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5E3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қаржы нарығы жңне қаржы ұйымдары мңселелері бойынша кейбір нормативтік құқықтық актілеріне өзгерістер мен толықтырулар енгізу туралы» Қазақстан Республикасы Ұлттық Банкі Басқармасының 2016 жылғы 28 қаңтардағы № 12 Қаулысы (2019.2</w:t>
      </w:r>
      <w:r>
        <w:rPr>
          <w:rStyle w:val="s0"/>
          <w:b/>
          <w:bCs/>
        </w:rPr>
        <w:t>8.11. берілген өзгерістермен)</w:t>
      </w:r>
    </w:p>
    <w:p w:rsidR="00000000" w:rsidRDefault="00765E31">
      <w: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29 ақпанда № 13308 тіркелді</w:t>
      </w:r>
    </w:p>
    <w:p w:rsidR="00000000" w:rsidRDefault="00765E31">
      <w:pPr>
        <w:ind w:firstLine="400"/>
        <w:jc w:val="both"/>
      </w:pPr>
      <w:r>
        <w:rPr>
          <w:rStyle w:val="s0"/>
        </w:rP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14 наурызда</w:t>
        </w:r>
      </w:hyperlink>
      <w:r>
        <w:rPr>
          <w:rStyle w:val="s0"/>
        </w:rPr>
        <w:t>; «Егемен Қазақстан» 2016 жылғы 18 маусым № 116 (28844)</w:t>
      </w:r>
    </w:p>
    <w:p w:rsidR="00000000" w:rsidRDefault="00765E31">
      <w:pPr>
        <w:ind w:firstLine="400"/>
        <w:jc w:val="both"/>
      </w:pPr>
      <w:r>
        <w:rPr>
          <w:rStyle w:val="s0"/>
        </w:rP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65E31">
      <w:pPr>
        <w:ind w:firstLine="400"/>
        <w:jc w:val="both"/>
      </w:pPr>
      <w:r>
        <w:rPr>
          <w:rStyle w:val="s0"/>
        </w:rP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2016.30.05. № 140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65E3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</w:t>
      </w:r>
      <w:r>
        <w:rPr>
          <w:rStyle w:val="s0"/>
        </w:rPr>
        <w:t xml:space="preserve">016.26.12. № 304 </w:t>
      </w:r>
      <w:hyperlink r:id="rId10" w:anchor="sub_id=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765E3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</w:t>
      </w:r>
      <w:r>
        <w:rPr>
          <w:rStyle w:val="s0"/>
          <w:lang w:val="kk-KZ"/>
        </w:rPr>
        <w:t xml:space="preserve">.29.10. № 254 </w:t>
      </w:r>
      <w:hyperlink r:id="rId12" w:anchor="sub_id=1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3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</w:t>
      </w:r>
      <w:r>
        <w:rPr>
          <w:rStyle w:val="s0"/>
          <w:lang w:val="kk-KZ"/>
        </w:rPr>
        <w:t>ткен соң қолданысқа енгізілді)</w:t>
      </w:r>
    </w:p>
    <w:p w:rsidR="00000000" w:rsidRDefault="00765E31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269 </w:t>
      </w:r>
      <w:hyperlink r:id="rId14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765E3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Ұлттық Банкі Басқармасының 2019.19</w:t>
      </w:r>
      <w:r>
        <w:rPr>
          <w:rStyle w:val="s0"/>
          <w:lang w:val="kk-KZ"/>
        </w:rPr>
        <w:t xml:space="preserve">.08. № 131 </w:t>
      </w:r>
      <w:hyperlink r:id="rId15" w:anchor="sub_id=2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6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кейін күнтізбелік он күн өткен соң қолданысқа енгізілді)</w:t>
      </w:r>
    </w:p>
    <w:p w:rsidR="00000000" w:rsidRDefault="00765E31">
      <w:pPr>
        <w:ind w:firstLine="397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Ұлт</w:t>
      </w:r>
      <w:r>
        <w:rPr>
          <w:rStyle w:val="s0"/>
          <w:lang w:val="kk-KZ"/>
        </w:rPr>
        <w:t xml:space="preserve">тық Банкі Басқармасының 2019.28.11. № 227 </w:t>
      </w:r>
      <w:hyperlink r:id="rId17" w:anchor="sub_id=10" w:history="1">
        <w:r>
          <w:rPr>
            <w:rStyle w:val="a4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(2020 ж. 1 қаңтардан бастап қолданысқа енгізілді)</w:t>
      </w:r>
    </w:p>
    <w:p w:rsidR="00000000" w:rsidRDefault="00765E31">
      <w:pPr>
        <w:ind w:firstLine="397"/>
        <w:jc w:val="both"/>
      </w:pPr>
      <w:r>
        <w:rPr>
          <w:lang w:val="kk-KZ"/>
        </w:rP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65E31">
      <w:pPr>
        <w:ind w:firstLine="400"/>
        <w:jc w:val="both"/>
      </w:pPr>
      <w:r>
        <w:rPr>
          <w:rStyle w:val="s0"/>
        </w:rP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 xml:space="preserve">2016 ж. 30 мамырға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765E31">
      <w:pPr>
        <w:ind w:firstLine="397"/>
        <w:jc w:val="both"/>
      </w:pPr>
      <w:r>
        <w:rPr>
          <w:rStyle w:val="s0"/>
        </w:rPr>
        <w:t xml:space="preserve">2016 ж. 26 желтоқсанға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765E31">
      <w:pPr>
        <w:ind w:firstLine="397"/>
        <w:jc w:val="both"/>
      </w:pPr>
      <w:r>
        <w:rPr>
          <w:rStyle w:val="s0"/>
          <w:lang w:val="kk-KZ"/>
        </w:rPr>
        <w:t xml:space="preserve">2018 ж. 29 қазанға дейін қолданылған </w:t>
      </w:r>
      <w:hyperlink r:id="rId20" w:history="1">
        <w:r>
          <w:rPr>
            <w:rStyle w:val="a4"/>
            <w:lang w:val="kk-KZ"/>
          </w:rPr>
          <w:t>редакция</w:t>
        </w:r>
      </w:hyperlink>
    </w:p>
    <w:p w:rsidR="00000000" w:rsidRDefault="00765E31">
      <w:pPr>
        <w:ind w:firstLine="397"/>
        <w:jc w:val="both"/>
      </w:pPr>
      <w:r>
        <w:rPr>
          <w:rStyle w:val="s0"/>
          <w:lang w:val="kk-KZ"/>
        </w:rPr>
        <w:t xml:space="preserve">2019 ж. 19 тамыздаға дейін қолданылған </w:t>
      </w:r>
      <w:hyperlink r:id="rId21" w:history="1">
        <w:r>
          <w:rPr>
            <w:rStyle w:val="a4"/>
            <w:lang w:val="kk-KZ"/>
          </w:rPr>
          <w:t>редакция</w:t>
        </w:r>
      </w:hyperlink>
    </w:p>
    <w:p w:rsidR="00000000" w:rsidRDefault="00765E31">
      <w:pPr>
        <w:ind w:firstLine="400"/>
        <w:jc w:val="both"/>
      </w:pPr>
      <w:r>
        <w:rPr>
          <w:rStyle w:val="s0"/>
          <w:lang w:val="kk-KZ"/>
        </w:rPr>
        <w:t xml:space="preserve">2019 ж. 28 қарашаға дейін қолданылған </w:t>
      </w:r>
      <w:hyperlink r:id="rId22" w:history="1">
        <w:r>
          <w:rPr>
            <w:rStyle w:val="a4"/>
            <w:lang w:val="kk-KZ"/>
          </w:rPr>
          <w:t>редакция</w:t>
        </w:r>
      </w:hyperlink>
    </w:p>
    <w:p w:rsidR="00000000" w:rsidRDefault="00765E31">
      <w:pPr>
        <w:ind w:firstLine="397"/>
        <w:jc w:val="both"/>
      </w:pPr>
      <w:r>
        <w:t> </w:t>
      </w:r>
    </w:p>
    <w:p w:rsidR="00000000" w:rsidRDefault="00765E31">
      <w:pPr>
        <w:ind w:firstLine="397"/>
        <w:jc w:val="both"/>
      </w:pPr>
      <w:r>
        <w:t> </w:t>
      </w:r>
    </w:p>
    <w:p w:rsidR="00000000" w:rsidRDefault="00765E31">
      <w:pPr>
        <w:ind w:firstLine="400"/>
        <w:jc w:val="both"/>
      </w:pPr>
      <w: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> </w:t>
      </w:r>
    </w:p>
    <w:p w:rsidR="00000000" w:rsidRDefault="00765E3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5E31" w:rsidRDefault="00765E31" w:rsidP="00765E31">
      <w:r>
        <w:separator/>
      </w:r>
    </w:p>
  </w:endnote>
  <w:endnote w:type="continuationSeparator" w:id="0">
    <w:p w:rsidR="00765E31" w:rsidRDefault="00765E31" w:rsidP="00765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E31" w:rsidRDefault="00765E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E31" w:rsidRDefault="00765E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E31" w:rsidRDefault="00765E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5E31" w:rsidRDefault="00765E31" w:rsidP="00765E31">
      <w:r>
        <w:separator/>
      </w:r>
    </w:p>
  </w:footnote>
  <w:footnote w:type="continuationSeparator" w:id="0">
    <w:p w:rsidR="00765E31" w:rsidRDefault="00765E31" w:rsidP="00765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E31" w:rsidRDefault="00765E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E31" w:rsidRDefault="00765E31" w:rsidP="00765E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5E31" w:rsidRPr="00765E31" w:rsidRDefault="00765E31" w:rsidP="00765E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қаржы нарығы және қаржы ұйымдары мәселелері бойынша кейбір нормативтік құқықтық актілеріне өзгерістер мен толықтырулар енгізу туралы» Қазақстан Республикасы Ұлттық Банкі Басқармасының 2016 жылғы 28 қаңтардағы № 12 Қаулысы (2019.28.11.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5E31" w:rsidRDefault="00765E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5E31"/>
    <w:rsid w:val="0076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E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E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E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E3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5E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5E3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5E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5E3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23014" TargetMode="External"/><Relationship Id="rId13" Type="http://schemas.openxmlformats.org/officeDocument/2006/relationships/hyperlink" Target="http://online.zakon.kz/Document/?doc_id=38805794" TargetMode="External"/><Relationship Id="rId18" Type="http://schemas.openxmlformats.org/officeDocument/2006/relationships/hyperlink" Target="http://online.zakon.kz/Document/?doc_id=35628686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2848472" TargetMode="External"/><Relationship Id="rId7" Type="http://schemas.openxmlformats.org/officeDocument/2006/relationships/hyperlink" Target="http://adilet.zan.kz/kaz/origins/V1600013308" TargetMode="External"/><Relationship Id="rId12" Type="http://schemas.openxmlformats.org/officeDocument/2006/relationships/hyperlink" Target="http://online.zakon.kz/Document/?doc_id=36928503" TargetMode="External"/><Relationship Id="rId17" Type="http://schemas.openxmlformats.org/officeDocument/2006/relationships/hyperlink" Target="http://online.zakon.kz/Document/?doc_id=34114373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22724" TargetMode="External"/><Relationship Id="rId20" Type="http://schemas.openxmlformats.org/officeDocument/2006/relationships/hyperlink" Target="http://online.zakon.kz/Document/?doc_id=32809943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107260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94761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7048398" TargetMode="External"/><Relationship Id="rId19" Type="http://schemas.openxmlformats.org/officeDocument/2006/relationships/hyperlink" Target="http://online.zakon.kz/Document/?doc_id=378430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74959" TargetMode="External"/><Relationship Id="rId14" Type="http://schemas.openxmlformats.org/officeDocument/2006/relationships/hyperlink" Target="http://online.zakon.kz/Document/?doc_id=35299415" TargetMode="External"/><Relationship Id="rId22" Type="http://schemas.openxmlformats.org/officeDocument/2006/relationships/hyperlink" Target="http://online.zakon.kz/Document/?doc_id=34715031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2592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қаржы нарығы және қаржы ұйымдары мәселелері бойынша кейбір нормативтік құқықтық актілеріне өзгерістер мен толықтырулар енгізу туралы» Қазақстан Республикасы Ұлттық Банкі Басқармасының 2016 жылғы 28 қаңтардағы № 12 Қаулысы (2019.28.11. берілген өзгерістермен)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2023-12-15T20:42:00Z</dcterms:created>
  <dcterms:modified xsi:type="dcterms:W3CDTF">2023-12-15T20:42:00Z</dcterms:modified>
</cp:coreProperties>
</file>