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0D3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«Төлем тапсырмаларын, төлемдік талап-тапсырмаларды, инкассалық өкімдерді ресімдеу, пайдалану жңне орындау жөніндегі нұсқаулықты бекіту туралы» Қазақстан Республикасы Ұлттық Банкі Басқармасының 2016 жылғы 28 қаңтардағы № 30 Қаулысы (күші жойылды)</w:t>
      </w:r>
    </w:p>
    <w:p w:rsidR="00000000" w:rsidRDefault="00E70D3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70D35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жылы 26 ақпанда № 13275 тіркелді</w:t>
      </w:r>
    </w:p>
    <w:p w:rsidR="00000000" w:rsidRDefault="00E70D35">
      <w:pPr>
        <w:ind w:firstLine="400"/>
        <w:jc w:val="both"/>
      </w:pPr>
      <w:r>
        <w:rPr>
          <w:rStyle w:val="s0"/>
        </w:rPr>
        <w:t> </w:t>
      </w:r>
    </w:p>
    <w:p w:rsidR="00000000" w:rsidRDefault="00E70D35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актілерінің</w:t>
        </w:r>
        <w:r>
          <w:rPr>
            <w:rStyle w:val="a3"/>
          </w:rPr>
          <w:t xml:space="preserve"> «Әділет» ақпараттық-құқықтық жүйесі 2016 ж. 4 сәуірде</w:t>
        </w:r>
      </w:hyperlink>
    </w:p>
    <w:p w:rsidR="00000000" w:rsidRDefault="00E70D35">
      <w:pPr>
        <w:ind w:firstLine="400"/>
        <w:jc w:val="both"/>
      </w:pPr>
      <w:r>
        <w:rPr>
          <w:rStyle w:val="s0"/>
        </w:rPr>
        <w:t> </w:t>
      </w:r>
    </w:p>
    <w:p w:rsidR="00000000" w:rsidRDefault="00E70D3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2016 жылғы 31 тамыздағы № 208 </w:t>
      </w:r>
      <w:hyperlink r:id="rId8" w:anchor="sub_id=10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E70D35">
      <w:pPr>
        <w:ind w:firstLine="400"/>
        <w:jc w:val="both"/>
      </w:pPr>
      <w:r>
        <w:rPr>
          <w:rStyle w:val="s0"/>
        </w:rPr>
        <w:t> </w:t>
      </w:r>
    </w:p>
    <w:p w:rsidR="00000000" w:rsidRDefault="00E70D35">
      <w:pPr>
        <w:ind w:firstLine="400"/>
        <w:jc w:val="both"/>
      </w:pPr>
      <w:r>
        <w:rPr>
          <w:rStyle w:val="s0"/>
        </w:rPr>
        <w:t> </w:t>
      </w:r>
    </w:p>
    <w:p w:rsidR="00000000" w:rsidRDefault="00E70D3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0D35" w:rsidRDefault="00E70D35" w:rsidP="00E70D35">
      <w:r>
        <w:separator/>
      </w:r>
    </w:p>
  </w:endnote>
  <w:endnote w:type="continuationSeparator" w:id="0">
    <w:p w:rsidR="00E70D35" w:rsidRDefault="00E70D35" w:rsidP="00E70D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D35" w:rsidRDefault="00E70D3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D35" w:rsidRDefault="00E70D3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D35" w:rsidRDefault="00E70D3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0D35" w:rsidRDefault="00E70D35" w:rsidP="00E70D35">
      <w:r>
        <w:separator/>
      </w:r>
    </w:p>
  </w:footnote>
  <w:footnote w:type="continuationSeparator" w:id="0">
    <w:p w:rsidR="00E70D35" w:rsidRDefault="00E70D35" w:rsidP="00E70D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D35" w:rsidRDefault="00E70D3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D35" w:rsidRDefault="00E70D35" w:rsidP="00E70D3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0D35" w:rsidRPr="00E70D35" w:rsidRDefault="00E70D35" w:rsidP="00E70D3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«Төлем тапсырмаларын, төлемдік талап-тапсырмаларды, инкассалық өкімдерді ресімдеу, пайдалану және орындау жөніндегі нұсқаулықты бекіту туралы» Қазақстан Республикасы Ұлттық Банкі Басқармасының 2016 жылғы 28 қаңтардағы № 30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D35" w:rsidRDefault="00E70D3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0D35"/>
    <w:rsid w:val="00E70D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70D3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70D3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70D3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70D3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70D3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70D3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70D3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70D3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06935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60001327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663</Characters>
  <Application>Microsoft Office Word</Application>
  <DocSecurity>0</DocSecurity>
  <Lines>5</Lines>
  <Paragraphs>1</Paragraphs>
  <ScaleCrop>false</ScaleCrop>
  <Company>SPecialiST RePack</Company>
  <LinksUpToDate>false</LinksUpToDate>
  <CharactersWithSpaces>731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«Төлем тапсырмаларын, төлемдік талап-тапсырмаларды, инкассалық өкімдерді ресімдеу, пайдалану және орындау жөніндегі нұсқаулықты бекіту туралы» Қазақстан Республикасы Ұлттық Банкі Басқармасының 2016 жылғы 28 қаңтардағы № 30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2024-05-03T04:19:00Z</dcterms:created>
  <dcterms:modified xsi:type="dcterms:W3CDTF">2024-05-03T04:19:00Z</dcterms:modified>
</cp:coreProperties>
</file>