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195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6 марта 2019 года № 186 «О внесении изменений и дополнений в приказ Министра финансов Республики Казахстан от 6 декабря 2016 года № 640 «Об утвержд</w:t>
      </w:r>
      <w:r>
        <w:rPr>
          <w:rStyle w:val="s0"/>
          <w:b/>
          <w:bCs/>
        </w:rPr>
        <w:t>ении Правил составления консолидированной финансовой отчетности администраторами бюджетных программ и местными уполномоченными органами по исполнению бюджета» (утратил силу)</w:t>
      </w:r>
    </w:p>
    <w:p w:rsidR="00000000" w:rsidRDefault="0088195C">
      <w:pPr>
        <w:pStyle w:val="pj"/>
      </w:pPr>
      <w:r>
        <w:rPr>
          <w:rStyle w:val="s0"/>
        </w:rPr>
        <w:t> </w:t>
      </w:r>
    </w:p>
    <w:p w:rsidR="00000000" w:rsidRDefault="0088195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марта 2019 года под № 18381</w:t>
      </w:r>
    </w:p>
    <w:p w:rsidR="00000000" w:rsidRDefault="0088195C">
      <w:pPr>
        <w:pStyle w:val="pj"/>
      </w:pPr>
      <w:r>
        <w:rPr>
          <w:rStyle w:val="s0"/>
        </w:rPr>
        <w:t> </w:t>
      </w:r>
    </w:p>
    <w:p w:rsidR="00000000" w:rsidRDefault="0088195C">
      <w:pPr>
        <w:pStyle w:val="pj"/>
      </w:pPr>
      <w:r>
        <w:rPr>
          <w:rStyle w:val="s0"/>
        </w:rPr>
        <w:t xml:space="preserve">Опубликован: </w:t>
      </w:r>
      <w:hyperlink r:id="rId7" w:anchor="!/doc/129596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18 марта 2019 г.</w:t>
        </w:r>
      </w:hyperlink>
    </w:p>
    <w:p w:rsidR="00000000" w:rsidRDefault="0088195C">
      <w:pPr>
        <w:pStyle w:val="pj"/>
      </w:pPr>
      <w:r>
        <w:rPr>
          <w:rStyle w:val="s0"/>
        </w:rPr>
        <w:t> </w:t>
      </w:r>
    </w:p>
    <w:p w:rsidR="00000000" w:rsidRDefault="0088195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 мая 2025 года № 261</w:t>
      </w:r>
    </w:p>
    <w:p w:rsidR="00000000" w:rsidRDefault="0088195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95C" w:rsidRDefault="0088195C" w:rsidP="0088195C">
      <w:r>
        <w:separator/>
      </w:r>
    </w:p>
  </w:endnote>
  <w:endnote w:type="continuationSeparator" w:id="0">
    <w:p w:rsidR="0088195C" w:rsidRDefault="0088195C" w:rsidP="00881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95C" w:rsidRDefault="008819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95C" w:rsidRDefault="008819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95C" w:rsidRDefault="008819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95C" w:rsidRDefault="0088195C" w:rsidP="0088195C">
      <w:r>
        <w:separator/>
      </w:r>
    </w:p>
  </w:footnote>
  <w:footnote w:type="continuationSeparator" w:id="0">
    <w:p w:rsidR="0088195C" w:rsidRDefault="0088195C" w:rsidP="008819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95C" w:rsidRDefault="008819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95C" w:rsidRDefault="0088195C" w:rsidP="008819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195C" w:rsidRPr="0088195C" w:rsidRDefault="0088195C" w:rsidP="008819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6 марта 2019 года № 186 «О внесении изменений и дополнений в приказ Министра финансов Республики Казахстан от 6 декабря 2016 года № 640 «Об утверждении Правил составления консолидированной финансовой отчетности администраторами бюджетных программ и местными уполномоченными органами по исполнению бюджета»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95C" w:rsidRDefault="008819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195C"/>
    <w:rsid w:val="00881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19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19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19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19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19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19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19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19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1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784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2025-06-16T05:59:00Z</dcterms:created>
  <dcterms:modified xsi:type="dcterms:W3CDTF">2025-06-16T05:59:00Z</dcterms:modified>
</cp:coreProperties>
</file>