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6162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«Биоотын өндірісі бойынша өндірістік қуаттардың шекті көлемдерін айқындау туралы» Қазақстан Республикасы Ауыл шаруашылығы министрінің м.а. 2015 жылғы 28 шілдедегі № 4-6/701 бұйрығы (2020.16.09. берілген өзгерістермен)</w:t>
      </w:r>
    </w:p>
    <w:p w:rsidR="00000000" w:rsidRDefault="00761624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761624">
      <w:pPr>
        <w:ind w:firstLine="400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</w:t>
      </w:r>
      <w:r>
        <w:rPr>
          <w:rStyle w:val="s0"/>
        </w:rPr>
        <w:t xml:space="preserve">2015 жылғы 1 қыркүйекте № 11991 </w:t>
      </w:r>
      <w:r>
        <w:rPr>
          <w:rStyle w:val="s0"/>
          <w:lang w:val="kk-KZ"/>
        </w:rPr>
        <w:t>тіркелді</w:t>
      </w:r>
    </w:p>
    <w:p w:rsidR="00000000" w:rsidRDefault="00761624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761624">
      <w:pPr>
        <w:ind w:firstLine="400"/>
        <w:jc w:val="both"/>
      </w:pPr>
      <w:r>
        <w:rPr>
          <w:rStyle w:val="s0"/>
          <w:lang w:val="kk-KZ"/>
        </w:rPr>
        <w:t xml:space="preserve">Жариялануы: </w:t>
      </w:r>
      <w:hyperlink r:id="rId7" w:history="1">
        <w:r>
          <w:rPr>
            <w:rStyle w:val="a4"/>
            <w:lang w:val="kk-KZ"/>
          </w:rPr>
          <w:t>Қазақстан</w:t>
        </w:r>
        <w:r>
          <w:rPr>
            <w:rStyle w:val="a4"/>
            <w:lang w:val="kk-KZ"/>
          </w:rPr>
          <w:t xml:space="preserve"> Республикасы нормативтік құқықтық актілері</w:t>
        </w:r>
        <w:r>
          <w:rPr>
            <w:rStyle w:val="a4"/>
            <w:lang w:val="kk-KZ"/>
          </w:rPr>
          <w:t>нің «Әділет» ақпараттық-құқықтық жүйесі 2015 ж. 14 қыркүйекте</w:t>
        </w:r>
      </w:hyperlink>
    </w:p>
    <w:p w:rsidR="00000000" w:rsidRDefault="00761624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761624">
      <w:pPr>
        <w:ind w:firstLine="397"/>
        <w:jc w:val="both"/>
      </w:pPr>
      <w:r>
        <w:rPr>
          <w:rStyle w:val="s0"/>
          <w:lang w:val="kk-KZ"/>
        </w:rPr>
        <w:t>Енгізілген өзгерістер:</w:t>
      </w:r>
    </w:p>
    <w:p w:rsidR="00000000" w:rsidRDefault="00761624">
      <w:pPr>
        <w:ind w:firstLine="397"/>
        <w:jc w:val="both"/>
      </w:pPr>
      <w:r>
        <w:rPr>
          <w:rStyle w:val="s0"/>
        </w:rPr>
        <w:t> </w:t>
      </w:r>
    </w:p>
    <w:p w:rsidR="00000000" w:rsidRPr="00761624" w:rsidRDefault="00761624">
      <w:pPr>
        <w:ind w:firstLine="397"/>
        <w:jc w:val="both"/>
        <w:rPr>
          <w:lang w:val="kk-KZ"/>
        </w:rPr>
      </w:pPr>
      <w:r>
        <w:rPr>
          <w:rStyle w:val="s0"/>
        </w:rPr>
        <w:t>ҚР</w:t>
      </w:r>
      <w:r>
        <w:rPr>
          <w:rStyle w:val="s0"/>
        </w:rPr>
        <w:t xml:space="preserve"> Ауыл шаруашылығы министрінің 2020</w:t>
      </w:r>
      <w:r>
        <w:rPr>
          <w:rStyle w:val="s0"/>
          <w:lang w:val="kk-KZ"/>
        </w:rPr>
        <w:t xml:space="preserve">.16.09. </w:t>
      </w:r>
      <w:r w:rsidRPr="00761624">
        <w:rPr>
          <w:rStyle w:val="s0"/>
          <w:lang w:val="kk-KZ"/>
        </w:rPr>
        <w:t xml:space="preserve">№ 290 </w:t>
      </w:r>
      <w:hyperlink r:id="rId8" w:history="1">
        <w:r w:rsidRPr="00761624">
          <w:rPr>
            <w:rStyle w:val="a4"/>
            <w:lang w:val="kk-KZ"/>
          </w:rPr>
          <w:t>бұйрығы</w:t>
        </w:r>
        <w:r>
          <w:rPr>
            <w:rStyle w:val="a4"/>
            <w:lang w:val="kk-KZ"/>
          </w:rPr>
          <w:t>мен</w:t>
        </w:r>
      </w:hyperlink>
      <w:r>
        <w:rPr>
          <w:rStyle w:val="s0"/>
          <w:lang w:val="kk-KZ"/>
        </w:rPr>
        <w:t xml:space="preserve"> (</w:t>
      </w:r>
      <w:r w:rsidRPr="00761624">
        <w:rPr>
          <w:rStyle w:val="s0"/>
          <w:lang w:val="kk-KZ"/>
        </w:rPr>
        <w:t xml:space="preserve">ресми </w:t>
      </w:r>
      <w:hyperlink r:id="rId9" w:history="1">
        <w:r w:rsidRPr="00761624">
          <w:rPr>
            <w:rStyle w:val="a4"/>
            <w:lang w:val="kk-KZ"/>
          </w:rPr>
          <w:t>жарияланған</w:t>
        </w:r>
      </w:hyperlink>
      <w:r w:rsidRPr="00761624">
        <w:rPr>
          <w:rStyle w:val="s0"/>
          <w:lang w:val="kk-KZ"/>
        </w:rPr>
        <w:t xml:space="preserve"> күнінен кейін күнтізбелік он күн өткен соң қолданысқа енгізілді</w:t>
      </w:r>
      <w:r>
        <w:rPr>
          <w:rStyle w:val="s0"/>
          <w:lang w:val="kk-KZ"/>
        </w:rPr>
        <w:t>)</w:t>
      </w:r>
    </w:p>
    <w:p w:rsidR="00000000" w:rsidRPr="00761624" w:rsidRDefault="00761624">
      <w:pPr>
        <w:ind w:firstLine="397"/>
        <w:jc w:val="both"/>
        <w:rPr>
          <w:lang w:val="kk-KZ"/>
        </w:rPr>
      </w:pPr>
      <w:r w:rsidRPr="00761624">
        <w:rPr>
          <w:rStyle w:val="s0"/>
          <w:lang w:val="kk-KZ"/>
        </w:rPr>
        <w:t> </w:t>
      </w:r>
    </w:p>
    <w:p w:rsidR="00000000" w:rsidRPr="00761624" w:rsidRDefault="00761624">
      <w:pPr>
        <w:ind w:firstLine="397"/>
        <w:jc w:val="both"/>
        <w:rPr>
          <w:lang w:val="kk-KZ"/>
        </w:rPr>
      </w:pPr>
      <w:r w:rsidRPr="00761624">
        <w:rPr>
          <w:rStyle w:val="s0"/>
          <w:lang w:val="kk-KZ"/>
        </w:rPr>
        <w:t>Бұрынғы редакциялар:</w:t>
      </w:r>
    </w:p>
    <w:p w:rsidR="00000000" w:rsidRPr="00761624" w:rsidRDefault="00761624">
      <w:pPr>
        <w:ind w:firstLine="397"/>
        <w:jc w:val="both"/>
        <w:rPr>
          <w:lang w:val="kk-KZ"/>
        </w:rPr>
      </w:pPr>
      <w:r w:rsidRPr="00761624">
        <w:rPr>
          <w:rStyle w:val="s0"/>
          <w:lang w:val="kk-KZ"/>
        </w:rPr>
        <w:t> </w:t>
      </w:r>
    </w:p>
    <w:p w:rsidR="00000000" w:rsidRPr="00761624" w:rsidRDefault="00761624">
      <w:pPr>
        <w:ind w:firstLine="397"/>
        <w:jc w:val="both"/>
        <w:rPr>
          <w:lang w:val="kk-KZ"/>
        </w:rPr>
      </w:pPr>
      <w:r w:rsidRPr="00761624">
        <w:rPr>
          <w:rStyle w:val="s0"/>
          <w:lang w:val="kk-KZ"/>
        </w:rPr>
        <w:t xml:space="preserve">2020 ж. </w:t>
      </w:r>
      <w:r>
        <w:rPr>
          <w:rStyle w:val="s0"/>
          <w:lang w:val="kk-KZ"/>
        </w:rPr>
        <w:t>16</w:t>
      </w:r>
      <w:r w:rsidRPr="00761624">
        <w:rPr>
          <w:rStyle w:val="s0"/>
          <w:lang w:val="kk-KZ"/>
        </w:rPr>
        <w:t xml:space="preserve"> қыркүйекке дейін қолданылған </w:t>
      </w:r>
      <w:hyperlink r:id="rId10" w:history="1">
        <w:r w:rsidRPr="00761624">
          <w:rPr>
            <w:rStyle w:val="a4"/>
            <w:lang w:val="kk-KZ"/>
          </w:rPr>
          <w:t>редакция</w:t>
        </w:r>
      </w:hyperlink>
    </w:p>
    <w:p w:rsidR="00000000" w:rsidRPr="00761624" w:rsidRDefault="00761624">
      <w:pPr>
        <w:ind w:firstLine="397"/>
        <w:jc w:val="both"/>
        <w:rPr>
          <w:lang w:val="kk-KZ"/>
        </w:rPr>
      </w:pPr>
      <w:r w:rsidRPr="00761624">
        <w:rPr>
          <w:rStyle w:val="s0"/>
          <w:lang w:val="kk-KZ"/>
        </w:rPr>
        <w:t> </w:t>
      </w:r>
    </w:p>
    <w:sectPr w:rsidR="00000000" w:rsidRPr="00761624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1624" w:rsidRDefault="00761624" w:rsidP="00761624">
      <w:r>
        <w:separator/>
      </w:r>
    </w:p>
  </w:endnote>
  <w:endnote w:type="continuationSeparator" w:id="0">
    <w:p w:rsidR="00761624" w:rsidRDefault="00761624" w:rsidP="007616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1624" w:rsidRDefault="0076162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1624" w:rsidRDefault="0076162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1624" w:rsidRDefault="0076162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1624" w:rsidRDefault="00761624" w:rsidP="00761624">
      <w:r>
        <w:separator/>
      </w:r>
    </w:p>
  </w:footnote>
  <w:footnote w:type="continuationSeparator" w:id="0">
    <w:p w:rsidR="00761624" w:rsidRDefault="00761624" w:rsidP="0076162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1624" w:rsidRDefault="0076162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1624" w:rsidRDefault="00761624" w:rsidP="0076162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61624" w:rsidRPr="00761624" w:rsidRDefault="00761624" w:rsidP="0076162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«Биоотын өндірісі бойынша өндірістік қуаттардың шекті көлемдерін айқындау туралы» Қазақстан Республикасы Ауыл шаруашылығы министрінің м.а. 2015 жылғы 28 шілдедегі № 4-6/701 бұйрығы (2020.16.09.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1624" w:rsidRDefault="0076162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61624"/>
    <w:rsid w:val="007616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6162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6162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6162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6162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6162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6162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6162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6162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74235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500011991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609617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01453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83</Words>
  <Characters>898</Characters>
  <Application>Microsoft Office Word</Application>
  <DocSecurity>0</DocSecurity>
  <Lines>7</Lines>
  <Paragraphs>1</Paragraphs>
  <ScaleCrop>false</ScaleCrop>
  <Company/>
  <LinksUpToDate>false</LinksUpToDate>
  <CharactersWithSpaces>980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«Биоотын өндірісі бойынша өндірістік қуаттардың шекті көлемдерін айқындау туралы» Қазақстан Республикасы Ауыл шаруашылығы министрінің м.а. 2015 жылғы 28 шілдедегі № 4-6/701 бұйрығы (2020.16.09. берілген өзгерістермен) (©Paragraph 2023)</dc:title>
  <dc:subject/>
  <dc:creator>Сергей М</dc:creator>
  <cp:keywords/>
  <dc:description/>
  <cp:lastModifiedBy>Сергей М</cp:lastModifiedBy>
  <cp:revision>2</cp:revision>
  <dcterms:created xsi:type="dcterms:W3CDTF">2023-11-09T18:58:00Z</dcterms:created>
  <dcterms:modified xsi:type="dcterms:W3CDTF">2023-11-09T18:58:00Z</dcterms:modified>
</cp:coreProperties>
</file>