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004E">
      <w:pPr>
        <w:pStyle w:val="pj"/>
      </w:pPr>
      <w:bookmarkStart w:id="0" w:name="_GoBack"/>
      <w:bookmarkEnd w:id="0"/>
      <w:r>
        <w:rPr>
          <w:rStyle w:val="s0"/>
          <w:b/>
          <w:bCs/>
        </w:rPr>
        <w:t>Типовой контракт на добычу урана (приложение 3 к приказу Министра энергетики Республики Казахстан от 11 июня 2018 года № 233) (с изменениями и дополнениями по состоянию на 07.04.2024 г.)</w:t>
      </w:r>
    </w:p>
    <w:p w:rsidR="00000000" w:rsidRDefault="0066004E">
      <w:pPr>
        <w:pStyle w:val="pj"/>
      </w:pPr>
      <w:r>
        <w:rPr>
          <w:rStyle w:val="s0"/>
          <w:b/>
          <w:bCs/>
        </w:rPr>
        <w:t> </w:t>
      </w:r>
    </w:p>
    <w:p w:rsidR="00000000" w:rsidRDefault="0066004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2018 года под № 17140</w:t>
      </w:r>
    </w:p>
    <w:p w:rsidR="00000000" w:rsidRDefault="0066004E">
      <w:pPr>
        <w:pStyle w:val="pj"/>
      </w:pPr>
      <w:r>
        <w:t> </w:t>
      </w:r>
    </w:p>
    <w:p w:rsidR="00000000" w:rsidRDefault="0066004E">
      <w:pPr>
        <w:pStyle w:val="pj"/>
      </w:pPr>
      <w:r>
        <w:rPr>
          <w:rStyle w:val="s0"/>
        </w:rPr>
        <w:t xml:space="preserve">Опубликован: </w:t>
      </w:r>
      <w:hyperlink r:id="rId7" w:anchor="!/doc/123841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 августа 2018 г.</w:t>
        </w:r>
      </w:hyperlink>
      <w:r>
        <w:rPr>
          <w:rStyle w:val="s0"/>
        </w:rPr>
        <w:t>; «Казахстанская правда» от 28 августа 2018 г. № 162 (28791)</w:t>
      </w:r>
    </w:p>
    <w:p w:rsidR="00000000" w:rsidRDefault="0066004E">
      <w:pPr>
        <w:pStyle w:val="pj"/>
      </w:pPr>
      <w:r>
        <w:rPr>
          <w:rStyle w:val="s0"/>
        </w:rPr>
        <w:t> </w:t>
      </w:r>
    </w:p>
    <w:p w:rsidR="00000000" w:rsidRDefault="0066004E">
      <w:pPr>
        <w:pStyle w:val="pj"/>
      </w:pPr>
      <w:r>
        <w:rPr>
          <w:rStyle w:val="s0"/>
        </w:rPr>
        <w:t>Внесены изменения:</w:t>
      </w:r>
    </w:p>
    <w:p w:rsidR="00000000" w:rsidRDefault="0066004E">
      <w:pPr>
        <w:pStyle w:val="pj"/>
      </w:pPr>
      <w:r>
        <w:rPr>
          <w:rStyle w:val="s0"/>
        </w:rPr>
        <w:t> </w:t>
      </w:r>
    </w:p>
    <w:p w:rsidR="00000000" w:rsidRDefault="0066004E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15.04.22 г. № 136 (введен </w:t>
      </w:r>
      <w:r>
        <w:rPr>
          <w:rStyle w:val="s0"/>
        </w:rPr>
        <w:t xml:space="preserve">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004E">
      <w:pPr>
        <w:pStyle w:val="pj"/>
      </w:pPr>
      <w:hyperlink r:id="rId10" w:anchor="sub_id=30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энергетики РК от 24.01.23 г. № 29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февраля 2023 г.);</w:t>
      </w:r>
    </w:p>
    <w:p w:rsidR="00000000" w:rsidRDefault="0066004E">
      <w:pPr>
        <w:pStyle w:val="pj"/>
      </w:pPr>
      <w:hyperlink r:id="rId12" w:anchor="sub_id=30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энергетики РК от 19.03.24 г. № 121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апреля 2024 г.).</w:t>
      </w:r>
    </w:p>
    <w:p w:rsidR="00000000" w:rsidRDefault="0066004E">
      <w:pPr>
        <w:pStyle w:val="pj"/>
      </w:pPr>
      <w:r>
        <w:rPr>
          <w:rStyle w:val="s0"/>
        </w:rPr>
        <w:t> </w:t>
      </w:r>
    </w:p>
    <w:p w:rsidR="00000000" w:rsidRDefault="0066004E">
      <w:pPr>
        <w:pStyle w:val="pj"/>
      </w:pPr>
      <w:r>
        <w:rPr>
          <w:rStyle w:val="s0"/>
        </w:rPr>
        <w:t>Предыдущие редакции:</w:t>
      </w:r>
    </w:p>
    <w:p w:rsidR="00000000" w:rsidRDefault="0066004E">
      <w:pPr>
        <w:pStyle w:val="pj"/>
      </w:pPr>
      <w:r>
        <w:rPr>
          <w:rStyle w:val="s0"/>
        </w:rPr>
        <w:t> </w:t>
      </w:r>
    </w:p>
    <w:p w:rsidR="00000000" w:rsidRDefault="0066004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15.04.22 г.</w:t>
      </w:r>
    </w:p>
    <w:p w:rsidR="00000000" w:rsidRDefault="0066004E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24.01.23 г.</w:t>
      </w:r>
    </w:p>
    <w:p w:rsidR="00000000" w:rsidRDefault="0066004E">
      <w:pPr>
        <w:pStyle w:val="pj"/>
      </w:pPr>
      <w:hyperlink r:id="rId16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19.03.24 г.</w:t>
      </w:r>
    </w:p>
    <w:p w:rsidR="00000000" w:rsidRDefault="0066004E">
      <w:pPr>
        <w:pStyle w:val="p"/>
      </w:pPr>
      <w:r>
        <w:t> </w:t>
      </w:r>
    </w:p>
    <w:p w:rsidR="00000000" w:rsidRDefault="0066004E">
      <w:pPr>
        <w:pStyle w:val="p"/>
      </w:pPr>
      <w:r>
        <w:t> </w:t>
      </w:r>
    </w:p>
    <w:p w:rsidR="00000000" w:rsidRDefault="0066004E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04E" w:rsidRDefault="0066004E" w:rsidP="0066004E">
      <w:r>
        <w:separator/>
      </w:r>
    </w:p>
  </w:endnote>
  <w:endnote w:type="continuationSeparator" w:id="0">
    <w:p w:rsidR="0066004E" w:rsidRDefault="0066004E" w:rsidP="00660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04E" w:rsidRDefault="006600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04E" w:rsidRDefault="006600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04E" w:rsidRDefault="006600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04E" w:rsidRDefault="0066004E" w:rsidP="0066004E">
      <w:r>
        <w:separator/>
      </w:r>
    </w:p>
  </w:footnote>
  <w:footnote w:type="continuationSeparator" w:id="0">
    <w:p w:rsidR="0066004E" w:rsidRDefault="0066004E" w:rsidP="006600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04E" w:rsidRDefault="006600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04E" w:rsidRDefault="0066004E" w:rsidP="006600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004E" w:rsidRPr="0066004E" w:rsidRDefault="0066004E" w:rsidP="006600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Типовой контракт на добычу урана (приложение 3 к приказу Министра энергетики Республики Казахстан от 11 июня 2018 года № 233) (с изменениями и дополнениями по состоянию на 07.04.2024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04E" w:rsidRDefault="006600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004E"/>
    <w:rsid w:val="00660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00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00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00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00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00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00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00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00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8667" TargetMode="External"/><Relationship Id="rId13" Type="http://schemas.openxmlformats.org/officeDocument/2006/relationships/hyperlink" Target="http://online.zakon.kz/Document/?doc_id=3247232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47232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8706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0939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5004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60939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76639" TargetMode="External"/><Relationship Id="rId14" Type="http://schemas.openxmlformats.org/officeDocument/2006/relationships/hyperlink" Target="http://online.zakon.kz/Document/?doc_id=3776275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1634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контракт на добычу урана (приложение 3 к приказу Министра энергетики Республики Казахстан от 11 июня 2018 года № 233) (с изменениями и дополнениями по состоянию на 07.04.2024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2024-05-03T05:53:00Z</dcterms:created>
  <dcterms:modified xsi:type="dcterms:W3CDTF">2024-05-03T05:53:00Z</dcterms:modified>
</cp:coreProperties>
</file>