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6413">
      <w:pPr>
        <w:pStyle w:val="pj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пайдаланатын энергия өндіруші ұйымдардың тізбесін қалыптастыру қағидаларын бекіту туралы» Қазақстан Республикасы Энергетика министрінің 2016 жылғы 9 қарашадағы № 482 бұйрығы (2024.07.10. берілген өзгерістермен)</w:t>
      </w:r>
    </w:p>
    <w:p w:rsidR="00000000" w:rsidRDefault="00266413">
      <w:pPr>
        <w:pStyle w:val="pj"/>
      </w:pPr>
      <w:r>
        <w:rPr>
          <w:rStyle w:val="s0"/>
          <w:b/>
          <w:bCs/>
        </w:rPr>
        <w:t> </w:t>
      </w:r>
    </w:p>
    <w:p w:rsidR="00000000" w:rsidRDefault="0026641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9 желтоқсанда № 14497 тіркелді</w:t>
      </w:r>
    </w:p>
    <w:p w:rsidR="00000000" w:rsidRDefault="00266413">
      <w:pPr>
        <w:pStyle w:val="pj"/>
      </w:pPr>
      <w:r>
        <w:rPr>
          <w:rStyle w:val="s0"/>
        </w:rPr>
        <w:t> </w:t>
      </w:r>
    </w:p>
    <w:p w:rsidR="00000000" w:rsidRDefault="00266413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</w:t>
        </w:r>
        <w:r>
          <w:rPr>
            <w:rStyle w:val="a4"/>
          </w:rPr>
          <w:t>нің «Әділет» ақпараттық-құқықтық жүйесі 2016 ж. 20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8111/kaz" w:history="1">
        <w:r>
          <w:rPr>
            <w:rStyle w:val="a4"/>
          </w:rPr>
          <w:t>«ҚР НҚА электрондық түрдегі эталондық бақылау банкі» АЖ 2016 ж. 21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1 маусым № 103 (29084)</w:t>
      </w:r>
    </w:p>
    <w:p w:rsidR="00000000" w:rsidRDefault="00266413">
      <w:pPr>
        <w:pStyle w:val="pj"/>
      </w:pPr>
      <w:r>
        <w:t> </w:t>
      </w:r>
    </w:p>
    <w:p w:rsidR="00000000" w:rsidRDefault="00266413">
      <w:pPr>
        <w:pStyle w:val="pj"/>
      </w:pPr>
      <w:r>
        <w:rPr>
          <w:rStyle w:val="s0"/>
        </w:rPr>
        <w:t>Енгізілген өзгерістер:</w:t>
      </w:r>
    </w:p>
    <w:p w:rsidR="00000000" w:rsidRDefault="00266413">
      <w:pPr>
        <w:pStyle w:val="pj"/>
      </w:pPr>
      <w:r>
        <w:rPr>
          <w:rStyle w:val="s0"/>
        </w:rPr>
        <w:t> </w:t>
      </w:r>
    </w:p>
    <w:p w:rsidR="00000000" w:rsidRDefault="00266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2018.05.03. № 86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26641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2024.23.09. № 334 </w:t>
      </w:r>
      <w:hyperlink r:id="rId11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7 қазаннан бастап </w:t>
      </w:r>
      <w:hyperlink r:id="rId1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66413">
      <w:pPr>
        <w:pStyle w:val="pj"/>
      </w:pPr>
      <w:r>
        <w:rPr>
          <w:rStyle w:val="s0"/>
        </w:rPr>
        <w:t> </w:t>
      </w:r>
    </w:p>
    <w:p w:rsidR="00000000" w:rsidRDefault="00266413">
      <w:pPr>
        <w:pStyle w:val="pj"/>
      </w:pPr>
      <w:r>
        <w:rPr>
          <w:rStyle w:val="s0"/>
        </w:rPr>
        <w:t>Бұрынғы редакциялар:</w:t>
      </w:r>
    </w:p>
    <w:p w:rsidR="00000000" w:rsidRDefault="00266413">
      <w:pPr>
        <w:pStyle w:val="pj"/>
      </w:pPr>
      <w:r>
        <w:rPr>
          <w:rStyle w:val="s0"/>
        </w:rPr>
        <w:t> </w:t>
      </w:r>
    </w:p>
    <w:p w:rsidR="00000000" w:rsidRDefault="00266413">
      <w:pPr>
        <w:pStyle w:val="pj"/>
      </w:pPr>
      <w:r>
        <w:rPr>
          <w:rStyle w:val="s0"/>
        </w:rPr>
        <w:t xml:space="preserve">2018 ж. 5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266413">
      <w:pPr>
        <w:pStyle w:val="pj"/>
      </w:pPr>
      <w:r>
        <w:rPr>
          <w:rStyle w:val="s0"/>
        </w:rPr>
        <w:t xml:space="preserve">2024 ж. 23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266413">
      <w:pPr>
        <w:pStyle w:val="pj"/>
      </w:pPr>
      <w:r>
        <w:rPr>
          <w:rStyle w:val="s0"/>
        </w:rPr>
        <w:t> </w:t>
      </w:r>
    </w:p>
    <w:p w:rsidR="00000000" w:rsidRDefault="00266413">
      <w:pPr>
        <w:pStyle w:val="pj"/>
      </w:pPr>
      <w:r>
        <w:rPr>
          <w:rStyle w:val="s0"/>
        </w:rPr>
        <w:t> </w:t>
      </w:r>
    </w:p>
    <w:p w:rsidR="00000000" w:rsidRDefault="00266413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413" w:rsidRDefault="00266413" w:rsidP="00266413">
      <w:r>
        <w:separator/>
      </w:r>
    </w:p>
  </w:endnote>
  <w:endnote w:type="continuationSeparator" w:id="0">
    <w:p w:rsidR="00266413" w:rsidRDefault="00266413" w:rsidP="00266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13" w:rsidRDefault="002664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13" w:rsidRDefault="002664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13" w:rsidRDefault="002664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413" w:rsidRDefault="00266413" w:rsidP="00266413">
      <w:r>
        <w:separator/>
      </w:r>
    </w:p>
  </w:footnote>
  <w:footnote w:type="continuationSeparator" w:id="0">
    <w:p w:rsidR="00266413" w:rsidRDefault="00266413" w:rsidP="002664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13" w:rsidRDefault="002664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13" w:rsidRDefault="00266413" w:rsidP="00266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6413" w:rsidRPr="00266413" w:rsidRDefault="00266413" w:rsidP="002664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пайдаланатын энергия өндіруші ұйымдардың тізбесін қалыптастыру қағидаларын бекіту туралы» Қазақстан Республикасы Энергетика министрінің 2016 жылғы 9 қарашадағы № 482 бұйрығы (2024.07.10.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413" w:rsidRDefault="002664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6413"/>
    <w:rsid w:val="00266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6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6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6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64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64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64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64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64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33812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600014497" TargetMode="External"/><Relationship Id="rId12" Type="http://schemas.openxmlformats.org/officeDocument/2006/relationships/hyperlink" Target="http://online.zakon.kz/Document/?doc_id=3384324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32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53863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91574" TargetMode="External"/><Relationship Id="rId14" Type="http://schemas.openxmlformats.org/officeDocument/2006/relationships/hyperlink" Target="http://online.zakon.kz/Document/?doc_id=367625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2025-03-19T03:59:00Z</dcterms:created>
  <dcterms:modified xsi:type="dcterms:W3CDTF">2025-03-19T03:59:00Z</dcterms:modified>
</cp:coreProperties>
</file>