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46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марта 2024 года № 211 «О внесении изменений в некоторые решения Правительства Республики Казахстан» (с изменениями от 11.11.2024 г.)</w:t>
      </w:r>
    </w:p>
    <w:p w:rsidR="00000000" w:rsidRDefault="00DF3463">
      <w:pPr>
        <w:pStyle w:val="pj"/>
      </w:pPr>
      <w:r>
        <w:rPr>
          <w:rStyle w:val="s0"/>
          <w:b/>
          <w:bCs/>
        </w:rPr>
        <w:t> </w:t>
      </w:r>
    </w:p>
    <w:p w:rsidR="00000000" w:rsidRDefault="00DF3463">
      <w:pPr>
        <w:pStyle w:val="pj"/>
      </w:pPr>
      <w:r>
        <w:rPr>
          <w:rStyle w:val="s0"/>
        </w:rPr>
        <w:t xml:space="preserve">Опубликовано: </w:t>
      </w:r>
      <w:hyperlink r:id="rId7" w:anchor="!/doc/194630/rus" w:history="1">
        <w:r>
          <w:rPr>
            <w:rStyle w:val="a4"/>
          </w:rPr>
          <w:t>ИС «Эталонный контрольный банк НПА РК в электронном виде» 26 марта 2024 г.</w:t>
        </w:r>
      </w:hyperlink>
    </w:p>
    <w:p w:rsidR="00000000" w:rsidRDefault="00DF3463">
      <w:pPr>
        <w:pStyle w:val="pj"/>
      </w:pPr>
      <w:r>
        <w:rPr>
          <w:rStyle w:val="s0"/>
          <w:b/>
          <w:bCs/>
        </w:rPr>
        <w:t> </w:t>
      </w:r>
    </w:p>
    <w:p w:rsidR="00000000" w:rsidRDefault="00DF3463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DF3463">
      <w:pPr>
        <w:pStyle w:val="pj"/>
      </w:pPr>
      <w:r>
        <w:rPr>
          <w:rStyle w:val="s0"/>
        </w:rPr>
        <w:t> </w:t>
      </w:r>
    </w:p>
    <w:p w:rsidR="00000000" w:rsidRDefault="00DF3463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11.11.24 г. № 952.</w:t>
      </w:r>
    </w:p>
    <w:p w:rsidR="00000000" w:rsidRDefault="00DF3463">
      <w:pPr>
        <w:pStyle w:val="pj"/>
      </w:pPr>
      <w:r>
        <w:rPr>
          <w:rStyle w:val="s0"/>
        </w:rPr>
        <w:t> </w:t>
      </w:r>
    </w:p>
    <w:p w:rsidR="00000000" w:rsidRDefault="00DF3463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DF3463">
      <w:pPr>
        <w:pStyle w:val="pj"/>
      </w:pPr>
      <w:r>
        <w:rPr>
          <w:rStyle w:val="s0"/>
        </w:rPr>
        <w:t> </w:t>
      </w:r>
    </w:p>
    <w:p w:rsidR="00000000" w:rsidRDefault="00DF3463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11.11.24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463" w:rsidRDefault="00DF3463" w:rsidP="00DF3463">
      <w:r>
        <w:separator/>
      </w:r>
    </w:p>
  </w:endnote>
  <w:endnote w:type="continuationSeparator" w:id="0">
    <w:p w:rsidR="00DF3463" w:rsidRDefault="00DF3463" w:rsidP="00DF3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463" w:rsidRDefault="00DF34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463" w:rsidRDefault="00DF34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463" w:rsidRDefault="00DF34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463" w:rsidRDefault="00DF3463" w:rsidP="00DF3463">
      <w:r>
        <w:separator/>
      </w:r>
    </w:p>
  </w:footnote>
  <w:footnote w:type="continuationSeparator" w:id="0">
    <w:p w:rsidR="00DF3463" w:rsidRDefault="00DF3463" w:rsidP="00DF34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463" w:rsidRDefault="00DF34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463" w:rsidRDefault="00DF3463" w:rsidP="00DF34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3463" w:rsidRPr="00DF3463" w:rsidRDefault="00DF3463" w:rsidP="00DF34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марта 2024 года № 211 «О внесении изменений в некоторые решения Правительства Республики Казахстан» (с изменениями от 11.11.2024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463" w:rsidRDefault="00DF34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463"/>
    <w:rsid w:val="00DF3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4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4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4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4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4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4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4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4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740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5195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580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2024-11-22T07:38:00Z</dcterms:created>
  <dcterms:modified xsi:type="dcterms:W3CDTF">2024-11-22T07:38:00Z</dcterms:modified>
</cp:coreProperties>
</file>