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39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2019 года № 145-IX «О признании утратившим силу Закона Украины «О перечне объектов права государственной собственности, не подлежащих приватизации» (с изменениями от 13.07.2021 г.)</w:t>
      </w:r>
    </w:p>
    <w:p w:rsidR="00000000" w:rsidRDefault="00535393">
      <w:pPr>
        <w:pStyle w:val="pj"/>
      </w:pPr>
      <w:r>
        <w:rPr>
          <w:rStyle w:val="s0"/>
          <w:b/>
          <w:bCs/>
        </w:rPr>
        <w:t> </w:t>
      </w:r>
    </w:p>
    <w:p w:rsidR="00000000" w:rsidRDefault="00535393">
      <w:pPr>
        <w:pStyle w:val="pj"/>
      </w:pPr>
      <w:r>
        <w:t>Опубликован: Голос Украины от 19.10.2019 г., № 200.</w:t>
      </w:r>
    </w:p>
    <w:p w:rsidR="00000000" w:rsidRDefault="00535393">
      <w:pPr>
        <w:pStyle w:val="pj"/>
      </w:pPr>
      <w:r>
        <w:t> </w:t>
      </w:r>
    </w:p>
    <w:p w:rsidR="00000000" w:rsidRDefault="00535393">
      <w:pPr>
        <w:pStyle w:val="pj"/>
      </w:pPr>
      <w:r>
        <w:t>Внесены изменения:</w:t>
      </w:r>
    </w:p>
    <w:p w:rsidR="00000000" w:rsidRDefault="00535393">
      <w:pPr>
        <w:pStyle w:val="pj"/>
      </w:pPr>
      <w:r>
        <w:t> </w:t>
      </w:r>
    </w:p>
    <w:p w:rsidR="00000000" w:rsidRDefault="00535393">
      <w:pPr>
        <w:pStyle w:val="pj"/>
      </w:pPr>
      <w:hyperlink r:id="rId7" w:anchor="sub_id=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35393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393" w:rsidRDefault="00535393" w:rsidP="00535393">
      <w:r>
        <w:separator/>
      </w:r>
    </w:p>
  </w:endnote>
  <w:endnote w:type="continuationSeparator" w:id="0">
    <w:p w:rsidR="00535393" w:rsidRDefault="00535393" w:rsidP="00535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393" w:rsidRDefault="00535393" w:rsidP="00535393">
      <w:r>
        <w:separator/>
      </w:r>
    </w:p>
  </w:footnote>
  <w:footnote w:type="continuationSeparator" w:id="0">
    <w:p w:rsidR="00535393" w:rsidRDefault="00535393" w:rsidP="00535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 w:rsidP="005353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393" w:rsidRPr="00535393" w:rsidRDefault="00535393" w:rsidP="005353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2019 года № 145-IX «О признании утратившим силу Закона Украины «О перечне объектов права государственной собственности, не подлежащих приватизации» (с изменениями от 13.07.2021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93" w:rsidRDefault="005353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393"/>
    <w:rsid w:val="00535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3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3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3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3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3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3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3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3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34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437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481</Characters>
  <Application>Microsoft Office Word</Application>
  <DocSecurity>0</DocSecurity>
  <Lines>4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2019 года № 145-IX «О признании утратившим силу Закона Украины «О перечне объектов права государственной собственности, не подлежащих приватизации» (с изменениями от 13.07.2021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2023-11-21T18:03:00Z</dcterms:created>
  <dcterms:modified xsi:type="dcterms:W3CDTF">2023-11-21T18:03:00Z</dcterms:modified>
</cp:coreProperties>
</file>