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3033E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Президентінің кейбір актілеріне өзгерістер мен толықтырулар енгізу жңне Қазақстан Республикасы Президентінің кейбір жарлықтарының күші жойылды деп тану туралы» Қазақстан Республикасы Президентінің 2015 жылғы 29 желтоқсандағы № 158 Ж</w:t>
      </w:r>
      <w:r>
        <w:rPr>
          <w:rStyle w:val="s0"/>
          <w:b/>
          <w:bCs/>
        </w:rPr>
        <w:t>арлығы (2023.31.07. берілген өзгерістермен)</w:t>
      </w:r>
    </w:p>
    <w:p w:rsidR="00000000" w:rsidRDefault="00B3033E">
      <w:pPr>
        <w:pStyle w:val="pj"/>
      </w:pPr>
      <w:r>
        <w:rPr>
          <w:rStyle w:val="s0"/>
        </w:rPr>
        <w:t> </w:t>
      </w:r>
    </w:p>
    <w:p w:rsidR="00000000" w:rsidRDefault="00B3033E">
      <w:pPr>
        <w:pStyle w:val="pj"/>
      </w:pPr>
      <w:r>
        <w:rPr>
          <w:rStyle w:val="s0"/>
        </w:rPr>
        <w:t>Жариялануы: ҚР Президенті мен ҚР Үкіметінің Актілер жинағы, 2015 ж., № 77-78-79, 575-құжат</w:t>
      </w:r>
    </w:p>
    <w:p w:rsidR="00000000" w:rsidRDefault="00B3033E">
      <w:pPr>
        <w:pStyle w:val="pj"/>
      </w:pPr>
      <w:r>
        <w:rPr>
          <w:rStyle w:val="s0"/>
        </w:rPr>
        <w:t> </w:t>
      </w:r>
    </w:p>
    <w:p w:rsidR="00000000" w:rsidRDefault="00B3033E">
      <w:pPr>
        <w:pStyle w:val="pj"/>
      </w:pPr>
      <w:r>
        <w:t>Енгізілген өзгерістер:</w:t>
      </w:r>
    </w:p>
    <w:p w:rsidR="00000000" w:rsidRDefault="00B3033E">
      <w:pPr>
        <w:pStyle w:val="pj"/>
      </w:pPr>
      <w:r>
        <w:rPr>
          <w:rStyle w:val="s0"/>
        </w:rPr>
        <w:t> </w:t>
      </w:r>
    </w:p>
    <w:p w:rsidR="00000000" w:rsidRDefault="00B3033E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2017.13.10. № 563 </w:t>
      </w:r>
      <w:hyperlink r:id="rId7" w:anchor="sub_id=4" w:history="1">
        <w:r>
          <w:rPr>
            <w:rStyle w:val="a4"/>
          </w:rPr>
          <w:t>Жарлығымен</w:t>
        </w:r>
      </w:hyperlink>
    </w:p>
    <w:p w:rsidR="00000000" w:rsidRDefault="00B3033E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2018.05.05. № 681 </w:t>
      </w:r>
      <w:hyperlink r:id="rId8" w:anchor="sub_id=1" w:history="1">
        <w:r>
          <w:rPr>
            <w:rStyle w:val="a4"/>
          </w:rPr>
          <w:t>Жарлығымен</w:t>
        </w:r>
      </w:hyperlink>
    </w:p>
    <w:p w:rsidR="00000000" w:rsidRDefault="00B3033E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2019.12.02. № 838 </w:t>
      </w:r>
      <w:hyperlink r:id="rId9" w:anchor="sub_id=2" w:history="1">
        <w:r>
          <w:rPr>
            <w:rStyle w:val="a4"/>
          </w:rPr>
          <w:t>Жарлығымен</w:t>
        </w:r>
      </w:hyperlink>
    </w:p>
    <w:p w:rsidR="00000000" w:rsidRDefault="00B3033E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2023.30.05. № 238 </w:t>
      </w:r>
      <w:hyperlink r:id="rId10" w:anchor="sub_id=1" w:history="1">
        <w:r>
          <w:rPr>
            <w:rStyle w:val="a4"/>
          </w:rPr>
          <w:t>Жарлығымен</w:t>
        </w:r>
      </w:hyperlink>
    </w:p>
    <w:p w:rsidR="00000000" w:rsidRDefault="00B3033E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2023.31.07. № 290 </w:t>
      </w:r>
      <w:hyperlink r:id="rId11" w:anchor="sub_id=1" w:history="1">
        <w:r>
          <w:rPr>
            <w:rStyle w:val="a4"/>
          </w:rPr>
          <w:t>Жарлығымен</w:t>
        </w:r>
      </w:hyperlink>
    </w:p>
    <w:p w:rsidR="00000000" w:rsidRDefault="00B3033E">
      <w:pPr>
        <w:pStyle w:val="pj"/>
      </w:pPr>
      <w:r>
        <w:rPr>
          <w:rStyle w:val="s0"/>
        </w:rPr>
        <w:t> </w:t>
      </w:r>
    </w:p>
    <w:p w:rsidR="00000000" w:rsidRDefault="00B3033E">
      <w:pPr>
        <w:pStyle w:val="pj"/>
      </w:pPr>
      <w:r>
        <w:rPr>
          <w:rStyle w:val="s0"/>
        </w:rPr>
        <w:t>Бұрынғы редакциялар:</w:t>
      </w:r>
    </w:p>
    <w:p w:rsidR="00000000" w:rsidRDefault="00B3033E">
      <w:pPr>
        <w:pStyle w:val="pj"/>
      </w:pPr>
      <w:r>
        <w:rPr>
          <w:rStyle w:val="s0"/>
        </w:rPr>
        <w:t> </w:t>
      </w:r>
    </w:p>
    <w:p w:rsidR="00000000" w:rsidRDefault="00B3033E">
      <w:pPr>
        <w:pStyle w:val="pj"/>
      </w:pPr>
      <w:r>
        <w:rPr>
          <w:rStyle w:val="s0"/>
        </w:rPr>
        <w:t xml:space="preserve">2017 ж. 13 қазанға дейін қолданылған </w:t>
      </w:r>
      <w:hyperlink r:id="rId12" w:history="1">
        <w:r>
          <w:rPr>
            <w:rStyle w:val="a4"/>
          </w:rPr>
          <w:t>редакция</w:t>
        </w:r>
      </w:hyperlink>
    </w:p>
    <w:p w:rsidR="00000000" w:rsidRDefault="00B3033E">
      <w:pPr>
        <w:pStyle w:val="pj"/>
      </w:pPr>
      <w:r>
        <w:rPr>
          <w:rStyle w:val="s0"/>
        </w:rPr>
        <w:t xml:space="preserve">2018 ж. 5 мамырға дейін қолданылған </w:t>
      </w:r>
      <w:hyperlink r:id="rId13" w:history="1">
        <w:r>
          <w:rPr>
            <w:rStyle w:val="a4"/>
          </w:rPr>
          <w:t>редакция</w:t>
        </w:r>
      </w:hyperlink>
    </w:p>
    <w:p w:rsidR="00000000" w:rsidRDefault="00B3033E">
      <w:pPr>
        <w:pStyle w:val="pj"/>
      </w:pPr>
      <w:r>
        <w:rPr>
          <w:rStyle w:val="s0"/>
        </w:rPr>
        <w:t xml:space="preserve">2019 ж. 12 ақпанға дейін қолданылған </w:t>
      </w:r>
      <w:hyperlink r:id="rId14" w:history="1">
        <w:r>
          <w:rPr>
            <w:rStyle w:val="a4"/>
          </w:rPr>
          <w:t>редакция</w:t>
        </w:r>
      </w:hyperlink>
    </w:p>
    <w:p w:rsidR="00000000" w:rsidRDefault="00B3033E">
      <w:pPr>
        <w:pStyle w:val="pj"/>
      </w:pPr>
      <w:r>
        <w:rPr>
          <w:rStyle w:val="s0"/>
        </w:rPr>
        <w:t xml:space="preserve">2023 ж. 30 мамырға дейін қолданылған </w:t>
      </w:r>
      <w:hyperlink r:id="rId15" w:history="1">
        <w:r>
          <w:rPr>
            <w:rStyle w:val="a4"/>
          </w:rPr>
          <w:t>редакция</w:t>
        </w:r>
      </w:hyperlink>
    </w:p>
    <w:p w:rsidR="00000000" w:rsidRDefault="00B3033E">
      <w:pPr>
        <w:pStyle w:val="pj"/>
      </w:pPr>
      <w:r>
        <w:rPr>
          <w:rStyle w:val="s0"/>
        </w:rPr>
        <w:t xml:space="preserve">2022 ж. 31 шілдеге дейін қолданылған </w:t>
      </w:r>
      <w:hyperlink r:id="rId16" w:history="1">
        <w:r>
          <w:rPr>
            <w:rStyle w:val="a4"/>
          </w:rPr>
          <w:t>редакция</w:t>
        </w:r>
      </w:hyperlink>
    </w:p>
    <w:p w:rsidR="00000000" w:rsidRDefault="00B3033E">
      <w:pPr>
        <w:pStyle w:val="pj"/>
      </w:pPr>
      <w:r>
        <w:rPr>
          <w:rStyle w:val="s0"/>
        </w:rPr>
        <w:t> </w:t>
      </w:r>
    </w:p>
    <w:p w:rsidR="00000000" w:rsidRDefault="00B3033E">
      <w:pPr>
        <w:pStyle w:val="pj"/>
      </w:pPr>
      <w:r>
        <w:rPr>
          <w:rStyle w:val="s0"/>
        </w:rPr>
        <w:t> </w:t>
      </w:r>
    </w:p>
    <w:p w:rsidR="00000000" w:rsidRDefault="00B3033E">
      <w:pPr>
        <w:pStyle w:val="pj"/>
      </w:pPr>
      <w:r>
        <w:rPr>
          <w:rStyle w:val="s0"/>
        </w:rPr>
        <w:t> </w:t>
      </w:r>
    </w:p>
    <w:p w:rsidR="00000000" w:rsidRDefault="00B3033E">
      <w:pPr>
        <w:pStyle w:val="pj"/>
      </w:pPr>
      <w:r>
        <w:rPr>
          <w:rStyle w:val="s0"/>
        </w:rPr>
        <w:t> </w:t>
      </w:r>
    </w:p>
    <w:p w:rsidR="00000000" w:rsidRDefault="00B3033E">
      <w:pPr>
        <w:pStyle w:val="pj"/>
      </w:pPr>
      <w:r>
        <w:rPr>
          <w:rStyle w:val="s0"/>
        </w:rPr>
        <w:t> </w:t>
      </w:r>
    </w:p>
    <w:p w:rsidR="00000000" w:rsidRDefault="00B3033E">
      <w:pPr>
        <w:pStyle w:val="pj"/>
      </w:pPr>
      <w:r>
        <w:rPr>
          <w:rStyle w:val="s0"/>
        </w:rPr>
        <w:t> </w:t>
      </w:r>
    </w:p>
    <w:p w:rsidR="00000000" w:rsidRDefault="00B3033E">
      <w:pPr>
        <w:pStyle w:val="pj"/>
      </w:pPr>
      <w:r>
        <w:rPr>
          <w:rStyle w:val="s0"/>
        </w:rPr>
        <w:t> </w:t>
      </w:r>
    </w:p>
    <w:p w:rsidR="00000000" w:rsidRDefault="00B3033E">
      <w:pPr>
        <w:pStyle w:val="pj"/>
      </w:pPr>
      <w:r>
        <w:rPr>
          <w:rStyle w:val="s0"/>
        </w:rP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3033E" w:rsidRDefault="00B3033E" w:rsidP="00B3033E">
      <w:r>
        <w:separator/>
      </w:r>
    </w:p>
  </w:endnote>
  <w:endnote w:type="continuationSeparator" w:id="0">
    <w:p w:rsidR="00B3033E" w:rsidRDefault="00B3033E" w:rsidP="00B303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033E" w:rsidRDefault="00B3033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033E" w:rsidRDefault="00B3033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033E" w:rsidRDefault="00B3033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3033E" w:rsidRDefault="00B3033E" w:rsidP="00B3033E">
      <w:r>
        <w:separator/>
      </w:r>
    </w:p>
  </w:footnote>
  <w:footnote w:type="continuationSeparator" w:id="0">
    <w:p w:rsidR="00B3033E" w:rsidRDefault="00B3033E" w:rsidP="00B3033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033E" w:rsidRDefault="00B3033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033E" w:rsidRDefault="00B3033E" w:rsidP="00B3033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3033E" w:rsidRPr="00B3033E" w:rsidRDefault="00B3033E" w:rsidP="00B3033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Президентінің кейбір актілеріне өзгерістер мен толықтырулар енгізу және Қазақстан Республикасы Президентінің кейбір жарлықтарының күші жойылды деп тану туралы» Қазақстан Республикасы Президентінің 2015 жылғы 29 желтоқсандағы № 158 Жарлығы (2023.31.07.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033E" w:rsidRDefault="00B3033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3033E"/>
    <w:rsid w:val="00B303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3033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3033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3033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3033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3033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3033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3033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3033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472359" TargetMode="External"/><Relationship Id="rId13" Type="http://schemas.openxmlformats.org/officeDocument/2006/relationships/hyperlink" Target="http://online.zakon.kz/Document/?doc_id=35684813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online.zakon.kz/Document/?doc_id=32699932" TargetMode="External"/><Relationship Id="rId12" Type="http://schemas.openxmlformats.org/officeDocument/2006/relationships/hyperlink" Target="http://online.zakon.kz/Document/?doc_id=37491330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3458592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518287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6885278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3677565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835015" TargetMode="External"/><Relationship Id="rId14" Type="http://schemas.openxmlformats.org/officeDocument/2006/relationships/hyperlink" Target="http://online.zakon.kz/Document/?doc_id=35704366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115</Words>
  <Characters>1525</Characters>
  <Application>Microsoft Office Word</Application>
  <DocSecurity>0</DocSecurity>
  <Lines>12</Lines>
  <Paragraphs>3</Paragraphs>
  <ScaleCrop>false</ScaleCrop>
  <Company/>
  <LinksUpToDate>false</LinksUpToDate>
  <CharactersWithSpaces>1637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Президентінің кейбір актілеріне өзгерістер мен толықтырулар енгізу және Қазақстан Республикасы Президентінің кейбір жарлықтарының күші жойылды деп тану туралы» Қазақстан Республикасы Президентінің 2015 жылғы 29 желтоқсандағы № 158 Жарлығы (2023.31.07. берілген өзгерістермен) (©Paragraph 2023)</dc:title>
  <dc:subject/>
  <dc:creator>Сергей М</dc:creator>
  <cp:keywords/>
  <dc:description/>
  <cp:lastModifiedBy>Сергей М</cp:lastModifiedBy>
  <cp:revision>2</cp:revision>
  <dcterms:created xsi:type="dcterms:W3CDTF">2023-11-29T21:36:00Z</dcterms:created>
  <dcterms:modified xsi:type="dcterms:W3CDTF">2023-11-29T21:36:00Z</dcterms:modified>
</cp:coreProperties>
</file>