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6E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17 марта 2015 года № 179 «Об утверждении натуральных норм обеспечения государственных органов служебными и дежурными автомобилями, телефонной связью, офисной мебелью и площадями для размещения аппарата госуд</w:t>
      </w:r>
      <w:r>
        <w:rPr>
          <w:rStyle w:val="s0"/>
          <w:b/>
          <w:bCs/>
        </w:rPr>
        <w:t>арственных органов» (по состоянию на 21.10.2024 г.) (утратил силу)</w:t>
      </w:r>
    </w:p>
    <w:p w:rsidR="00000000" w:rsidRDefault="003C06E5">
      <w:pPr>
        <w:pStyle w:val="pj"/>
      </w:pPr>
      <w:r>
        <w:rPr>
          <w:rStyle w:val="s0"/>
          <w:b/>
          <w:bCs/>
        </w:rPr>
        <w:t> </w:t>
      </w:r>
    </w:p>
    <w:p w:rsidR="00000000" w:rsidRDefault="003C06E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апреля 2015 года под № 10762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30 апреля 2015 г.</w:t>
        </w:r>
      </w:hyperlink>
      <w:r>
        <w:t>; «Казахстанская правда» от 6 июня 2017 г. № 106 (28485)</w:t>
      </w:r>
    </w:p>
    <w:p w:rsidR="00000000" w:rsidRDefault="003C06E5">
      <w:pPr>
        <w:pStyle w:val="pj"/>
      </w:pPr>
      <w:r>
        <w:t> </w:t>
      </w:r>
    </w:p>
    <w:p w:rsidR="00000000" w:rsidRDefault="003C06E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22 мая 2025 года № 246</w:t>
      </w:r>
    </w:p>
    <w:p w:rsidR="00000000" w:rsidRDefault="003C06E5">
      <w:pPr>
        <w:pStyle w:val="pj"/>
      </w:pPr>
      <w:r>
        <w:t> </w:t>
      </w:r>
    </w:p>
    <w:p w:rsidR="00000000" w:rsidRDefault="003C06E5">
      <w:pPr>
        <w:pStyle w:val="pj"/>
      </w:pPr>
      <w:r>
        <w:rPr>
          <w:rStyle w:val="s0"/>
        </w:rPr>
        <w:t>Внесены изменения: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10.03.1</w:t>
      </w:r>
      <w:r>
        <w:rPr>
          <w:rStyle w:val="s0"/>
        </w:rPr>
        <w:t xml:space="preserve">6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24.10.16 г. № 562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07.11.16 г. № 585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 Министра финансов РК от 25.07.17 г. № 452 (введен в действие после дня его государственной </w:t>
      </w:r>
      <w:hyperlink r:id="rId1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26.12.18 г. № 1112 (введен в действие со дня его государственной </w:t>
      </w:r>
      <w:hyperlink r:id="rId1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05.02.19 г. № 74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30.05.19 г. № 511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14.08.19 г. № 875 (введен в действие со дн</w:t>
      </w:r>
      <w:r>
        <w:rPr>
          <w:rStyle w:val="s0"/>
        </w:rPr>
        <w:t xml:space="preserve">я его государственной </w:t>
      </w:r>
      <w:hyperlink r:id="rId2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28.11.19 г. № 1</w:t>
      </w:r>
      <w:r>
        <w:rPr>
          <w:rStyle w:val="s0"/>
        </w:rPr>
        <w:t xml:space="preserve">295 (введен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</w:t>
      </w:r>
      <w:r>
        <w:rPr>
          <w:rStyle w:val="s0"/>
        </w:rPr>
        <w:t xml:space="preserve">о заместителя Премьер-Министра РК - Министра финансов РК от 20.01.20 г. № 38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 от 20.02.20 г. № 178 (введен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08.07.20 г. № 661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30.12.20 г. № 1256 (введен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25.02.21 г. № 150 (введен в действие по истечении десяти календарных дней после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07.06.21 г. № 540 (введен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12.10.21 г. № 1048 (введен в действие по истечении десяти календарных дней после дня его первого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06E5">
      <w:pPr>
        <w:pStyle w:val="pj"/>
      </w:pPr>
      <w:hyperlink r:id="rId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28.12.22 г. № 1338 (введены в действие с 28 декабря 2022 г.; с 1 января 2023 г.);</w:t>
      </w:r>
    </w:p>
    <w:p w:rsidR="00000000" w:rsidRDefault="003C06E5">
      <w:pPr>
        <w:pStyle w:val="pj"/>
      </w:pPr>
      <w:hyperlink r:id="rId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25.04.23 г. № 421 (</w:t>
      </w:r>
      <w:hyperlink r:id="rId4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мая 2023 г.);</w:t>
      </w:r>
    </w:p>
    <w:p w:rsidR="00000000" w:rsidRDefault="003C06E5">
      <w:pPr>
        <w:pStyle w:val="pj"/>
      </w:pPr>
      <w:hyperlink r:id="rId44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25.12.23 г. № 1314 (</w:t>
      </w:r>
      <w:hyperlink r:id="rId45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7 января 2024 г.);</w:t>
      </w:r>
    </w:p>
    <w:p w:rsidR="00000000" w:rsidRDefault="003C06E5">
      <w:pPr>
        <w:pStyle w:val="pj"/>
      </w:pPr>
      <w:hyperlink r:id="rId4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08.10.24 г. № 2768 (</w:t>
      </w:r>
      <w:hyperlink r:id="rId47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октября 2024 </w:t>
      </w:r>
      <w:r>
        <w:rPr>
          <w:rStyle w:val="s0"/>
        </w:rPr>
        <w:t>г.)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r>
        <w:rPr>
          <w:rStyle w:val="s0"/>
        </w:rPr>
        <w:t>Предыдущие редакции: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10.03.16 г.</w:t>
      </w:r>
    </w:p>
    <w:p w:rsidR="00000000" w:rsidRDefault="003C06E5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24.10.16 г.</w:t>
      </w:r>
    </w:p>
    <w:p w:rsidR="00000000" w:rsidRDefault="003C06E5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07.11.16 г.</w:t>
      </w:r>
    </w:p>
    <w:p w:rsidR="00000000" w:rsidRDefault="003C06E5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25.07.17 г.</w:t>
      </w:r>
    </w:p>
    <w:p w:rsidR="00000000" w:rsidRDefault="003C06E5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26.12.18 г.</w:t>
      </w:r>
    </w:p>
    <w:p w:rsidR="00000000" w:rsidRDefault="003C06E5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05.02.19 г.</w:t>
      </w:r>
    </w:p>
    <w:p w:rsidR="00000000" w:rsidRDefault="003C06E5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30.05.19 г.</w:t>
      </w:r>
    </w:p>
    <w:p w:rsidR="00000000" w:rsidRDefault="003C06E5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14.08.19 г.</w:t>
      </w:r>
    </w:p>
    <w:p w:rsidR="00000000" w:rsidRDefault="003C06E5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3C06E5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20.01.20 г.</w:t>
      </w:r>
    </w:p>
    <w:p w:rsidR="00000000" w:rsidRDefault="003C06E5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20.02.20 г.</w:t>
      </w:r>
    </w:p>
    <w:p w:rsidR="00000000" w:rsidRDefault="003C06E5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08.07.20 г.</w:t>
      </w:r>
    </w:p>
    <w:p w:rsidR="00000000" w:rsidRDefault="003C06E5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3C06E5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25.02.21 г.</w:t>
      </w:r>
    </w:p>
    <w:p w:rsidR="00000000" w:rsidRDefault="003C06E5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07.06.21 г.</w:t>
      </w:r>
    </w:p>
    <w:p w:rsidR="00000000" w:rsidRDefault="003C06E5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12.10.21 г.</w:t>
      </w:r>
    </w:p>
    <w:p w:rsidR="00000000" w:rsidRDefault="003C06E5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28.12.22 г.</w:t>
      </w:r>
    </w:p>
    <w:p w:rsidR="00000000" w:rsidRDefault="003C06E5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28.12.22 г. (введены в действие с 1 января 2023 г.)</w:t>
      </w:r>
    </w:p>
    <w:p w:rsidR="00000000" w:rsidRDefault="003C06E5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25.04.23 г.</w:t>
      </w:r>
    </w:p>
    <w:p w:rsidR="00000000" w:rsidRDefault="003C06E5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25.12.23 г.</w:t>
      </w:r>
    </w:p>
    <w:p w:rsidR="00000000" w:rsidRDefault="003C06E5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08.10.24 г.</w:t>
      </w:r>
    </w:p>
    <w:p w:rsidR="00000000" w:rsidRDefault="003C06E5">
      <w:pPr>
        <w:pStyle w:val="pj"/>
      </w:pPr>
      <w:r>
        <w:t> 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r>
        <w:rPr>
          <w:rStyle w:val="s0"/>
        </w:rPr>
        <w:t> </w:t>
      </w:r>
    </w:p>
    <w:p w:rsidR="00000000" w:rsidRDefault="003C06E5">
      <w:pPr>
        <w:pStyle w:val="pj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6E5" w:rsidRDefault="003C06E5" w:rsidP="003C06E5">
      <w:r>
        <w:separator/>
      </w:r>
    </w:p>
  </w:endnote>
  <w:endnote w:type="continuationSeparator" w:id="0">
    <w:p w:rsidR="003C06E5" w:rsidRDefault="003C06E5" w:rsidP="003C0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6E5" w:rsidRDefault="003C06E5" w:rsidP="003C06E5">
      <w:r>
        <w:separator/>
      </w:r>
    </w:p>
  </w:footnote>
  <w:footnote w:type="continuationSeparator" w:id="0">
    <w:p w:rsidR="003C06E5" w:rsidRDefault="003C06E5" w:rsidP="003C0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 w:rsidP="003C06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6E5" w:rsidRPr="003C06E5" w:rsidRDefault="003C06E5" w:rsidP="003C06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17 марта 2015 года № 179 «Об утверждении натуральных норм обеспечения государственных органов служебными и дежурными автомобилями, телефонной связью, офисной мебелью и площадями для размещения аппарата государственных органов» (по состоянию на 21.10.2024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E5" w:rsidRDefault="003C06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6E5"/>
    <w:rsid w:val="003C0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6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6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6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6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6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6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6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6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271791" TargetMode="External"/><Relationship Id="rId21" Type="http://schemas.openxmlformats.org/officeDocument/2006/relationships/hyperlink" Target="http://online.zakon.kz/Document/?doc_id=39913402" TargetMode="External"/><Relationship Id="rId42" Type="http://schemas.openxmlformats.org/officeDocument/2006/relationships/hyperlink" Target="http://online.zakon.kz/Document/?doc_id=35267299" TargetMode="External"/><Relationship Id="rId47" Type="http://schemas.openxmlformats.org/officeDocument/2006/relationships/hyperlink" Target="http://online.zakon.kz/Document/?doc_id=33740264" TargetMode="External"/><Relationship Id="rId63" Type="http://schemas.openxmlformats.org/officeDocument/2006/relationships/hyperlink" Target="http://online.zakon.kz/Document/?doc_id=38763076" TargetMode="External"/><Relationship Id="rId68" Type="http://schemas.openxmlformats.org/officeDocument/2006/relationships/hyperlink" Target="http://online.zakon.kz/Document/?doc_id=379034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96032" TargetMode="External"/><Relationship Id="rId29" Type="http://schemas.openxmlformats.org/officeDocument/2006/relationships/hyperlink" Target="http://online.zakon.kz/Document/?doc_id=37075623" TargetMode="External"/><Relationship Id="rId11" Type="http://schemas.openxmlformats.org/officeDocument/2006/relationships/hyperlink" Target="http://online.zakon.kz/Document/?doc_id=36015824" TargetMode="External"/><Relationship Id="rId24" Type="http://schemas.openxmlformats.org/officeDocument/2006/relationships/hyperlink" Target="http://online.zakon.kz/Document/?doc_id=37440383" TargetMode="External"/><Relationship Id="rId32" Type="http://schemas.openxmlformats.org/officeDocument/2006/relationships/hyperlink" Target="http://online.zakon.kz/Document/?doc_id=31709835" TargetMode="External"/><Relationship Id="rId37" Type="http://schemas.openxmlformats.org/officeDocument/2006/relationships/hyperlink" Target="http://online.zakon.kz/Document/?doc_id=33411258" TargetMode="External"/><Relationship Id="rId40" Type="http://schemas.openxmlformats.org/officeDocument/2006/relationships/hyperlink" Target="http://online.zakon.kz/Document/?doc_id=36454786" TargetMode="External"/><Relationship Id="rId45" Type="http://schemas.openxmlformats.org/officeDocument/2006/relationships/hyperlink" Target="http://online.zakon.kz/Document/?doc_id=35513683" TargetMode="External"/><Relationship Id="rId53" Type="http://schemas.openxmlformats.org/officeDocument/2006/relationships/hyperlink" Target="http://online.zakon.kz/Document/?doc_id=33714849" TargetMode="External"/><Relationship Id="rId58" Type="http://schemas.openxmlformats.org/officeDocument/2006/relationships/hyperlink" Target="http://online.zakon.kz/Document/?doc_id=37022814" TargetMode="External"/><Relationship Id="rId66" Type="http://schemas.openxmlformats.org/officeDocument/2006/relationships/hyperlink" Target="http://online.zakon.kz/Document/?doc_id=34214220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765860" TargetMode="External"/><Relationship Id="rId19" Type="http://schemas.openxmlformats.org/officeDocument/2006/relationships/hyperlink" Target="http://online.zakon.kz/Document/?doc_id=34083446" TargetMode="External"/><Relationship Id="rId14" Type="http://schemas.openxmlformats.org/officeDocument/2006/relationships/hyperlink" Target="http://online.zakon.kz/Document/?doc_id=32811591" TargetMode="External"/><Relationship Id="rId22" Type="http://schemas.openxmlformats.org/officeDocument/2006/relationships/hyperlink" Target="http://online.zakon.kz/Document/?doc_id=32739351" TargetMode="External"/><Relationship Id="rId27" Type="http://schemas.openxmlformats.org/officeDocument/2006/relationships/hyperlink" Target="http://online.zakon.kz/Document/?doc_id=39546779" TargetMode="External"/><Relationship Id="rId30" Type="http://schemas.openxmlformats.org/officeDocument/2006/relationships/hyperlink" Target="http://online.zakon.kz/Document/?doc_id=34530713" TargetMode="External"/><Relationship Id="rId35" Type="http://schemas.openxmlformats.org/officeDocument/2006/relationships/hyperlink" Target="http://online.zakon.kz/Document/?doc_id=36152192" TargetMode="External"/><Relationship Id="rId43" Type="http://schemas.openxmlformats.org/officeDocument/2006/relationships/hyperlink" Target="http://online.zakon.kz/Document/?doc_id=35267299" TargetMode="External"/><Relationship Id="rId48" Type="http://schemas.openxmlformats.org/officeDocument/2006/relationships/hyperlink" Target="http://online.zakon.kz/Document/?doc_id=34041517" TargetMode="External"/><Relationship Id="rId56" Type="http://schemas.openxmlformats.org/officeDocument/2006/relationships/hyperlink" Target="http://online.zakon.kz/Document/?doc_id=38783147" TargetMode="External"/><Relationship Id="rId64" Type="http://schemas.openxmlformats.org/officeDocument/2006/relationships/hyperlink" Target="http://online.zakon.kz/Document/?doc_id=36435642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7944746" TargetMode="External"/><Relationship Id="rId51" Type="http://schemas.openxmlformats.org/officeDocument/2006/relationships/hyperlink" Target="http://online.zakon.kz/Document/?doc_id=35672216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78946" TargetMode="External"/><Relationship Id="rId17" Type="http://schemas.openxmlformats.org/officeDocument/2006/relationships/hyperlink" Target="http://online.zakon.kz/Document/?doc_id=36298726" TargetMode="External"/><Relationship Id="rId25" Type="http://schemas.openxmlformats.org/officeDocument/2006/relationships/hyperlink" Target="http://online.zakon.kz/Document/?doc_id=37936739" TargetMode="External"/><Relationship Id="rId33" Type="http://schemas.openxmlformats.org/officeDocument/2006/relationships/hyperlink" Target="http://online.zakon.kz/Document/?doc_id=39164701" TargetMode="External"/><Relationship Id="rId38" Type="http://schemas.openxmlformats.org/officeDocument/2006/relationships/hyperlink" Target="http://online.zakon.kz/Document/?doc_id=37344331" TargetMode="External"/><Relationship Id="rId46" Type="http://schemas.openxmlformats.org/officeDocument/2006/relationships/hyperlink" Target="http://online.zakon.kz/Document/?doc_id=33740264" TargetMode="External"/><Relationship Id="rId59" Type="http://schemas.openxmlformats.org/officeDocument/2006/relationships/hyperlink" Target="http://online.zakon.kz/Document/?doc_id=33461028" TargetMode="External"/><Relationship Id="rId67" Type="http://schemas.openxmlformats.org/officeDocument/2006/relationships/hyperlink" Target="http://online.zakon.kz/Document/?doc_id=34265553" TargetMode="External"/><Relationship Id="rId20" Type="http://schemas.openxmlformats.org/officeDocument/2006/relationships/hyperlink" Target="http://online.zakon.kz/Document/?doc_id=37168245" TargetMode="External"/><Relationship Id="rId41" Type="http://schemas.openxmlformats.org/officeDocument/2006/relationships/hyperlink" Target="http://online.zakon.kz/Document/?doc_id=33934310" TargetMode="External"/><Relationship Id="rId54" Type="http://schemas.openxmlformats.org/officeDocument/2006/relationships/hyperlink" Target="http://online.zakon.kz/Document/?doc_id=39863358" TargetMode="External"/><Relationship Id="rId62" Type="http://schemas.openxmlformats.org/officeDocument/2006/relationships/hyperlink" Target="http://online.zakon.kz/Document/?doc_id=38439692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757727" TargetMode="External"/><Relationship Id="rId23" Type="http://schemas.openxmlformats.org/officeDocument/2006/relationships/hyperlink" Target="http://online.zakon.kz/Document/?doc_id=36289359" TargetMode="External"/><Relationship Id="rId28" Type="http://schemas.openxmlformats.org/officeDocument/2006/relationships/hyperlink" Target="http://online.zakon.kz/Document/?doc_id=38024863" TargetMode="External"/><Relationship Id="rId36" Type="http://schemas.openxmlformats.org/officeDocument/2006/relationships/hyperlink" Target="http://online.zakon.kz/Document/?doc_id=38283836" TargetMode="External"/><Relationship Id="rId49" Type="http://schemas.openxmlformats.org/officeDocument/2006/relationships/hyperlink" Target="http://online.zakon.kz/Document/?doc_id=34603454" TargetMode="External"/><Relationship Id="rId57" Type="http://schemas.openxmlformats.org/officeDocument/2006/relationships/hyperlink" Target="http://online.zakon.kz/Document/?doc_id=38481831" TargetMode="External"/><Relationship Id="rId10" Type="http://schemas.openxmlformats.org/officeDocument/2006/relationships/hyperlink" Target="http://online.zakon.kz/Document/?doc_id=35886961" TargetMode="External"/><Relationship Id="rId31" Type="http://schemas.openxmlformats.org/officeDocument/2006/relationships/hyperlink" Target="http://online.zakon.kz/Document/?doc_id=36544015" TargetMode="External"/><Relationship Id="rId44" Type="http://schemas.openxmlformats.org/officeDocument/2006/relationships/hyperlink" Target="http://online.zakon.kz/Document/?doc_id=35513683" TargetMode="External"/><Relationship Id="rId52" Type="http://schemas.openxmlformats.org/officeDocument/2006/relationships/hyperlink" Target="http://online.zakon.kz/Document/?doc_id=34061516" TargetMode="External"/><Relationship Id="rId60" Type="http://schemas.openxmlformats.org/officeDocument/2006/relationships/hyperlink" Target="http://online.zakon.kz/Document/?doc_id=39966981" TargetMode="External"/><Relationship Id="rId65" Type="http://schemas.openxmlformats.org/officeDocument/2006/relationships/hyperlink" Target="http://online.zakon.kz/Document/?doc_id=39934604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3301" TargetMode="External"/><Relationship Id="rId13" Type="http://schemas.openxmlformats.org/officeDocument/2006/relationships/hyperlink" Target="http://online.zakon.kz/Document/?doc_id=34615433" TargetMode="External"/><Relationship Id="rId18" Type="http://schemas.openxmlformats.org/officeDocument/2006/relationships/hyperlink" Target="http://online.zakon.kz/Document/?doc_id=31888744" TargetMode="External"/><Relationship Id="rId39" Type="http://schemas.openxmlformats.org/officeDocument/2006/relationships/hyperlink" Target="http://online.zakon.kz/Document/?doc_id=37734347" TargetMode="External"/><Relationship Id="rId34" Type="http://schemas.openxmlformats.org/officeDocument/2006/relationships/hyperlink" Target="http://online.zakon.kz/Document/?doc_id=36633361" TargetMode="External"/><Relationship Id="rId50" Type="http://schemas.openxmlformats.org/officeDocument/2006/relationships/hyperlink" Target="http://online.zakon.kz/Document/?doc_id=34945149" TargetMode="External"/><Relationship Id="rId55" Type="http://schemas.openxmlformats.org/officeDocument/2006/relationships/hyperlink" Target="http://online.zakon.kz/Document/?doc_id=34423893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adilet.zan.kz/rus/origins/V1500010762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730</Words>
  <Characters>8528</Characters>
  <Application>Microsoft Office Word</Application>
  <DocSecurity>0</DocSecurity>
  <Lines>71</Lines>
  <Paragraphs>18</Paragraphs>
  <ScaleCrop>false</ScaleCrop>
  <Company/>
  <LinksUpToDate>false</LinksUpToDate>
  <CharactersWithSpaces>9240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2025-06-21T06:28:00Z</dcterms:created>
  <dcterms:modified xsi:type="dcterms:W3CDTF">2025-06-21T06:28:00Z</dcterms:modified>
</cp:coreProperties>
</file>