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237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30 сентября 2024 года № 466 «Об утверждении Классификатора научных направлений» (с изменениями от 18.03.2025 г.)</w:t>
      </w:r>
    </w:p>
    <w:p w:rsidR="00000000" w:rsidRDefault="00122376">
      <w:pPr>
        <w:pStyle w:val="pj"/>
      </w:pPr>
      <w:r>
        <w:rPr>
          <w:rStyle w:val="s0"/>
          <w:b/>
          <w:bCs/>
        </w:rPr>
        <w:t> </w:t>
      </w:r>
    </w:p>
    <w:p w:rsidR="00000000" w:rsidRDefault="00122376">
      <w:pPr>
        <w:pStyle w:val="pj"/>
      </w:pPr>
      <w:r>
        <w:rPr>
          <w:rStyle w:val="s0"/>
        </w:rPr>
        <w:t xml:space="preserve">Опубликован: </w:t>
      </w:r>
      <w:hyperlink r:id="rId7" w:anchor="!/doc/201292/rus" w:tgtFrame="_blank" w:history="1">
        <w:r>
          <w:rPr>
            <w:rStyle w:val="a4"/>
          </w:rPr>
          <w:t>ИС «Эталонный контрольный банк НПА РК в электронном виде» 7 октября 2024 г.</w:t>
        </w:r>
      </w:hyperlink>
    </w:p>
    <w:p w:rsidR="00000000" w:rsidRDefault="00122376">
      <w:pPr>
        <w:pStyle w:val="pj"/>
      </w:pPr>
      <w:r>
        <w:rPr>
          <w:rStyle w:val="s0"/>
        </w:rPr>
        <w:t> </w:t>
      </w:r>
    </w:p>
    <w:p w:rsidR="00000000" w:rsidRDefault="00122376">
      <w:pPr>
        <w:pStyle w:val="pj"/>
      </w:pPr>
      <w:r>
        <w:rPr>
          <w:rStyle w:val="s0"/>
        </w:rPr>
        <w:t>Внесены изменения:</w:t>
      </w:r>
    </w:p>
    <w:p w:rsidR="00000000" w:rsidRDefault="00122376">
      <w:pPr>
        <w:pStyle w:val="pj"/>
      </w:pPr>
      <w:r>
        <w:rPr>
          <w:rStyle w:val="s0"/>
        </w:rPr>
        <w:t> </w:t>
      </w:r>
    </w:p>
    <w:p w:rsidR="00000000" w:rsidRDefault="0012237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науки и высшего образования РК от 18.03.25 г. № 124</w:t>
      </w:r>
    </w:p>
    <w:p w:rsidR="00000000" w:rsidRDefault="00122376">
      <w:pPr>
        <w:pStyle w:val="pj"/>
      </w:pPr>
      <w:r>
        <w:rPr>
          <w:rStyle w:val="s0"/>
        </w:rPr>
        <w:t> </w:t>
      </w:r>
    </w:p>
    <w:p w:rsidR="00000000" w:rsidRDefault="00122376">
      <w:pPr>
        <w:pStyle w:val="pj"/>
      </w:pPr>
      <w:r>
        <w:rPr>
          <w:rStyle w:val="s0"/>
        </w:rPr>
        <w:t>Предыдущие редакции:</w:t>
      </w:r>
    </w:p>
    <w:p w:rsidR="00000000" w:rsidRDefault="00122376">
      <w:pPr>
        <w:pStyle w:val="pj"/>
      </w:pPr>
      <w:r>
        <w:rPr>
          <w:rStyle w:val="s0"/>
        </w:rPr>
        <w:t> </w:t>
      </w:r>
    </w:p>
    <w:p w:rsidR="00000000" w:rsidRDefault="00122376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18.03.25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376" w:rsidRDefault="00122376" w:rsidP="00122376">
      <w:r>
        <w:separator/>
      </w:r>
    </w:p>
  </w:endnote>
  <w:endnote w:type="continuationSeparator" w:id="0">
    <w:p w:rsidR="00122376" w:rsidRDefault="00122376" w:rsidP="00122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376" w:rsidRDefault="001223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376" w:rsidRDefault="001223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376" w:rsidRDefault="001223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376" w:rsidRDefault="00122376" w:rsidP="00122376">
      <w:r>
        <w:separator/>
      </w:r>
    </w:p>
  </w:footnote>
  <w:footnote w:type="continuationSeparator" w:id="0">
    <w:p w:rsidR="00122376" w:rsidRDefault="00122376" w:rsidP="001223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376" w:rsidRDefault="001223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376" w:rsidRDefault="00122376" w:rsidP="001223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2376" w:rsidRPr="00122376" w:rsidRDefault="00122376" w:rsidP="001223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30 сентября 2024 года № 466 «Об утверждении Классификатора научных направлений» (с изменениями от 18.03.2025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376" w:rsidRDefault="001223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2376"/>
    <w:rsid w:val="00122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23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23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23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23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23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23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23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23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799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622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594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2025-10-08T18:45:00Z</dcterms:created>
  <dcterms:modified xsi:type="dcterms:W3CDTF">2025-10-08T18:45:00Z</dcterms:modified>
</cp:coreProperties>
</file>