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15AA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юстиции Республики Казахстан от 31 июля 2019 года № 421 «О внесении изменений и дополнений в приказ исполняющего обязанности Министра юстиции Республики Казахстан от 29 мая 2015 года № 301 «Об утверждении регламентов государственных услуг п</w:t>
      </w:r>
      <w:r>
        <w:rPr>
          <w:rStyle w:val="s0"/>
          <w:b/>
          <w:bCs/>
        </w:rPr>
        <w:t>о вопросам регистрации юридических лиц, филиалов и представительств» (утратил силу)</w:t>
      </w:r>
    </w:p>
    <w:p w:rsidR="00000000" w:rsidRDefault="00815AAE">
      <w:pPr>
        <w:ind w:firstLine="397"/>
        <w:jc w:val="both"/>
      </w:pPr>
      <w:r>
        <w:rPr>
          <w:rStyle w:val="s0"/>
        </w:rPr>
        <w:t> </w:t>
      </w:r>
    </w:p>
    <w:p w:rsidR="00000000" w:rsidRDefault="00815AAE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 августа 2019 года под № 19178</w:t>
      </w:r>
    </w:p>
    <w:p w:rsidR="00000000" w:rsidRDefault="00815AAE">
      <w:pPr>
        <w:ind w:firstLine="397"/>
        <w:jc w:val="both"/>
      </w:pPr>
      <w:r>
        <w:rPr>
          <w:rStyle w:val="s0"/>
        </w:rPr>
        <w:t> </w:t>
      </w:r>
    </w:p>
    <w:p w:rsidR="00000000" w:rsidRDefault="00815AAE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33751/rus" w:history="1">
        <w:r>
          <w:rPr>
            <w:rStyle w:val="a4"/>
          </w:rPr>
          <w:t>ИС «Эталонный контрольный банк НПА РК в электронном виде» 12 августа 2019 г.</w:t>
        </w:r>
      </w:hyperlink>
    </w:p>
    <w:p w:rsidR="00000000" w:rsidRDefault="00815AAE">
      <w:pPr>
        <w:ind w:firstLine="397"/>
        <w:jc w:val="both"/>
      </w:pPr>
      <w:r>
        <w:rPr>
          <w:rStyle w:val="s2"/>
          <w:u w:val="none"/>
        </w:rPr>
        <w:t> </w:t>
      </w:r>
    </w:p>
    <w:p w:rsidR="00000000" w:rsidRDefault="00815AAE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</w:t>
      </w:r>
      <w:r>
        <w:rPr>
          <w:rStyle w:val="s0"/>
        </w:rPr>
        <w:t>стра юстиции РК от 29 мая 2020 года № 66</w:t>
      </w:r>
    </w:p>
    <w:p w:rsidR="00000000" w:rsidRDefault="00815AAE">
      <w:pPr>
        <w:ind w:firstLine="397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5AAE" w:rsidRDefault="00815AAE" w:rsidP="00815AAE">
      <w:r>
        <w:separator/>
      </w:r>
    </w:p>
  </w:endnote>
  <w:endnote w:type="continuationSeparator" w:id="0">
    <w:p w:rsidR="00815AAE" w:rsidRDefault="00815AAE" w:rsidP="00815A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5AAE" w:rsidRDefault="00815AA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5AAE" w:rsidRDefault="00815AA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5AAE" w:rsidRDefault="00815AA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5AAE" w:rsidRDefault="00815AAE" w:rsidP="00815AAE">
      <w:r>
        <w:separator/>
      </w:r>
    </w:p>
  </w:footnote>
  <w:footnote w:type="continuationSeparator" w:id="0">
    <w:p w:rsidR="00815AAE" w:rsidRDefault="00815AAE" w:rsidP="00815AA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5AAE" w:rsidRDefault="00815AA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5AAE" w:rsidRDefault="00815AAE" w:rsidP="00815AA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15AAE" w:rsidRPr="00815AAE" w:rsidRDefault="00815AAE" w:rsidP="00815AA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31 июля 2019 года № 421 «О внесении изменений и дополнений в приказ исполняющего обязанности Министра юстиции Республики Казахстан от 29 мая 2015 года № 301 «Об утверждении регламентов государственных услуг по вопросам регистрации юридических лиц, филиалов и представительств»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5AAE" w:rsidRDefault="00815AA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15AAE"/>
    <w:rsid w:val="00815A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15AA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15AA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15AA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15AA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15AA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15AA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15AA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15AA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41973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95</Words>
  <Characters>695</Characters>
  <Application>Microsoft Office Word</Application>
  <DocSecurity>0</DocSecurity>
  <Lines>5</Lines>
  <Paragraphs>1</Paragraphs>
  <ScaleCrop>false</ScaleCrop>
  <Company/>
  <LinksUpToDate>false</LinksUpToDate>
  <CharactersWithSpaces>789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юстиции Республики Казахстан от 31 июля 2019 года № 421 «О внесении изменений и дополнений в приказ исполняющего обязанности Министра юстиции Республики Казахстан от 29 мая 2015 года № 301 «Об утверждении регламентов государственных услуг по вопросам регистрации юридических лиц, филиалов и представительств»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2023-11-17T11:18:00Z</dcterms:created>
  <dcterms:modified xsi:type="dcterms:W3CDTF">2023-11-17T11:18:00Z</dcterms:modified>
</cp:coreProperties>
</file>