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244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9 июля 2019 года № 385 «О внесении изменения в приказ исполняющего обязанности Министра юстиции Республики Казахстан от 29 мая 2015 года № 307 «Об утверждении регламента государственной услуги «Возбуждение ис</w:t>
      </w:r>
      <w:r>
        <w:rPr>
          <w:rStyle w:val="s0"/>
          <w:b/>
          <w:bCs/>
        </w:rPr>
        <w:t>полнительного производства на основании исполнительного документа по заявлению взыскателя» (утратил силу)</w:t>
      </w:r>
    </w:p>
    <w:p w:rsidR="00000000" w:rsidRDefault="00632440">
      <w:pPr>
        <w:ind w:firstLine="397"/>
        <w:jc w:val="both"/>
      </w:pPr>
      <w:r>
        <w:rPr>
          <w:rStyle w:val="s0"/>
        </w:rPr>
        <w:t> </w:t>
      </w:r>
    </w:p>
    <w:p w:rsidR="00000000" w:rsidRDefault="0063244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июля 2019 года под № 19053</w:t>
      </w:r>
    </w:p>
    <w:p w:rsidR="00000000" w:rsidRDefault="00632440">
      <w:pPr>
        <w:ind w:firstLine="397"/>
        <w:jc w:val="both"/>
      </w:pPr>
      <w:r>
        <w:rPr>
          <w:rStyle w:val="s0"/>
        </w:rPr>
        <w:t> </w:t>
      </w:r>
    </w:p>
    <w:p w:rsidR="00000000" w:rsidRDefault="0063244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443/rus" w:history="1">
        <w:r>
          <w:rPr>
            <w:rStyle w:val="a4"/>
          </w:rPr>
          <w:t>ИС «Эталонный контрольный банк НПА РК в электронном виде» 29 июля 2019</w:t>
        </w:r>
      </w:hyperlink>
      <w:r>
        <w:rPr>
          <w:rStyle w:val="s0"/>
        </w:rPr>
        <w:t xml:space="preserve"> г.</w:t>
      </w:r>
    </w:p>
    <w:p w:rsidR="00000000" w:rsidRDefault="00632440">
      <w:pPr>
        <w:ind w:firstLine="397"/>
        <w:jc w:val="both"/>
      </w:pPr>
      <w:r>
        <w:rPr>
          <w:b/>
          <w:bCs/>
        </w:rPr>
        <w:t> </w:t>
      </w:r>
    </w:p>
    <w:p w:rsidR="00000000" w:rsidRDefault="0063244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</w:t>
      </w:r>
      <w:r>
        <w:rPr>
          <w:rStyle w:val="s0"/>
        </w:rPr>
        <w:t>иции РК от 29 мая 2020 года № 69</w:t>
      </w:r>
    </w:p>
    <w:p w:rsidR="00000000" w:rsidRDefault="0063244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440" w:rsidRDefault="00632440" w:rsidP="00632440">
      <w:r>
        <w:separator/>
      </w:r>
    </w:p>
  </w:endnote>
  <w:endnote w:type="continuationSeparator" w:id="0">
    <w:p w:rsidR="00632440" w:rsidRDefault="00632440" w:rsidP="00632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440" w:rsidRDefault="006324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440" w:rsidRDefault="006324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440" w:rsidRDefault="006324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440" w:rsidRDefault="00632440" w:rsidP="00632440">
      <w:r>
        <w:separator/>
      </w:r>
    </w:p>
  </w:footnote>
  <w:footnote w:type="continuationSeparator" w:id="0">
    <w:p w:rsidR="00632440" w:rsidRDefault="00632440" w:rsidP="006324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440" w:rsidRDefault="006324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440" w:rsidRDefault="00632440" w:rsidP="006324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2440" w:rsidRPr="00632440" w:rsidRDefault="00632440" w:rsidP="006324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9 июля 2019 года № 385 «О внесении изменения в приказ исполняющего обязанности Министра юстиции Республики Казахстан от 29 мая 2015 года № 307 «Об утверждении регламента государственной услуги «Возбуждение исполнительного производства на основании исполнительного документа по заявлению взыскателя»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440" w:rsidRDefault="006324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2440"/>
    <w:rsid w:val="00632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24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24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24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24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24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24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24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24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9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708</Characters>
  <Application>Microsoft Office Word</Application>
  <DocSecurity>0</DocSecurity>
  <Lines>5</Lines>
  <Paragraphs>1</Paragraphs>
  <ScaleCrop>false</ScaleCrop>
  <Company>SPecialiST RePack</Company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9 июля 2019 года № 385 «О внесении изменения в приказ исполняющего обязанности Министра юстиции Республики Казахстан от 29 мая 2015 года № 307 «Об утверждении регламента государственной услуги «Возбуждение исполнительного производства на основании исполнительного документа по заявлению взыскателя»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2024-07-15T21:53:00Z</dcterms:created>
  <dcterms:modified xsi:type="dcterms:W3CDTF">2024-07-15T21:53:00Z</dcterms:modified>
</cp:coreProperties>
</file>