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C3DB6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3 ноября 2022 года № 2710-IX «О Государственном бюджете Украины на 2023 год» (с изменениями и дополнениями по состоянию на 06.10.2023 г.)</w:t>
      </w:r>
    </w:p>
    <w:p w:rsidR="00000000" w:rsidRDefault="00FC3DB6">
      <w:pPr>
        <w:pStyle w:val="pj"/>
      </w:pPr>
      <w:r>
        <w:rPr>
          <w:rStyle w:val="s0"/>
          <w:b/>
          <w:bCs/>
        </w:rPr>
        <w:t> </w:t>
      </w:r>
    </w:p>
    <w:p w:rsidR="00000000" w:rsidRDefault="00FC3DB6">
      <w:pPr>
        <w:pStyle w:val="pj"/>
      </w:pPr>
      <w:r>
        <w:t>Опубликован: Голос Украины от 30.11.2022 г., № 254.</w:t>
      </w:r>
    </w:p>
    <w:p w:rsidR="00000000" w:rsidRDefault="00FC3DB6">
      <w:pPr>
        <w:pStyle w:val="pj"/>
      </w:pPr>
      <w:r>
        <w:t> </w:t>
      </w:r>
    </w:p>
    <w:p w:rsidR="00000000" w:rsidRDefault="00FC3DB6">
      <w:pPr>
        <w:pStyle w:val="pj"/>
      </w:pPr>
      <w:r>
        <w:t>Внесены изменения:</w:t>
      </w:r>
    </w:p>
    <w:p w:rsidR="00000000" w:rsidRDefault="00FC3DB6">
      <w:pPr>
        <w:pStyle w:val="pj"/>
      </w:pPr>
      <w:r>
        <w:t> </w:t>
      </w:r>
    </w:p>
    <w:p w:rsidR="00000000" w:rsidRDefault="00FC3DB6">
      <w:pPr>
        <w:pStyle w:val="pj"/>
      </w:pPr>
      <w:hyperlink r:id="rId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24.02.23 г. № 2953-IX (вступил в силу со дня, следующего за днем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C3DB6">
      <w:pPr>
        <w:pStyle w:val="pj"/>
      </w:pPr>
      <w:hyperlink r:id="rId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21.03.23 г. № 2992-IX (вступил в силу со дня, следующего за днем его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C3DB6">
      <w:pPr>
        <w:pStyle w:val="pj"/>
      </w:pPr>
      <w:hyperlink r:id="rId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29.06.23 г. № 3166-IX (вступил в силу со дня, следующего за днем его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C3DB6">
      <w:pPr>
        <w:pStyle w:val="pj"/>
      </w:pPr>
      <w:hyperlink r:id="rId13" w:history="1">
        <w:r>
          <w:rPr>
            <w:rStyle w:val="a4"/>
          </w:rPr>
          <w:t>З</w:t>
        </w:r>
        <w:r>
          <w:rPr>
            <w:rStyle w:val="a4"/>
          </w:rPr>
          <w:t>аконом</w:t>
        </w:r>
      </w:hyperlink>
      <w:r>
        <w:rPr>
          <w:rStyle w:val="s0"/>
        </w:rPr>
        <w:t xml:space="preserve"> Украины от 06.10.23 г. № 3415-IX (вступил в силу со дня, следующего за днем его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FC3DB6">
      <w:pPr>
        <w:pStyle w:val="pj"/>
      </w:pPr>
      <w:r>
        <w:t> </w:t>
      </w:r>
    </w:p>
    <w:p w:rsidR="00000000" w:rsidRDefault="00FC3DB6">
      <w:pPr>
        <w:pStyle w:val="pj"/>
      </w:pPr>
      <w:r>
        <w:t> </w:t>
      </w:r>
    </w:p>
    <w:p w:rsidR="00000000" w:rsidRDefault="00FC3DB6">
      <w:pPr>
        <w:pStyle w:val="pj"/>
      </w:pPr>
      <w:r>
        <w:rPr>
          <w:rStyle w:val="s0"/>
        </w:rPr>
        <w:t> </w:t>
      </w:r>
    </w:p>
    <w:p w:rsidR="00000000" w:rsidRDefault="00FC3DB6">
      <w:pPr>
        <w:pStyle w:val="pj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3DB6" w:rsidRDefault="00FC3DB6" w:rsidP="00FC3DB6">
      <w:r>
        <w:separator/>
      </w:r>
    </w:p>
  </w:endnote>
  <w:endnote w:type="continuationSeparator" w:id="0">
    <w:p w:rsidR="00FC3DB6" w:rsidRDefault="00FC3DB6" w:rsidP="00FC3D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3DB6" w:rsidRDefault="00FC3DB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3DB6" w:rsidRDefault="00FC3DB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3DB6" w:rsidRDefault="00FC3DB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3DB6" w:rsidRDefault="00FC3DB6" w:rsidP="00FC3DB6">
      <w:r>
        <w:separator/>
      </w:r>
    </w:p>
  </w:footnote>
  <w:footnote w:type="continuationSeparator" w:id="0">
    <w:p w:rsidR="00FC3DB6" w:rsidRDefault="00FC3DB6" w:rsidP="00FC3DB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3DB6" w:rsidRDefault="00FC3DB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3DB6" w:rsidRDefault="00FC3DB6" w:rsidP="00FC3DB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C3DB6" w:rsidRPr="00FC3DB6" w:rsidRDefault="00FC3DB6" w:rsidP="00FC3DB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3 ноября 2022 года № 2710-IX «О Государственном бюджете Украины на 2023 год» (с изменениями и дополнениями по состоянию на 06.10.2023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3DB6" w:rsidRDefault="00FC3DB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C3DB6"/>
    <w:rsid w:val="00FC3D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C3DB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C3DB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C3DB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C3DB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C3DB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C3DB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C3DB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C3DB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706555" TargetMode="External"/><Relationship Id="rId13" Type="http://schemas.openxmlformats.org/officeDocument/2006/relationships/hyperlink" Target="http://online.zakon.kz/Document/?doc_id=36285123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7916534" TargetMode="External"/><Relationship Id="rId12" Type="http://schemas.openxmlformats.org/officeDocument/2006/relationships/hyperlink" Target="http://online.zakon.kz/Document/?doc_id=39952904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30669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3747202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146900" TargetMode="External"/><Relationship Id="rId14" Type="http://schemas.openxmlformats.org/officeDocument/2006/relationships/hyperlink" Target="http://online.zakon.kz/Document/?doc_id=39254404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103</Words>
  <Characters>1073</Characters>
  <Application>Microsoft Office Word</Application>
  <DocSecurity>0</DocSecurity>
  <Lines>8</Lines>
  <Paragraphs>2</Paragraphs>
  <ScaleCrop>false</ScaleCrop>
  <Company/>
  <LinksUpToDate>false</LinksUpToDate>
  <CharactersWithSpaces>1174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3 ноября 2022 года № 2710-IX «О Государственном бюджете Украины на 2023 год» (с изменениями и дополнениями по состоянию на 06.10.2023 г.) (©Paragraph 2023)</dc:title>
  <dc:subject/>
  <dc:creator>Сергей М</dc:creator>
  <cp:keywords/>
  <dc:description/>
  <cp:lastModifiedBy>Сергей М</cp:lastModifiedBy>
  <cp:revision>2</cp:revision>
  <dcterms:created xsi:type="dcterms:W3CDTF">2023-11-26T17:56:00Z</dcterms:created>
  <dcterms:modified xsi:type="dcterms:W3CDTF">2023-11-26T17:56:00Z</dcterms:modified>
</cp:coreProperties>
</file>