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B9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декабря 2022 года № 2811-IX «Об авторском праве и смежных правах» (с изменениями и дополнениями по состоянию на 10.10.2024 г.)</w:t>
      </w:r>
    </w:p>
    <w:p w:rsidR="00000000" w:rsidRDefault="009C1B95">
      <w:pPr>
        <w:pStyle w:val="pj"/>
      </w:pPr>
      <w:r>
        <w:rPr>
          <w:rStyle w:val="s0"/>
          <w:b/>
          <w:bCs/>
        </w:rPr>
        <w:t> </w:t>
      </w:r>
    </w:p>
    <w:p w:rsidR="00000000" w:rsidRDefault="009C1B95">
      <w:pPr>
        <w:pStyle w:val="pj"/>
      </w:pPr>
      <w:r>
        <w:t>Опубликован: «Голос Украины» от 31.12.2022 г., № 267.</w:t>
      </w:r>
    </w:p>
    <w:p w:rsidR="00000000" w:rsidRDefault="009C1B95">
      <w:pPr>
        <w:pStyle w:val="pj"/>
      </w:pPr>
      <w:r>
        <w:t> </w:t>
      </w:r>
    </w:p>
    <w:p w:rsidR="00000000" w:rsidRDefault="009C1B95">
      <w:pPr>
        <w:pStyle w:val="pj"/>
      </w:pPr>
      <w:r>
        <w:t>Внесены изменения:</w:t>
      </w:r>
    </w:p>
    <w:p w:rsidR="00000000" w:rsidRDefault="009C1B95">
      <w:pPr>
        <w:pStyle w:val="pj"/>
      </w:pPr>
      <w:r>
        <w:t> </w:t>
      </w:r>
    </w:p>
    <w:p w:rsidR="00000000" w:rsidRDefault="009C1B95">
      <w:pPr>
        <w:pStyle w:val="pj"/>
      </w:pPr>
      <w:hyperlink r:id="rId7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2974-IX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C1B95">
      <w:pPr>
        <w:pStyle w:val="pj"/>
      </w:pPr>
      <w:hyperlink r:id="rId9" w:anchor="sub_id=1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C1B95">
      <w:pPr>
        <w:pStyle w:val="pj"/>
      </w:pPr>
      <w:r>
        <w:t> </w:t>
      </w:r>
    </w:p>
    <w:p w:rsidR="00000000" w:rsidRDefault="009C1B9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B95" w:rsidRDefault="009C1B95" w:rsidP="009C1B95">
      <w:r>
        <w:separator/>
      </w:r>
    </w:p>
  </w:endnote>
  <w:endnote w:type="continuationSeparator" w:id="0">
    <w:p w:rsidR="009C1B95" w:rsidRDefault="009C1B95" w:rsidP="009C1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B95" w:rsidRDefault="009C1B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B95" w:rsidRDefault="009C1B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B95" w:rsidRDefault="009C1B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B95" w:rsidRDefault="009C1B95" w:rsidP="009C1B95">
      <w:r>
        <w:separator/>
      </w:r>
    </w:p>
  </w:footnote>
  <w:footnote w:type="continuationSeparator" w:id="0">
    <w:p w:rsidR="009C1B95" w:rsidRDefault="009C1B95" w:rsidP="009C1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B95" w:rsidRDefault="009C1B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B95" w:rsidRDefault="009C1B95" w:rsidP="009C1B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B95" w:rsidRPr="009C1B95" w:rsidRDefault="009C1B95" w:rsidP="009C1B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декабря 2022 года № 2811-IX «Об авторском праве и смежных правах»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B95" w:rsidRDefault="009C1B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B95"/>
    <w:rsid w:val="009C1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B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B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B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B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B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B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B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B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054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1869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486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652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