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0DC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7400D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14.04.2025 г.)</w:t>
      </w:r>
    </w:p>
    <w:p w:rsidR="00000000" w:rsidRDefault="007400DC">
      <w:pPr>
        <w:pStyle w:val="pc"/>
      </w:pPr>
      <w:r>
        <w:t> </w:t>
      </w:r>
    </w:p>
    <w:p w:rsidR="00000000" w:rsidRDefault="007400D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</w:t>
      </w:r>
      <w:r>
        <w:rPr>
          <w:rStyle w:val="s3"/>
        </w:rPr>
        <w:t>8.23 г. № 248 (введен в действие с 28 августа 2023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</w:t>
      </w:r>
      <w:r>
        <w:rPr>
          <w:rStyle w:val="s3"/>
        </w:rPr>
        <w:t>введен в действие с 14 апреля 2025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 xml:space="preserve">В соответствии с </w:t>
      </w:r>
      <w:hyperlink r:id="rId14" w:anchor="sub_id=50063" w:history="1">
        <w:r>
          <w:rPr>
            <w:rStyle w:val="a4"/>
          </w:rPr>
          <w:t>подпунктом 63) статьи 5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 xml:space="preserve">ублики Казахстан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400D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</w:t>
      </w:r>
      <w:r>
        <w:rPr>
          <w:rStyle w:val="s0"/>
        </w:rPr>
        <w:t>него образования.</w:t>
      </w:r>
    </w:p>
    <w:p w:rsidR="00000000" w:rsidRDefault="007400DC">
      <w:pPr>
        <w:pStyle w:val="pj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7400DC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400DC">
      <w:pPr>
        <w:pStyle w:val="pj"/>
      </w:pPr>
      <w:r>
        <w:rPr>
          <w:rStyle w:val="s0"/>
        </w:rPr>
        <w:t xml:space="preserve">2) в течение десяти календарных дней со дня государственной регистрации настоящего приказа направление его копии в бумажном и электронном </w:t>
      </w:r>
      <w:r>
        <w:rPr>
          <w:rStyle w:val="s0"/>
        </w:rPr>
        <w:t xml:space="preserve">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</w:t>
      </w:r>
      <w:r>
        <w:rPr>
          <w:rStyle w:val="s0"/>
        </w:rPr>
        <w:t>Республики Казахстан;</w:t>
      </w:r>
    </w:p>
    <w:p w:rsidR="00000000" w:rsidRDefault="007400DC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7400DC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пре</w:t>
      </w:r>
      <w:r>
        <w:rPr>
          <w:rStyle w:val="s0"/>
        </w:rPr>
        <w:t>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7400DC">
      <w:pPr>
        <w:pStyle w:val="pj"/>
      </w:pPr>
      <w:r>
        <w:rPr>
          <w:rStyle w:val="s0"/>
        </w:rPr>
        <w:t>3. Контроль за исполнением настоящего приказа возложить на вице</w:t>
      </w:r>
      <w:r>
        <w:rPr>
          <w:rStyle w:val="s0"/>
        </w:rPr>
        <w:t>-министра образования и науки Республики Казахстан Суханбердиеву Э.А.</w:t>
      </w:r>
    </w:p>
    <w:p w:rsidR="00000000" w:rsidRDefault="007400DC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7400DC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400DC">
            <w:pPr>
              <w:pStyle w:val="pr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7400DC">
      <w:pPr>
        <w:pStyle w:val="pr"/>
      </w:pPr>
      <w:r>
        <w:rPr>
          <w:rStyle w:val="s0"/>
        </w:rPr>
        <w:t> </w:t>
      </w:r>
    </w:p>
    <w:p w:rsidR="00000000" w:rsidRDefault="007400DC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400DC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7400DC">
      <w:pPr>
        <w:pStyle w:val="pr"/>
      </w:pPr>
      <w:r>
        <w:rPr>
          <w:rStyle w:val="s0"/>
        </w:rPr>
        <w:t>образования и науки</w:t>
      </w:r>
    </w:p>
    <w:p w:rsidR="00000000" w:rsidRDefault="007400DC">
      <w:pPr>
        <w:pStyle w:val="pr"/>
      </w:pPr>
      <w:r>
        <w:rPr>
          <w:rStyle w:val="s0"/>
        </w:rPr>
        <w:t>Республики Казахстан</w:t>
      </w:r>
    </w:p>
    <w:p w:rsidR="00000000" w:rsidRDefault="007400DC">
      <w:pPr>
        <w:pStyle w:val="pr"/>
      </w:pPr>
      <w:r>
        <w:rPr>
          <w:rStyle w:val="s0"/>
        </w:rPr>
        <w:t>от 12 октября 2018 года № 564</w:t>
      </w:r>
    </w:p>
    <w:p w:rsidR="00000000" w:rsidRDefault="007400DC">
      <w:pPr>
        <w:pStyle w:val="pr"/>
      </w:pPr>
      <w:r>
        <w:rPr>
          <w:rStyle w:val="s0"/>
        </w:rPr>
        <w:t> </w:t>
      </w:r>
    </w:p>
    <w:p w:rsidR="00000000" w:rsidRDefault="007400DC">
      <w:pPr>
        <w:pStyle w:val="pr"/>
      </w:pPr>
      <w:r>
        <w:t> </w:t>
      </w:r>
    </w:p>
    <w:p w:rsidR="00000000" w:rsidRDefault="007400DC">
      <w:pPr>
        <w:pStyle w:val="pc"/>
      </w:pPr>
      <w:r>
        <w:rPr>
          <w:rStyle w:val="s1"/>
        </w:rPr>
        <w:t>Типовые</w:t>
      </w:r>
      <w:r>
        <w:rPr>
          <w:rStyle w:val="s1"/>
        </w:rPr>
        <w:br/>
      </w:r>
      <w:r>
        <w:rPr>
          <w:rStyle w:val="s1"/>
        </w:rPr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7400DC">
      <w:pPr>
        <w:pStyle w:val="pc"/>
      </w:pPr>
      <w:r>
        <w:t> </w:t>
      </w:r>
    </w:p>
    <w:p w:rsidR="00000000" w:rsidRDefault="007400DC">
      <w:pPr>
        <w:pStyle w:val="pc"/>
      </w:pPr>
      <w:r>
        <w:rPr>
          <w:rStyle w:val="s1"/>
        </w:rPr>
        <w:t>Глава 1. Общие положения</w:t>
      </w:r>
    </w:p>
    <w:p w:rsidR="00000000" w:rsidRDefault="007400DC">
      <w:pPr>
        <w:pStyle w:val="p"/>
      </w:pPr>
      <w:r>
        <w:rPr>
          <w:rStyle w:val="s0"/>
        </w:rPr>
        <w:t> </w:t>
      </w:r>
    </w:p>
    <w:p w:rsidR="00000000" w:rsidRDefault="007400DC">
      <w:pPr>
        <w:pStyle w:val="pji"/>
      </w:pPr>
      <w:r>
        <w:rPr>
          <w:rStyle w:val="s3"/>
        </w:rPr>
        <w:t xml:space="preserve">Пункт 1 изложен в редакции </w:t>
      </w:r>
      <w:hyperlink r:id="rId17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(введен в действие с 14 апреля 2025 г.)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1. Настоящие Типовые правила приема на обучение в организации обр</w:t>
      </w:r>
      <w:r>
        <w:rPr>
          <w:rStyle w:val="s0"/>
        </w:rPr>
        <w:t xml:space="preserve">азования, реализующие общеобразовательные учебные программы начального, основного среднего, общего среднего, образования (далее -Типовые правила) разработаны в соответствии с </w:t>
      </w:r>
      <w:hyperlink r:id="rId25" w:anchor="sub_id=50063" w:history="1">
        <w:r>
          <w:rPr>
            <w:rStyle w:val="a4"/>
          </w:rPr>
          <w:t>подпунктом 63) статьи 5</w:t>
        </w:r>
      </w:hyperlink>
      <w:r>
        <w:rPr>
          <w:rStyle w:val="s0"/>
        </w:rPr>
        <w:t xml:space="preserve"> Закона Республики Казахстан «Об образовании» (далее - Закон) и </w:t>
      </w:r>
      <w:hyperlink r:id="rId2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услугах», ко</w:t>
      </w:r>
      <w:r>
        <w:rPr>
          <w:rStyle w:val="s0"/>
        </w:rPr>
        <w:t>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среднего, образования (далее - организации образования), а также порядок оказания государственны</w:t>
      </w:r>
      <w:r>
        <w:rPr>
          <w:rStyle w:val="s0"/>
        </w:rPr>
        <w:t>х услуг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и «Прием документов для перевода детей ме</w:t>
      </w:r>
      <w:r>
        <w:rPr>
          <w:rStyle w:val="s0"/>
        </w:rPr>
        <w:t>жду организациями начального, основного среднего, общего среднего образования».</w:t>
      </w:r>
    </w:p>
    <w:p w:rsidR="00000000" w:rsidRDefault="007400DC">
      <w:pPr>
        <w:pStyle w:val="pj"/>
      </w:pPr>
      <w:r>
        <w:rPr>
          <w:rStyle w:val="s0"/>
        </w:rPr>
        <w:t xml:space="preserve">2. Организации образования осуществляют прием на обучение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</w:t>
      </w:r>
      <w:r>
        <w:rPr>
          <w:rStyle w:val="s0"/>
        </w:rPr>
        <w:t>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7400DC">
      <w:pPr>
        <w:pStyle w:val="pj"/>
      </w:pPr>
      <w:r>
        <w:rPr>
          <w:rStyle w:val="s0"/>
        </w:rPr>
        <w:t xml:space="preserve">3. Зачисление в число обучающихся производится на основании приказа руководителя организации образования. </w:t>
      </w:r>
    </w:p>
    <w:p w:rsidR="00000000" w:rsidRDefault="007400DC">
      <w:pPr>
        <w:pStyle w:val="pj"/>
      </w:pPr>
      <w:r>
        <w:rPr>
          <w:rStyle w:val="s0"/>
        </w:rPr>
        <w:t>4. Не допуска</w:t>
      </w:r>
      <w:r>
        <w:rPr>
          <w:rStyle w:val="s0"/>
        </w:rPr>
        <w:t>ется комплектование классов по уровню подготовки и степени развития обучающихся.</w:t>
      </w:r>
    </w:p>
    <w:p w:rsidR="00000000" w:rsidRDefault="007400DC">
      <w:pPr>
        <w:pStyle w:val="pj"/>
      </w:pPr>
      <w:r>
        <w:rPr>
          <w:rStyle w:val="s0"/>
        </w:rPr>
        <w:t>5. При приеме обучающихся в организации образования руководители организаций образования заключают с родителями или иными законными представителями детей или обучающихся догов</w:t>
      </w:r>
      <w:r>
        <w:rPr>
          <w:rStyle w:val="s0"/>
        </w:rPr>
        <w:t xml:space="preserve">ора на оказание образовательных услуг в соответствии с типовым договором оказания образовательных услуг, утвержденным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28 января 2</w:t>
      </w:r>
      <w:r>
        <w:rPr>
          <w:rStyle w:val="s0"/>
        </w:rPr>
        <w:t>016 года № 93, (зарегистрирован в Реестре государственной регистрации нормативных правовых актов под № 13227).</w:t>
      </w:r>
    </w:p>
    <w:p w:rsidR="00000000" w:rsidRDefault="007400DC">
      <w:pPr>
        <w:pStyle w:val="pj"/>
      </w:pPr>
      <w:r>
        <w:rPr>
          <w:rStyle w:val="s0"/>
        </w:rPr>
        <w:t xml:space="preserve">6. Исключен в соответствии с </w:t>
      </w:r>
      <w:hyperlink r:id="rId29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</w:t>
      </w:r>
      <w:r>
        <w:rPr>
          <w:rStyle w:val="s0"/>
        </w:rPr>
        <w:t xml:space="preserve"> РК от 03.06.21 г. № 275 </w:t>
      </w:r>
      <w:r>
        <w:rPr>
          <w:rStyle w:val="s3"/>
        </w:rPr>
        <w:t>(</w:t>
      </w:r>
      <w:hyperlink r:id="rId3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i"/>
      </w:pPr>
      <w:r>
        <w:rPr>
          <w:rStyle w:val="s3"/>
        </w:rPr>
        <w:t xml:space="preserve">Пункт 7 изложен в редакции </w:t>
      </w:r>
      <w:hyperlink r:id="rId31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</w:t>
      </w:r>
      <w:r>
        <w:rPr>
          <w:rStyle w:val="s3"/>
        </w:rPr>
        <w:t>я и науки РК от 24.06.20 г. № 264 (</w:t>
      </w:r>
      <w:hyperlink r:id="rId3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7. Родители или иные законные представители ребенка или обучающегося выбирают организации образования с учетом желания, инди</w:t>
      </w:r>
      <w:r>
        <w:rPr>
          <w:rStyle w:val="s0"/>
        </w:rPr>
        <w:t>видуальных склонностей и особенностей ребенка или обучающегося и в соответствии с условиями приема.</w:t>
      </w:r>
    </w:p>
    <w:p w:rsidR="00000000" w:rsidRDefault="007400DC">
      <w:pPr>
        <w:pStyle w:val="pj"/>
      </w:pPr>
      <w:r>
        <w:rPr>
          <w:rStyle w:val="s0"/>
        </w:rPr>
        <w:t>8. В случае отказа в приеме на обучение в организацию образования, родители или иные законные представители обучающегося обращаются по месту жительства в ме</w:t>
      </w:r>
      <w:r>
        <w:rPr>
          <w:rStyle w:val="s0"/>
        </w:rPr>
        <w:t>стные органы управления образованием.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t> </w:t>
      </w:r>
    </w:p>
    <w:p w:rsidR="00000000" w:rsidRDefault="007400DC">
      <w:pPr>
        <w:pStyle w:val="pc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7400DC">
      <w:pPr>
        <w:pStyle w:val="p"/>
      </w:pPr>
      <w:r>
        <w:rPr>
          <w:rStyle w:val="s0"/>
        </w:rPr>
        <w:t> </w:t>
      </w:r>
    </w:p>
    <w:p w:rsidR="00000000" w:rsidRDefault="007400DC">
      <w:pPr>
        <w:pStyle w:val="pji"/>
      </w:pPr>
      <w:r>
        <w:rPr>
          <w:rStyle w:val="s3"/>
        </w:rPr>
        <w:t xml:space="preserve">Пункт 9 изложен в редакции </w:t>
      </w:r>
      <w:hyperlink r:id="rId33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3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9. Организации образования, реализу</w:t>
      </w:r>
      <w:r>
        <w:rPr>
          <w:rStyle w:val="s0"/>
        </w:rPr>
        <w:t>ющие общеобразовательные учебные программы начального образования, обеспечивают прием в первый класс детей шести лет и детей, которым в текущем календарном году исполняется шесть лет, с обеспечением доступа всех детей, проживающих на территории обслуживани</w:t>
      </w:r>
      <w:r>
        <w:rPr>
          <w:rStyle w:val="s0"/>
        </w:rPr>
        <w:t>я организации образования, независимо от уровня подготовки.</w:t>
      </w:r>
    </w:p>
    <w:p w:rsidR="00000000" w:rsidRDefault="007400DC">
      <w:pPr>
        <w:pStyle w:val="pj"/>
      </w:pPr>
      <w:r>
        <w:rPr>
          <w:rStyle w:val="s0"/>
        </w:rPr>
        <w:t>Территория обслуживания организации образования утверждается приказом органов управления образованием городов республиканского значения, столицы, районов (городов областного значения).</w:t>
      </w:r>
    </w:p>
    <w:p w:rsidR="00000000" w:rsidRDefault="007400DC">
      <w:pPr>
        <w:pStyle w:val="pji"/>
      </w:pPr>
      <w:r>
        <w:rPr>
          <w:rStyle w:val="s3"/>
        </w:rPr>
        <w:t>Типовые пра</w:t>
      </w:r>
      <w:r>
        <w:rPr>
          <w:rStyle w:val="s3"/>
        </w:rPr>
        <w:t xml:space="preserve">вила дополнены пунктами 9-1 - 9-6 в соответствии с </w:t>
      </w:r>
      <w:hyperlink r:id="rId37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7400DC">
      <w:pPr>
        <w:pStyle w:val="pji"/>
      </w:pPr>
      <w:r>
        <w:rPr>
          <w:rStyle w:val="s3"/>
        </w:rPr>
        <w:t xml:space="preserve">Пункт 9-1 изложен в редакции </w:t>
      </w:r>
      <w:hyperlink r:id="rId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39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9-1. Для получения государственн</w:t>
      </w:r>
      <w:r>
        <w:rPr>
          <w:rStyle w:val="s0"/>
        </w:rPr>
        <w:t>ой услуги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прием документов и выдача результатов о</w:t>
      </w:r>
      <w:r>
        <w:rPr>
          <w:rStyle w:val="s0"/>
        </w:rPr>
        <w:t>казания государственной услуги осуществляются посредством веб-портала «электронного правительства» (далее - портал) и на бумажном носителе через организации начального, основного среднего, общего среднего образования (далее - услугодатель).</w:t>
      </w:r>
    </w:p>
    <w:p w:rsidR="00000000" w:rsidRDefault="007400DC">
      <w:pPr>
        <w:pStyle w:val="pj"/>
      </w:pPr>
      <w:r>
        <w:rPr>
          <w:rStyle w:val="s0"/>
        </w:rPr>
        <w:t>Для получения г</w:t>
      </w:r>
      <w:r>
        <w:rPr>
          <w:rStyle w:val="s0"/>
        </w:rPr>
        <w:t xml:space="preserve">осударственной услуги родители или иные законные представители ребенка (далее - услугополучатель) предоставляют услугодателю документы в соответствии с перечнем основных требований к оказанию государственной услуги, утвержденному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Перечень).</w:t>
      </w:r>
    </w:p>
    <w:p w:rsidR="00000000" w:rsidRDefault="007400DC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 услуги, а также иные сведения с учетом особенностей п</w:t>
      </w:r>
      <w:r>
        <w:rPr>
          <w:rStyle w:val="s0"/>
        </w:rPr>
        <w:t>редоставления государственной услуги приведен в приложении 1 к настоящим Правилам.</w:t>
      </w:r>
    </w:p>
    <w:p w:rsidR="00000000" w:rsidRDefault="007400DC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образования в течение трех рабочих дней после государственной регистрации нормативного пра</w:t>
      </w:r>
      <w:r>
        <w:rPr>
          <w:rStyle w:val="s0"/>
        </w:rPr>
        <w:t>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услугодателям, а также в Единый контакт-центр.</w:t>
      </w:r>
    </w:p>
    <w:p w:rsidR="00000000" w:rsidRDefault="007400DC">
      <w:pPr>
        <w:pStyle w:val="pji"/>
      </w:pPr>
      <w:r>
        <w:rPr>
          <w:rStyle w:val="s3"/>
        </w:rPr>
        <w:t xml:space="preserve">Пункт 9-2 изложен в редакции </w:t>
      </w:r>
      <w:hyperlink r:id="rId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4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4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организаций образования, реализующих общеобразовательные учебные программы начального образования, осуществляется с 1 апреля по 31 августа текущего кале</w:t>
      </w:r>
      <w:r>
        <w:rPr>
          <w:rStyle w:val="s0"/>
        </w:rPr>
        <w:t>ндарного года.</w:t>
      </w:r>
    </w:p>
    <w:p w:rsidR="00000000" w:rsidRDefault="007400DC">
      <w:pPr>
        <w:pStyle w:val="pj"/>
      </w:pPr>
      <w:r>
        <w:rPr>
          <w:rStyle w:val="s0"/>
        </w:rPr>
        <w:t>9-3. Услугополучателю, обратившемуся посредством портала в «личный кабинет», направляется уведомление о принятии запроса для оказания государственной услуги с указанием даты и времени получения результата государственной услуги (прием докуме</w:t>
      </w:r>
      <w:r>
        <w:rPr>
          <w:rStyle w:val="s0"/>
        </w:rPr>
        <w:t>нтов либо мотивированный отказ).</w:t>
      </w:r>
    </w:p>
    <w:p w:rsidR="00000000" w:rsidRDefault="007400DC">
      <w:pPr>
        <w:pStyle w:val="pj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зачислении ребенка с 1 сентября текущего года в организацию образования, в форме электронного докумен</w:t>
      </w:r>
      <w:r>
        <w:rPr>
          <w:rStyle w:val="s0"/>
        </w:rPr>
        <w:t>та, подписанного электронной цифровой подписью (далее - ЭЦП) уполномоченного лица услугодателя либо мотивированный отказ.</w:t>
      </w:r>
    </w:p>
    <w:p w:rsidR="00000000" w:rsidRDefault="007400DC">
      <w:pPr>
        <w:pStyle w:val="pj"/>
      </w:pPr>
      <w:r>
        <w:rPr>
          <w:rStyle w:val="s0"/>
        </w:rPr>
        <w:t>9-5. Услугодатель при зачислении направляет уведомление о зачислении с 1 сентября текущего года первым троим подавшим заявление услуго</w:t>
      </w:r>
      <w:r>
        <w:rPr>
          <w:rStyle w:val="s0"/>
        </w:rPr>
        <w:t>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7400DC">
      <w:pPr>
        <w:pStyle w:val="pj"/>
      </w:pPr>
      <w:r>
        <w:rPr>
          <w:rStyle w:val="s0"/>
        </w:rPr>
        <w:t xml:space="preserve">9-6. При подаче заявки </w:t>
      </w:r>
      <w:r>
        <w:rPr>
          <w:rStyle w:val="s0"/>
        </w:rPr>
        <w:t xml:space="preserve">на бумажном носителе через услугодателя работник услугодателя регистрирует документы и в течение одного рабочего дня выдает услугополучателю расписку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</w:t>
      </w:r>
      <w:r>
        <w:rPr>
          <w:rStyle w:val="s0"/>
        </w:rPr>
        <w:t>инят с 1 сентября текущего года или о мотивированном отказе.</w:t>
      </w:r>
    </w:p>
    <w:p w:rsidR="00000000" w:rsidRDefault="007400DC">
      <w:pPr>
        <w:pStyle w:val="pj"/>
      </w:pPr>
      <w:r>
        <w:rPr>
          <w:rStyle w:val="s0"/>
        </w:rPr>
        <w:t>В случае подачи заявки на бумажном носителе, услугодатель при зачислении ребенка направляет уведомление о зачислении с 1 сентября текущего года первым троим подавшим заявление услугополучателям с</w:t>
      </w:r>
      <w:r>
        <w:rPr>
          <w:rStyle w:val="s0"/>
        </w:rPr>
        <w:t xml:space="preserve">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7400DC">
      <w:pPr>
        <w:pStyle w:val="pj"/>
      </w:pPr>
      <w:r>
        <w:rPr>
          <w:rStyle w:val="s0"/>
        </w:rPr>
        <w:t>Приказ о зачислении в первый класс и</w:t>
      </w:r>
      <w:r>
        <w:rPr>
          <w:rStyle w:val="s0"/>
        </w:rPr>
        <w:t>здается организацией образования не ранее 25 августа текущего года.</w:t>
      </w:r>
    </w:p>
    <w:p w:rsidR="00000000" w:rsidRDefault="007400DC">
      <w:pPr>
        <w:pStyle w:val="pji"/>
      </w:pPr>
      <w:r>
        <w:rPr>
          <w:rStyle w:val="s0"/>
        </w:rPr>
        <w:t xml:space="preserve">9-7. Исключен в соответствии с </w:t>
      </w: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29.04.24 г. № 94 </w:t>
      </w:r>
      <w:r>
        <w:rPr>
          <w:rStyle w:val="s3"/>
        </w:rPr>
        <w:t>(введен в действие с 29 апреля 2024 г.)</w:t>
      </w:r>
      <w:r>
        <w:rPr>
          <w:rStyle w:val="s3"/>
        </w:rPr>
        <w:t xml:space="preserve"> (</w:t>
      </w:r>
      <w:hyperlink r:id="rId4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i"/>
      </w:pPr>
      <w:r>
        <w:rPr>
          <w:rStyle w:val="s3"/>
        </w:rPr>
        <w:t xml:space="preserve">Пункт 10 изложен в редакции </w:t>
      </w:r>
      <w:hyperlink r:id="rId46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</w:t>
      </w:r>
      <w:r>
        <w:rPr>
          <w:rStyle w:val="s3"/>
        </w:rPr>
        <w:t>6.20 г. № 264 (</w:t>
      </w:r>
      <w:hyperlink r:id="rId4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</w:t>
      </w:r>
      <w:r>
        <w:rPr>
          <w:rStyle w:val="s3"/>
        </w:rPr>
        <w:t>враля 2024 г.) (</w:t>
      </w:r>
      <w:hyperlink r:id="rId5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соотв</w:t>
      </w:r>
      <w:r>
        <w:rPr>
          <w:rStyle w:val="s0"/>
        </w:rPr>
        <w:t xml:space="preserve">етствии с государственной услугой «Прием документов для перевода детей между организациями начального, основного среднего, общего 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Типовым правилам через портал или услугодателя на бумажном носителе.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52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</w:t>
      </w:r>
      <w:r>
        <w:rPr>
          <w:rStyle w:val="s3"/>
        </w:rPr>
        <w:t>К от 24.06.20 г. № 264</w:t>
      </w:r>
    </w:p>
    <w:p w:rsidR="00000000" w:rsidRDefault="007400DC">
      <w:pPr>
        <w:pStyle w:val="pji"/>
      </w:pPr>
      <w:r>
        <w:rPr>
          <w:rStyle w:val="s3"/>
        </w:rPr>
        <w:t xml:space="preserve">Пункт 10-1 изложен в редакции </w:t>
      </w:r>
      <w:hyperlink r:id="rId53" w:anchor="sub_id=10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54" w:anchor="sub_id=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подает</w:t>
      </w:r>
      <w:r>
        <w:rPr>
          <w:rStyle w:val="s0"/>
        </w:rPr>
        <w:t xml:space="preserve"> через портал или на бумажном носителе согласно перечню основных требований к оказанию государственной услуги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7400DC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</w:t>
      </w:r>
      <w:r>
        <w:rPr>
          <w:rStyle w:val="s0"/>
        </w:rPr>
        <w:t>бразования в течение трех рабочих дней после государственной регистрации нормативного правового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</w:t>
      </w:r>
      <w:r>
        <w:rPr>
          <w:rStyle w:val="s0"/>
        </w:rPr>
        <w:t>годателям, а также в Единый контакт-центр.</w:t>
      </w:r>
    </w:p>
    <w:p w:rsidR="00000000" w:rsidRDefault="007400DC">
      <w:pPr>
        <w:pStyle w:val="pji"/>
      </w:pPr>
      <w:r>
        <w:rPr>
          <w:rStyle w:val="s3"/>
        </w:rPr>
        <w:t xml:space="preserve">Пункт 10-2 изложен в редакции </w:t>
      </w:r>
      <w:hyperlink r:id="rId55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10-2 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</w:t>
      </w:r>
      <w:r>
        <w:rPr>
          <w:rStyle w:val="s0"/>
        </w:rPr>
        <w:t>ени, отчества (при его наличии), даты рождения, класса, языка обучения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</w:t>
      </w:r>
      <w:r>
        <w:rPr>
          <w:rStyle w:val="s0"/>
        </w:rPr>
        <w:t>казании государственной услуги - о мотивированном отказе с указанием причин отказа.</w:t>
      </w:r>
    </w:p>
    <w:p w:rsidR="00000000" w:rsidRDefault="007400DC">
      <w:pPr>
        <w:pStyle w:val="pji"/>
      </w:pPr>
      <w:r>
        <w:rPr>
          <w:rStyle w:val="s3"/>
        </w:rPr>
        <w:t xml:space="preserve">Пункт 10-3 изложен в редакции </w:t>
      </w:r>
      <w:hyperlink r:id="rId57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</w:t>
      </w:r>
      <w:r>
        <w:rPr>
          <w:rStyle w:val="s3"/>
        </w:rPr>
        <w:t>(</w:t>
      </w:r>
      <w:hyperlink r:id="rId58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10-3. 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</w:t>
      </w:r>
      <w:r>
        <w:rPr>
          <w:rStyle w:val="s0"/>
        </w:rPr>
        <w:t>ацию прибытия,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или мотивированный отказ.</w:t>
      </w:r>
    </w:p>
    <w:p w:rsidR="00000000" w:rsidRDefault="007400DC">
      <w:pPr>
        <w:pStyle w:val="pji"/>
      </w:pPr>
      <w:r>
        <w:rPr>
          <w:rStyle w:val="s3"/>
        </w:rPr>
        <w:t xml:space="preserve">Пункт 10-4 изложен в редакции </w:t>
      </w:r>
      <w:hyperlink r:id="rId59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10-4. В случае получения услуги на бумажном носителе услугодатель, к которому прибывает обучающийся, предоставляет открепительный талон о прибытии, в котором указывается его фамилия, имя, отчество (при его наличии), дата рождения, класс, язык обучения, шко</w:t>
      </w:r>
      <w:r>
        <w:rPr>
          <w:rStyle w:val="s0"/>
        </w:rPr>
        <w:t>ла (почтовый адрес, телефон, электронный адрес (официальный интернет ресурс).</w:t>
      </w:r>
    </w:p>
    <w:p w:rsidR="00000000" w:rsidRDefault="007400DC">
      <w:pPr>
        <w:pStyle w:val="pji"/>
      </w:pPr>
      <w:r>
        <w:rPr>
          <w:rStyle w:val="s3"/>
        </w:rPr>
        <w:t xml:space="preserve">Пункт 10-5 изложен в редакции </w:t>
      </w:r>
      <w:hyperlink r:id="rId61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2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10-5. Оригинал открепительного талона о прибытии (документы выдаются после предоставления оригинала открепительного талона о прибытии в другую организацию с</w:t>
      </w:r>
      <w:r>
        <w:rPr>
          <w:rStyle w:val="s0"/>
        </w:rPr>
        <w:t>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</w:r>
    </w:p>
    <w:p w:rsidR="00000000" w:rsidRDefault="007400DC">
      <w:pPr>
        <w:pStyle w:val="pj"/>
      </w:pPr>
      <w:r>
        <w:rPr>
          <w:rStyle w:val="s0"/>
        </w:rPr>
        <w:t>Услугодатель выдает услугополучателю документы на руки (личное дело обучающегося). Услугополучат</w:t>
      </w:r>
      <w:r>
        <w:rPr>
          <w:rStyle w:val="s0"/>
        </w:rPr>
        <w:t>ель предоставляет документы (личное дело) в организацию образования в которую прибывает.</w:t>
      </w:r>
    </w:p>
    <w:p w:rsidR="00000000" w:rsidRDefault="007400DC">
      <w:pPr>
        <w:pStyle w:val="pj"/>
      </w:pPr>
      <w:r>
        <w:rPr>
          <w:rStyle w:val="s0"/>
        </w:rPr>
        <w:t>Организации образования издают приказы и проводят сверку о зачислении/отчислении обучающегося в/из организации среднего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Пункт 10-6 изложен в редакции </w:t>
      </w:r>
      <w:hyperlink r:id="rId63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4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10-6. В случае пе</w:t>
      </w:r>
      <w:r>
        <w:rPr>
          <w:rStyle w:val="s0"/>
        </w:rPr>
        <w:t>реполненности класс-комплектов и несоответствия срокам подачи заявления, установленным в настоящих правилах услугодатель, отказывает в приеме заявления.</w:t>
      </w:r>
    </w:p>
    <w:p w:rsidR="00000000" w:rsidRDefault="007400DC">
      <w:pPr>
        <w:pStyle w:val="pj"/>
      </w:pPr>
      <w:r>
        <w:rPr>
          <w:rStyle w:val="s0"/>
        </w:rPr>
        <w:t>10-7. Услугодатель обеспечивает внесение сведений о стадии оказания государственной услуги в информацио</w:t>
      </w:r>
      <w:r>
        <w:rPr>
          <w:rStyle w:val="s0"/>
        </w:rPr>
        <w:t xml:space="preserve">нную систему мониторинга оказания государственных услуг в порядке согласно </w:t>
      </w:r>
      <w:hyperlink r:id="rId65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7400DC">
      <w:pPr>
        <w:pStyle w:val="pj"/>
      </w:pPr>
      <w:r>
        <w:rPr>
          <w:rStyle w:val="s0"/>
        </w:rPr>
        <w:t>11. Прием обучающихся во вторые, третьи, четвертые, пятые,</w:t>
      </w:r>
      <w:r>
        <w:rPr>
          <w:rStyle w:val="s0"/>
        </w:rPr>
        <w:t xml:space="preserve"> шестые, седьмые, восьмые, девятые классы организаций образования, реализующих общеобразовательные учебные программы начального и основного среднего образования, осуществляется с обеспечением доступа обучающихся, проживающих на территории обслуживания орга</w:t>
      </w:r>
      <w:r>
        <w:rPr>
          <w:rStyle w:val="s0"/>
        </w:rPr>
        <w:t>низации образования.</w:t>
      </w:r>
    </w:p>
    <w:p w:rsidR="00000000" w:rsidRDefault="007400DC">
      <w:pPr>
        <w:pStyle w:val="pji"/>
      </w:pPr>
      <w:r>
        <w:rPr>
          <w:rStyle w:val="s3"/>
        </w:rPr>
        <w:t>Типовые правила дополнены пунктом 11-1 в соответствии с приказом Министра просвещения РК от 04.04.23 г. № 84 (введен в действие с 18 апреля 2023 г.)</w:t>
      </w:r>
    </w:p>
    <w:p w:rsidR="00000000" w:rsidRDefault="007400DC">
      <w:pPr>
        <w:pStyle w:val="pj"/>
      </w:pPr>
      <w:r>
        <w:rPr>
          <w:rStyle w:val="s0"/>
        </w:rPr>
        <w:t>11-1. Порядок приема в организации обучения иностранцев и лиц без гражданства и опреде</w:t>
      </w:r>
      <w:r>
        <w:rPr>
          <w:rStyle w:val="s0"/>
        </w:rPr>
        <w:t xml:space="preserve">ление образовательного уровня претендента регламентирован </w:t>
      </w:r>
      <w:hyperlink r:id="rId6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получения предшкольного, начального, основного среднего и общего среднего образования иностранцами и лицами</w:t>
      </w:r>
      <w:r>
        <w:rPr>
          <w:rStyle w:val="s0"/>
        </w:rPr>
        <w:t xml:space="preserve"> без гражданства, постоянно проживающими в Республике Казахстан, утвержденными приказом Министра образования и науки Республики Казахстан от 28 сентября 2010 года № 468 (зарегистрирован в Реестре государственной регистрации нормативных правовых актов под №</w:t>
      </w:r>
      <w:r>
        <w:rPr>
          <w:rStyle w:val="s0"/>
        </w:rPr>
        <w:t xml:space="preserve"> 6573).</w:t>
      </w:r>
    </w:p>
    <w:p w:rsidR="00000000" w:rsidRDefault="007400DC">
      <w:pPr>
        <w:pStyle w:val="pji"/>
      </w:pPr>
      <w:r>
        <w:rPr>
          <w:rStyle w:val="s3"/>
        </w:rPr>
        <w:t xml:space="preserve">Пункт 12 изложен в редакции </w:t>
      </w:r>
      <w:hyperlink r:id="rId67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7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12. Прием обучающихся в десятые, одиннадцатые (двенадцатые) классы 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</w:t>
      </w:r>
      <w:r>
        <w:rPr>
          <w:rStyle w:val="s0"/>
        </w:rPr>
        <w:t>я, проживающих на территории обслуживания организации образования,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</w:t>
      </w:r>
      <w:r>
        <w:rPr>
          <w:rStyle w:val="s0"/>
        </w:rPr>
        <w:t>.</w:t>
      </w:r>
    </w:p>
    <w:p w:rsidR="00000000" w:rsidRDefault="007400DC">
      <w:pPr>
        <w:pStyle w:val="pj"/>
      </w:pPr>
      <w:r>
        <w:rPr>
          <w:rStyle w:val="s0"/>
        </w:rPr>
        <w:t>Прием заявлений производится до 31 августа календарного года.</w:t>
      </w:r>
    </w:p>
    <w:p w:rsidR="00000000" w:rsidRDefault="007400DC">
      <w:pPr>
        <w:pStyle w:val="pj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</w:t>
      </w:r>
      <w:r>
        <w:rPr>
          <w:rStyle w:val="s0"/>
        </w:rPr>
        <w:t>елей или иных законных представителей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7400DC">
      <w:pPr>
        <w:pStyle w:val="pj"/>
      </w:pPr>
      <w:r>
        <w:rPr>
          <w:rStyle w:val="s0"/>
        </w:rPr>
        <w:t>14. Гимназии и лицеи формируют общеобразовательные классы для обеспеч</w:t>
      </w:r>
      <w:r>
        <w:rPr>
          <w:rStyle w:val="s0"/>
        </w:rPr>
        <w:t>ения получения обязательного объема знаний,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Пункт 15 изложен в редакции </w:t>
      </w:r>
      <w:hyperlink r:id="rId7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2" w:anchor="sub_id=15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15. Прием на обучение в специализированные организации образования производится на конкурсной основе (далее-конкурс).</w:t>
      </w:r>
    </w:p>
    <w:p w:rsidR="00000000" w:rsidRDefault="007400DC">
      <w:pPr>
        <w:pStyle w:val="pj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</w:t>
      </w:r>
      <w:r>
        <w:rPr>
          <w:rStyle w:val="s0"/>
        </w:rPr>
        <w:t>сс-комплектов при проведении конкурсного отбора.</w:t>
      </w:r>
    </w:p>
    <w:p w:rsidR="00000000" w:rsidRDefault="007400DC">
      <w:pPr>
        <w:pStyle w:val="pji"/>
      </w:pPr>
      <w:r>
        <w:rPr>
          <w:rStyle w:val="s3"/>
        </w:rPr>
        <w:t xml:space="preserve">Пункт 16 изложен в редакции </w:t>
      </w:r>
      <w:hyperlink r:id="rId7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16. Прием документов для участия в конкурсе от родителя или иного законного представителя ребенка, поступающего в специализированную организацию образования, проводится с 1 февраля по 15 апреля текущего календарного года, дополнитель</w:t>
      </w:r>
      <w:r>
        <w:rPr>
          <w:rStyle w:val="s0"/>
        </w:rPr>
        <w:t>ные сроки устанавливаются уполномоченным органом в области образования Республики Казахстан.</w:t>
      </w:r>
    </w:p>
    <w:p w:rsidR="00000000" w:rsidRDefault="007400DC">
      <w:pPr>
        <w:pStyle w:val="pji"/>
      </w:pPr>
      <w:r>
        <w:rPr>
          <w:rStyle w:val="s3"/>
        </w:rPr>
        <w:t xml:space="preserve">Пункт 17 изложен в редакции </w:t>
      </w:r>
      <w:hyperlink r:id="rId7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</w:t>
      </w:r>
      <w:r>
        <w:rPr>
          <w:rStyle w:val="s3"/>
        </w:rPr>
        <w:t>№ 264 (</w:t>
      </w:r>
      <w:hyperlink r:id="rId7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17. Приказом руководителя специализированной организации образования назначается ответственное лицо для приема документов. Ответственное лицо несет отв</w:t>
      </w:r>
      <w:r>
        <w:rPr>
          <w:rStyle w:val="s0"/>
        </w:rPr>
        <w:t>етственность за создание электронной базы претендентов (наименование специализированной организации образования, ФИО, ИИН, класс, язык обучения, электронный адрес, копии дипломов (при наличии)) на участие в конкурсе.</w:t>
      </w:r>
    </w:p>
    <w:p w:rsidR="00000000" w:rsidRDefault="007400DC">
      <w:pPr>
        <w:pStyle w:val="pji"/>
      </w:pPr>
      <w:r>
        <w:rPr>
          <w:rStyle w:val="s3"/>
        </w:rPr>
        <w:t xml:space="preserve">Пункт 18 изложен в редакции </w:t>
      </w:r>
      <w:hyperlink r:id="rId7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0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2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18. Для участия в конкурсе родитель или иной закон</w:t>
      </w:r>
      <w:r>
        <w:rPr>
          <w:rStyle w:val="s0"/>
        </w:rPr>
        <w:t>ный представитель ребенка в установленные сроки проходят регистрацию на интернет-ресурсе специализированной организации образования или предоставляют ответственному лицу специализированной организации образования следующие документы:</w:t>
      </w:r>
    </w:p>
    <w:p w:rsidR="00000000" w:rsidRDefault="007400DC">
      <w:pPr>
        <w:pStyle w:val="pj"/>
      </w:pPr>
      <w:r>
        <w:rPr>
          <w:rStyle w:val="s0"/>
        </w:rPr>
        <w:t>1) заявление от родите</w:t>
      </w:r>
      <w:r>
        <w:rPr>
          <w:rStyle w:val="s0"/>
        </w:rPr>
        <w:t>ля или иного законного представителя ребенка;</w:t>
      </w:r>
    </w:p>
    <w:p w:rsidR="00000000" w:rsidRDefault="007400DC">
      <w:pPr>
        <w:pStyle w:val="pj"/>
      </w:pPr>
      <w:r>
        <w:rPr>
          <w:rStyle w:val="s0"/>
        </w:rPr>
        <w:t>2) копия свидетельства о рождении ребенка с указанием ИИН;</w:t>
      </w:r>
    </w:p>
    <w:p w:rsidR="00000000" w:rsidRDefault="007400DC">
      <w:pPr>
        <w:pStyle w:val="pj"/>
      </w:pPr>
      <w:r>
        <w:rPr>
          <w:rStyle w:val="s0"/>
        </w:rPr>
        <w:t>3) справка ребенка с места учебы с фото, заверенная печатью организации, с указанием электронного адреса претендента;</w:t>
      </w:r>
    </w:p>
    <w:p w:rsidR="00000000" w:rsidRDefault="007400DC">
      <w:pPr>
        <w:pStyle w:val="pj"/>
      </w:pPr>
      <w:r>
        <w:rPr>
          <w:rStyle w:val="s0"/>
        </w:rPr>
        <w:t>4) фотография ребенка размером 3х4 в количестве 2 штук;</w:t>
      </w:r>
    </w:p>
    <w:p w:rsidR="00000000" w:rsidRDefault="007400DC">
      <w:pPr>
        <w:pStyle w:val="pj"/>
      </w:pPr>
      <w:r>
        <w:rPr>
          <w:rStyle w:val="s0"/>
        </w:rPr>
        <w:t>5) копии документов, подтверждающих принадлежность к социально уязвимым категориям населения.</w:t>
      </w:r>
    </w:p>
    <w:p w:rsidR="00000000" w:rsidRDefault="007400DC">
      <w:pPr>
        <w:pStyle w:val="pj"/>
      </w:pPr>
      <w:r>
        <w:rPr>
          <w:rStyle w:val="s0"/>
        </w:rPr>
        <w:t>При наличии информационной системы документы, указанные в настоящем пункте предоставляются в электронном формате. В случае отсутствия информационной системы, сканированные документы направляются на электронный адрес или предоставляются в бумажном формате в</w:t>
      </w:r>
      <w:r>
        <w:rPr>
          <w:rStyle w:val="s0"/>
        </w:rPr>
        <w:t xml:space="preserve"> канцелярию специализированной организации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пунктом 18-1 в соответствии с </w:t>
      </w:r>
      <w:hyperlink r:id="rId83" w:anchor="sub_id=1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350; изложен </w:t>
      </w:r>
      <w:r>
        <w:rPr>
          <w:rStyle w:val="s3"/>
        </w:rPr>
        <w:t xml:space="preserve">в редакции </w:t>
      </w:r>
      <w:hyperlink r:id="rId84" w:anchor="sub_id=18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85" w:anchor="sub_id=1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18-1. К социально уязвимым категориям населения, из числа которых будут отобраны 15% обучающихся от общего количества принимаемых относятся:</w:t>
      </w:r>
    </w:p>
    <w:p w:rsidR="00000000" w:rsidRDefault="007400DC">
      <w:pPr>
        <w:pStyle w:val="pj"/>
      </w:pPr>
      <w:r>
        <w:rPr>
          <w:rStyle w:val="s0"/>
        </w:rPr>
        <w:t>дети из семей из сельской местности, получающих государственную адресную социальную п</w:t>
      </w:r>
      <w:r>
        <w:rPr>
          <w:rStyle w:val="s0"/>
        </w:rPr>
        <w:t>омощь;</w:t>
      </w:r>
    </w:p>
    <w:p w:rsidR="00000000" w:rsidRDefault="007400DC">
      <w:pPr>
        <w:pStyle w:val="pj"/>
      </w:pPr>
      <w:r>
        <w:rPr>
          <w:rStyle w:val="s0"/>
        </w:rPr>
        <w:t>дети, где один из родителей имеет инвалидность первой группы;</w:t>
      </w:r>
    </w:p>
    <w:p w:rsidR="00000000" w:rsidRDefault="007400DC">
      <w:pPr>
        <w:pStyle w:val="pj"/>
      </w:pPr>
      <w:r>
        <w:rPr>
          <w:rStyle w:val="s0"/>
        </w:rPr>
        <w:t>семьям, имеющим или воспитывающим ребенка c инвалидностью;</w:t>
      </w:r>
    </w:p>
    <w:p w:rsidR="00000000" w:rsidRDefault="007400DC">
      <w:pPr>
        <w:pStyle w:val="pj"/>
      </w:pPr>
      <w:r>
        <w:rPr>
          <w:rStyle w:val="s0"/>
        </w:rPr>
        <w:t>дети-сироты и дети, оставшиеся без попечения родителей;</w:t>
      </w:r>
    </w:p>
    <w:p w:rsidR="00000000" w:rsidRDefault="007400DC">
      <w:pPr>
        <w:pStyle w:val="pj"/>
      </w:pPr>
      <w:r>
        <w:rPr>
          <w:rStyle w:val="s0"/>
        </w:rPr>
        <w:t>дети-сироты, дети, оставшиеся без попечения родителей, проживающие в сем</w:t>
      </w:r>
      <w:r>
        <w:rPr>
          <w:rStyle w:val="s0"/>
        </w:rPr>
        <w:t>ьях;</w:t>
      </w:r>
    </w:p>
    <w:p w:rsidR="00000000" w:rsidRDefault="007400DC">
      <w:pPr>
        <w:pStyle w:val="pj"/>
      </w:pPr>
      <w:r>
        <w:rPr>
          <w:rStyle w:val="s0"/>
        </w:rPr>
        <w:t>дети из семей, требующих экстренной помощи в результате чрезвычайных ситуаций;</w:t>
      </w:r>
    </w:p>
    <w:p w:rsidR="00000000" w:rsidRDefault="007400DC">
      <w:pPr>
        <w:pStyle w:val="pj"/>
      </w:pPr>
      <w:r>
        <w:rPr>
          <w:rStyle w:val="s0"/>
        </w:rPr>
        <w:t>дети из многодетных семей, матери которых награждены подвесками «Алтын алқа», «Күміс алқа» или получившие ранее звание «Мать-героиня», а также награжденные орденами «Матери</w:t>
      </w:r>
      <w:r>
        <w:rPr>
          <w:rStyle w:val="s0"/>
        </w:rPr>
        <w:t>нская слава» I и II степени;</w:t>
      </w:r>
    </w:p>
    <w:p w:rsidR="00000000" w:rsidRDefault="007400DC">
      <w:pPr>
        <w:pStyle w:val="pj"/>
      </w:pPr>
      <w:r>
        <w:rPr>
          <w:rStyle w:val="s0"/>
        </w:rPr>
        <w:t>семьям, лишившимся жилища в результате экологических бедствий, чрезвычайных ситуаций природного и техногенного характера;</w:t>
      </w:r>
    </w:p>
    <w:p w:rsidR="00000000" w:rsidRDefault="007400DC">
      <w:pPr>
        <w:pStyle w:val="pj"/>
      </w:pPr>
      <w:r>
        <w:rPr>
          <w:rStyle w:val="s0"/>
        </w:rPr>
        <w:t>семьям лиц, погибших (умерших) при исполнении государственных или общественных обязанностей, воинской слу</w:t>
      </w:r>
      <w:r>
        <w:rPr>
          <w:rStyle w:val="s0"/>
        </w:rPr>
        <w:t>жбы, при подготовке или осуществлении полета в космическое пространство.</w:t>
      </w:r>
    </w:p>
    <w:p w:rsidR="00000000" w:rsidRDefault="007400DC">
      <w:pPr>
        <w:pStyle w:val="pji"/>
      </w:pPr>
      <w:r>
        <w:rPr>
          <w:rStyle w:val="s3"/>
        </w:rPr>
        <w:t xml:space="preserve">Пункт 19 изложен в редакции </w:t>
      </w:r>
      <w:hyperlink r:id="rId8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7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</w:t>
      </w:r>
      <w:r>
        <w:rPr>
          <w:rStyle w:val="s3"/>
        </w:rPr>
        <w:t>) (</w:t>
      </w:r>
      <w:hyperlink r:id="rId89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19. Основаниями для отказа в приеме документов являются подача заявления об участии в Конкурсе позже установленных сроков или неполный пакет документов.</w:t>
      </w:r>
    </w:p>
    <w:p w:rsidR="00000000" w:rsidRDefault="007400DC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20 изложен в редакции </w:t>
      </w:r>
      <w:hyperlink r:id="rId9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1" w:anchor="sub_id=2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2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3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20. После завершения приема документов в течение 2 рабочих дней ответственное лицо каждой специализированной организации образования передает электронную базу обучающихся для участия в конкурсе Центру «Дарын» для разработки тестовых материалов.</w:t>
      </w:r>
    </w:p>
    <w:p w:rsidR="00000000" w:rsidRDefault="007400DC">
      <w:pPr>
        <w:pStyle w:val="pji"/>
      </w:pPr>
      <w:r>
        <w:rPr>
          <w:rStyle w:val="s3"/>
        </w:rPr>
        <w:t>Пункт 21 из</w:t>
      </w:r>
      <w:r>
        <w:rPr>
          <w:rStyle w:val="s3"/>
        </w:rPr>
        <w:t xml:space="preserve">ложен в редакции </w:t>
      </w:r>
      <w:hyperlink r:id="rId9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5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электронными базами претендентов.</w:t>
      </w:r>
    </w:p>
    <w:p w:rsidR="00000000" w:rsidRDefault="007400DC">
      <w:pPr>
        <w:pStyle w:val="pji"/>
      </w:pPr>
      <w:r>
        <w:rPr>
          <w:rStyle w:val="s3"/>
        </w:rPr>
        <w:t xml:space="preserve">Пункт 22 изложен в редакции </w:t>
      </w:r>
      <w:hyperlink r:id="rId9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</w:t>
      </w:r>
      <w:r>
        <w:rPr>
          <w:rStyle w:val="s3"/>
        </w:rPr>
        <w:t>я и науки РК от 24.06.20 г. № 264 (</w:t>
      </w:r>
      <w:hyperlink r:id="rId97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22. Для организации и проведения конкурса для приема на обучение Центром «Дарын» создается конкурсная комиссия.</w:t>
      </w:r>
    </w:p>
    <w:p w:rsidR="00000000" w:rsidRDefault="007400DC">
      <w:pPr>
        <w:pStyle w:val="pji"/>
      </w:pPr>
      <w:r>
        <w:rPr>
          <w:rStyle w:val="s3"/>
        </w:rPr>
        <w:t>Пункт 23 из</w:t>
      </w:r>
      <w:r>
        <w:rPr>
          <w:rStyle w:val="s3"/>
        </w:rPr>
        <w:t xml:space="preserve">ложен в редакции </w:t>
      </w:r>
      <w:hyperlink r:id="rId9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9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0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01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территориальных органов Комитета по обеспечению качества в сфере образования Министерства просвещения Республики Казахстан, учебно-методического совета Це</w:t>
      </w:r>
      <w:r>
        <w:rPr>
          <w:rStyle w:val="s0"/>
        </w:rPr>
        <w:t>нтра «Дарын», специальных мониторинговых групп, представителей общественных организаций в области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Пункт 24 изложен в редакции </w:t>
      </w:r>
      <w:hyperlink r:id="rId10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</w:t>
      </w:r>
      <w:r>
        <w:rPr>
          <w:rStyle w:val="s3"/>
        </w:rPr>
        <w:t>РК от 24.06.20 г. № 264 (</w:t>
      </w:r>
      <w:hyperlink r:id="rId10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24. Председатель конкурсной комиссии выбирается из числа членов комиссии. Количество членов комиссии должно составлять нечетное число</w:t>
      </w:r>
      <w:r>
        <w:rPr>
          <w:rStyle w:val="s0"/>
        </w:rPr>
        <w:t>, но не менее семи человек.</w:t>
      </w:r>
    </w:p>
    <w:p w:rsidR="00000000" w:rsidRDefault="007400DC">
      <w:pPr>
        <w:pStyle w:val="pji"/>
      </w:pPr>
      <w:bookmarkStart w:id="2" w:name="SUB2500"/>
      <w:bookmarkEnd w:id="2"/>
      <w:r>
        <w:rPr>
          <w:rStyle w:val="s3"/>
        </w:rPr>
        <w:t xml:space="preserve">Пункт 25 изложен в редакции </w:t>
      </w:r>
      <w:hyperlink r:id="rId10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0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(введен в действие с 14 апреля 2025 г.) (</w:t>
      </w:r>
      <w:hyperlink r:id="rId10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25. Специализированной организацией образования утверждаются квоты:</w:t>
      </w:r>
    </w:p>
    <w:p w:rsidR="00000000" w:rsidRDefault="007400DC">
      <w:pPr>
        <w:pStyle w:val="pj"/>
      </w:pPr>
      <w:r>
        <w:rPr>
          <w:rStyle w:val="s0"/>
        </w:rPr>
        <w:t>1) в размере 10% от общего количества обучающихся, принимаемых в 7 классы, для победителей национ</w:t>
      </w:r>
      <w:r>
        <w:rPr>
          <w:rStyle w:val="s0"/>
        </w:rPr>
        <w:t>альной интеллектуальной олимпиады из сельских школ «Mың бала»;</w:t>
      </w:r>
    </w:p>
    <w:p w:rsidR="00000000" w:rsidRDefault="007400DC">
      <w:pPr>
        <w:pStyle w:val="pj"/>
      </w:pPr>
      <w:r>
        <w:rPr>
          <w:rStyle w:val="s0"/>
        </w:rPr>
        <w:t>2) в размере 15% от общего количества обучающихся, принимаемых в 5, 6, 7, 8 и 10 классы, для социально уязвимых категории населения, указанных в пункте 18-1) настоящих Правил;</w:t>
      </w:r>
    </w:p>
    <w:p w:rsidR="00000000" w:rsidRDefault="007400DC">
      <w:pPr>
        <w:pStyle w:val="pj"/>
      </w:pPr>
      <w:r>
        <w:rPr>
          <w:rStyle w:val="s0"/>
        </w:rPr>
        <w:t>3) в размере 5% от общего количества обучающихся, принимаемых в 5, 6, 7, 8 и 10 классы, для обучающихся из города Жанаозен Мангистауской области.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пунктом 25-1 в соответствии с </w:t>
      </w:r>
      <w:hyperlink r:id="rId110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7400DC">
      <w:pPr>
        <w:pStyle w:val="pj"/>
      </w:pPr>
      <w:r>
        <w:rPr>
          <w:rStyle w:val="s0"/>
        </w:rPr>
        <w:t>25-1. Обучающиеся, указанные в пункте 25 к настоящим правилам, принимаемые в 5, 6, 7, 8 и 10 классы, обеспечиваются питанием за счет бюджетных средств по решению местных испо</w:t>
      </w:r>
      <w:r>
        <w:rPr>
          <w:rStyle w:val="s0"/>
        </w:rPr>
        <w:t>лнительных/представительных органов и/или органом управления организацией образования всех форм собственности.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пунктом 25-2 в соответствии с </w:t>
      </w:r>
      <w:hyperlink r:id="rId111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7400DC">
      <w:pPr>
        <w:pStyle w:val="pj"/>
      </w:pPr>
      <w:r>
        <w:rPr>
          <w:rStyle w:val="s0"/>
        </w:rPr>
        <w:t>25-2. После завершения приема документов конкурсная комиссия проверяет предоставленные документы на соответствие критериям отбора и запрашивает оригиналы подтверждающих документов.»;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</w:t>
      </w:r>
      <w:r>
        <w:rPr>
          <w:rStyle w:val="s3"/>
        </w:rPr>
        <w:t xml:space="preserve">пунктами 26 - 46 в соответствии с </w:t>
      </w:r>
      <w:hyperlink r:id="rId112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7400DC">
      <w:pPr>
        <w:pStyle w:val="pj"/>
      </w:pPr>
      <w:r>
        <w:rPr>
          <w:rStyle w:val="s0"/>
        </w:rPr>
        <w:t xml:space="preserve">26. Конкурсные материалы для проведения отбора в специализированные организации </w:t>
      </w:r>
      <w:r>
        <w:rPr>
          <w:rStyle w:val="s0"/>
        </w:rPr>
        <w:t>образования разрабатываются и утверждаются учебно-методическим советом Центра «Дарын».</w:t>
      </w:r>
    </w:p>
    <w:p w:rsidR="00000000" w:rsidRDefault="007400DC">
      <w:pPr>
        <w:pStyle w:val="pji"/>
      </w:pPr>
      <w:r>
        <w:rPr>
          <w:rStyle w:val="s3"/>
        </w:rPr>
        <w:t xml:space="preserve">Пункт 27 изложен в редакции </w:t>
      </w:r>
      <w:hyperlink r:id="rId113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27. Конкурс проводится в период с 15 мая по 15 июня, еженедельно в субботу и воскресенье. Дополнительные сроки проведения Конкурса устанавливаются уполномоченным орг</w:t>
      </w:r>
      <w:r>
        <w:rPr>
          <w:rStyle w:val="s0"/>
        </w:rPr>
        <w:t>аном в области образования Республики Казахстан до начала следующего учебного года.</w:t>
      </w:r>
    </w:p>
    <w:p w:rsidR="00000000" w:rsidRDefault="007400DC">
      <w:pPr>
        <w:pStyle w:val="pji"/>
      </w:pPr>
      <w:r>
        <w:rPr>
          <w:rStyle w:val="s3"/>
        </w:rPr>
        <w:t xml:space="preserve">Пункт 28 изложен в редакции </w:t>
      </w:r>
      <w:hyperlink r:id="rId115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28. График проведения конкурсного отбора размещается на интернет-ресурсах специализированных организаций образования и Центра «Дарын» за 10 рабочих дней до на</w:t>
      </w:r>
      <w:r>
        <w:rPr>
          <w:rStyle w:val="s0"/>
        </w:rPr>
        <w:t>чало конкурса.</w:t>
      </w:r>
    </w:p>
    <w:p w:rsidR="00000000" w:rsidRDefault="007400DC">
      <w:pPr>
        <w:pStyle w:val="pji"/>
      </w:pPr>
      <w:r>
        <w:rPr>
          <w:rStyle w:val="s3"/>
        </w:rPr>
        <w:t xml:space="preserve">Пункт 29 изложен в редакции </w:t>
      </w:r>
      <w:hyperlink r:id="rId117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8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29. Конкурс проходит в режиме оффлайн (в форме тестирования). Проведение конкурса в электронном формате оператор согласовывает со специализированными организациями образования.</w:t>
      </w:r>
    </w:p>
    <w:p w:rsidR="00000000" w:rsidRDefault="007400DC">
      <w:pPr>
        <w:pStyle w:val="pj"/>
      </w:pPr>
      <w:r>
        <w:rPr>
          <w:rStyle w:val="s0"/>
        </w:rPr>
        <w:t xml:space="preserve">30. Тестовые материалы для проведения конкурса доставляются </w:t>
      </w:r>
      <w:r>
        <w:rPr>
          <w:rStyle w:val="s0"/>
        </w:rPr>
        <w:t>в специализированные организации образования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7400DC">
      <w:pPr>
        <w:pStyle w:val="pj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</w:t>
      </w:r>
      <w:r>
        <w:rPr>
          <w:rStyle w:val="s0"/>
        </w:rPr>
        <w:t>ляемой Центром «Дарын» по согласованию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7400DC">
      <w:pPr>
        <w:pStyle w:val="pj"/>
      </w:pPr>
      <w:r>
        <w:rPr>
          <w:rStyle w:val="s0"/>
        </w:rPr>
        <w:t>32</w:t>
      </w:r>
      <w:r>
        <w:rPr>
          <w:rStyle w:val="s0"/>
        </w:rPr>
        <w:t>. Для обеспечения прозрачности приема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 места проведения конкурсного отбора. Специализированная орг</w:t>
      </w:r>
      <w:r>
        <w:rPr>
          <w:rStyle w:val="s0"/>
        </w:rPr>
        <w:t>анизация образования оснащается техническим оборудованием для проведения Конкурса.</w:t>
      </w:r>
    </w:p>
    <w:p w:rsidR="00000000" w:rsidRDefault="007400DC">
      <w:pPr>
        <w:pStyle w:val="pji"/>
      </w:pPr>
      <w:r>
        <w:rPr>
          <w:rStyle w:val="s3"/>
        </w:rPr>
        <w:t xml:space="preserve">Пункт 33 изложен в редакции </w:t>
      </w:r>
      <w:hyperlink r:id="rId119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0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</w:t>
      </w:r>
      <w:r>
        <w:rPr>
          <w:rStyle w:val="s3"/>
        </w:rPr>
        <w:t>г.) (</w:t>
      </w:r>
      <w:hyperlink r:id="rId122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" w:anchor="sub_id=3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3</w:t>
      </w:r>
      <w:r>
        <w:rPr>
          <w:rStyle w:val="s3"/>
        </w:rPr>
        <w:t>1.03.25 г. № 55 (введен в действие с 14 апреля 2025 г.) (</w:t>
      </w:r>
      <w:hyperlink r:id="rId12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33. Тестирование для поступающих:</w:t>
      </w:r>
    </w:p>
    <w:p w:rsidR="00000000" w:rsidRDefault="007400DC">
      <w:pPr>
        <w:pStyle w:val="pj"/>
      </w:pPr>
      <w:r>
        <w:rPr>
          <w:rStyle w:val="s0"/>
        </w:rPr>
        <w:t>1) в 5 класс включает 40 вопросов по предметам:</w:t>
      </w:r>
    </w:p>
    <w:p w:rsidR="00000000" w:rsidRDefault="007400DC">
      <w:pPr>
        <w:pStyle w:val="pj"/>
      </w:pPr>
      <w:r>
        <w:rPr>
          <w:rStyle w:val="s0"/>
        </w:rPr>
        <w:t>математика и логика</w:t>
      </w:r>
      <w:r>
        <w:rPr>
          <w:rStyle w:val="s0"/>
        </w:rPr>
        <w:t xml:space="preserve"> - 30 вопросов;</w:t>
      </w:r>
    </w:p>
    <w:p w:rsidR="00000000" w:rsidRDefault="007400DC">
      <w:pPr>
        <w:pStyle w:val="pj"/>
      </w:pPr>
      <w:r>
        <w:rPr>
          <w:rStyle w:val="s0"/>
        </w:rPr>
        <w:t>грамотность чтения - 10 вопросов.</w:t>
      </w:r>
    </w:p>
    <w:p w:rsidR="00000000" w:rsidRDefault="007400DC">
      <w:pPr>
        <w:pStyle w:val="pj"/>
      </w:pPr>
      <w:r>
        <w:rPr>
          <w:rStyle w:val="s0"/>
        </w:rPr>
        <w:t>2) в 6 класс включает 60 вопросов по предметам:</w:t>
      </w:r>
    </w:p>
    <w:p w:rsidR="00000000" w:rsidRDefault="007400DC">
      <w:pPr>
        <w:pStyle w:val="pj"/>
      </w:pPr>
      <w:r>
        <w:rPr>
          <w:rStyle w:val="s0"/>
        </w:rPr>
        <w:t>математика и логика - 35 вопросов;</w:t>
      </w:r>
    </w:p>
    <w:p w:rsidR="00000000" w:rsidRDefault="007400DC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7400DC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7400DC">
      <w:pPr>
        <w:pStyle w:val="pj"/>
      </w:pPr>
      <w:r>
        <w:rPr>
          <w:rStyle w:val="s0"/>
        </w:rPr>
        <w:t>3) в 7 класс включает 75 вопросов по предметам:</w:t>
      </w:r>
    </w:p>
    <w:p w:rsidR="00000000" w:rsidRDefault="007400DC">
      <w:pPr>
        <w:pStyle w:val="pj"/>
      </w:pPr>
      <w:r>
        <w:rPr>
          <w:rStyle w:val="s0"/>
        </w:rPr>
        <w:t>математика и логика - 55 вопросов;</w:t>
      </w:r>
    </w:p>
    <w:p w:rsidR="00000000" w:rsidRDefault="007400DC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7400DC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7400DC">
      <w:pPr>
        <w:pStyle w:val="pj"/>
      </w:pPr>
      <w:r>
        <w:rPr>
          <w:rStyle w:val="s0"/>
        </w:rPr>
        <w:t>4) в 7-8 класс включает 85 вопросов по предметам (для школ с углубленным изучением казахского языка и литературы):</w:t>
      </w:r>
    </w:p>
    <w:p w:rsidR="00000000" w:rsidRDefault="007400DC">
      <w:pPr>
        <w:pStyle w:val="pj"/>
      </w:pPr>
      <w:r>
        <w:rPr>
          <w:rStyle w:val="s0"/>
        </w:rPr>
        <w:t>математика и логика - 30 вопросов;</w:t>
      </w:r>
    </w:p>
    <w:p w:rsidR="00000000" w:rsidRDefault="007400DC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7400DC">
      <w:pPr>
        <w:pStyle w:val="pj"/>
      </w:pPr>
      <w:r>
        <w:rPr>
          <w:rStyle w:val="s0"/>
        </w:rPr>
        <w:t>казахский язык и литература - 40 вопросов.</w:t>
      </w:r>
    </w:p>
    <w:p w:rsidR="00000000" w:rsidRDefault="007400DC">
      <w:pPr>
        <w:pStyle w:val="pj"/>
      </w:pPr>
      <w:r>
        <w:rPr>
          <w:rStyle w:val="s0"/>
        </w:rPr>
        <w:t>5) в 10 класс включает 95 вопросов по предметам:</w:t>
      </w:r>
    </w:p>
    <w:p w:rsidR="00000000" w:rsidRDefault="007400DC">
      <w:pPr>
        <w:pStyle w:val="pj"/>
      </w:pPr>
      <w:r>
        <w:rPr>
          <w:rStyle w:val="s0"/>
        </w:rPr>
        <w:t>математика и логика - 60 вопросов;</w:t>
      </w:r>
    </w:p>
    <w:p w:rsidR="00000000" w:rsidRDefault="007400DC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7400DC">
      <w:pPr>
        <w:pStyle w:val="pj"/>
      </w:pPr>
      <w:r>
        <w:rPr>
          <w:rStyle w:val="s0"/>
        </w:rPr>
        <w:t>история Казахстана - 25 вопросов.</w:t>
      </w:r>
    </w:p>
    <w:p w:rsidR="00000000" w:rsidRDefault="007400DC">
      <w:pPr>
        <w:pStyle w:val="pji"/>
      </w:pPr>
      <w:r>
        <w:rPr>
          <w:rStyle w:val="s3"/>
        </w:rPr>
        <w:t>Пункт 34 изложен в редакции</w:t>
      </w:r>
      <w:r>
        <w:rPr>
          <w:rStyle w:val="s3"/>
        </w:rPr>
        <w:t xml:space="preserve"> </w:t>
      </w:r>
      <w:hyperlink r:id="rId125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2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34. Вре</w:t>
      </w:r>
      <w:r>
        <w:rPr>
          <w:rStyle w:val="s0"/>
        </w:rPr>
        <w:t>мя, отведенное на тестирование составляет в 5 классе - 60 минут, в 6 классе - 90 минут, в 7 классе - 120 минут, в 8 классе - 150 минут, в 10 классе - 180 минут (в указанное время не входит время на раздачу тестовых материалов, заполнение секторов Листа отв</w:t>
      </w:r>
      <w:r>
        <w:rPr>
          <w:rStyle w:val="s0"/>
        </w:rPr>
        <w:t>етов, а также время на разъяснительную работу).</w:t>
      </w:r>
    </w:p>
    <w:p w:rsidR="00000000" w:rsidRDefault="007400DC">
      <w:pPr>
        <w:pStyle w:val="pj"/>
      </w:pPr>
      <w:r>
        <w:rPr>
          <w:rStyle w:val="s0"/>
        </w:rPr>
        <w:t>35. При вычислении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</w:t>
      </w:r>
      <w:r>
        <w:rPr>
          <w:rStyle w:val="s0"/>
        </w:rPr>
        <w:t>ся общий итог (4* правильных ответа +(-)* неправильный ответ= общему итоговому баллу).</w:t>
      </w:r>
    </w:p>
    <w:p w:rsidR="00000000" w:rsidRDefault="007400DC">
      <w:pPr>
        <w:pStyle w:val="pj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</w:t>
      </w:r>
      <w:r>
        <w:rPr>
          <w:rStyle w:val="s0"/>
        </w:rPr>
        <w:t>а «Дарын». Книжка-вопросник не рассматривается.</w:t>
      </w:r>
    </w:p>
    <w:p w:rsidR="00000000" w:rsidRDefault="007400DC">
      <w:pPr>
        <w:pStyle w:val="pj"/>
      </w:pPr>
      <w:r>
        <w:rPr>
          <w:rStyle w:val="s0"/>
        </w:rPr>
        <w:t>37. Апелляция по результатам конкурсного отбора не проводится.</w:t>
      </w:r>
    </w:p>
    <w:p w:rsidR="00000000" w:rsidRDefault="007400DC">
      <w:pPr>
        <w:pStyle w:val="pji"/>
      </w:pPr>
      <w:r>
        <w:rPr>
          <w:rStyle w:val="s3"/>
        </w:rPr>
        <w:t xml:space="preserve">Пункт 38 изложен в редакции </w:t>
      </w:r>
      <w:hyperlink r:id="rId129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</w:t>
      </w:r>
      <w:r>
        <w:rPr>
          <w:rStyle w:val="s3"/>
        </w:rPr>
        <w:t>7.08.23 г. № 248 (введен в действие с 28 августа 2023 г.) (</w:t>
      </w:r>
      <w:hyperlink r:id="rId130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</w:t>
      </w:r>
      <w:r>
        <w:rPr>
          <w:rStyle w:val="s0"/>
        </w:rPr>
        <w:t>ых Центром «Дарын», областными, городов Астаны, Алматы, Шымкент управлениями образования при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7400DC">
      <w:pPr>
        <w:pStyle w:val="pj"/>
      </w:pPr>
      <w:r>
        <w:rPr>
          <w:rStyle w:val="s0"/>
        </w:rPr>
        <w:t>39. Конкурсный отбор для претендентов, посту</w:t>
      </w:r>
      <w:r>
        <w:rPr>
          <w:rStyle w:val="s0"/>
        </w:rPr>
        <w:t>пающих в специализированные организации образования, за исключением «Білім-инновация» лицейі»,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</w:t>
      </w:r>
      <w:r>
        <w:rPr>
          <w:rStyle w:val="s0"/>
        </w:rPr>
        <w:t>лім-инновация».</w:t>
      </w:r>
    </w:p>
    <w:p w:rsidR="00000000" w:rsidRDefault="007400DC">
      <w:pPr>
        <w:pStyle w:val="pji"/>
      </w:pPr>
      <w:r>
        <w:rPr>
          <w:rStyle w:val="s3"/>
        </w:rPr>
        <w:t xml:space="preserve">Пункт 40 изложен в редакции </w:t>
      </w:r>
      <w:hyperlink r:id="rId131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32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 xml:space="preserve">40. Зачисление претендентов на обучение в специализированную организацию образования, в том числе указанных в подпункте 2) </w:t>
      </w:r>
      <w:hyperlink w:anchor="sub2500" w:history="1">
        <w:r>
          <w:rPr>
            <w:rStyle w:val="a4"/>
          </w:rPr>
          <w:t>пункта 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осуществляется от максимального количества баллов в соответствии с вакантными местами в разрезе специализированных организации образования.</w:t>
      </w:r>
    </w:p>
    <w:p w:rsidR="00000000" w:rsidRDefault="007400DC">
      <w:pPr>
        <w:pStyle w:val="pj"/>
      </w:pPr>
      <w:r>
        <w:rPr>
          <w:rStyle w:val="s0"/>
        </w:rPr>
        <w:t>41. Итоги конкурсного отбора претендентов оформляются протоколом конкурсной комиссии и размещаются</w:t>
      </w:r>
      <w:r>
        <w:rPr>
          <w:rStyle w:val="s0"/>
        </w:rPr>
        <w:t xml:space="preserve"> на интернет-ресурсах Центра «Дарын» и специализированной организации образования не позднее следующего дня после проведения конкурсного отбора.</w:t>
      </w:r>
    </w:p>
    <w:p w:rsidR="00000000" w:rsidRDefault="007400DC">
      <w:pPr>
        <w:pStyle w:val="pji"/>
      </w:pPr>
      <w:r>
        <w:rPr>
          <w:rStyle w:val="s3"/>
        </w:rPr>
        <w:t xml:space="preserve">Пункт 42 изложен в редакции </w:t>
      </w:r>
      <w:hyperlink r:id="rId133" w:anchor="sub_id=42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3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42. По итогам конкурса руководитель специализированной организации образования до начала учебного года изда</w:t>
      </w:r>
      <w:r>
        <w:rPr>
          <w:rStyle w:val="s0"/>
        </w:rPr>
        <w:t>ет приказ о зачислении претендентов, прошедших конкурсный отбор, в специализированную организацию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Пункт 43 изложен в редакции </w:t>
      </w:r>
      <w:hyperlink r:id="rId135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</w:t>
      </w:r>
      <w:r>
        <w:rPr>
          <w:rStyle w:val="s3"/>
        </w:rPr>
        <w:t>РК от 03.06.21 г. № 275 (</w:t>
      </w:r>
      <w:hyperlink r:id="rId13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</w:t>
      </w:r>
      <w:r>
        <w:rPr>
          <w:rStyle w:val="s3"/>
        </w:rPr>
        <w:t xml:space="preserve"> (</w:t>
      </w:r>
      <w:hyperlink r:id="rId138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конкурса, не вошедших в основные вакансии, по сумме набранных балло</w:t>
      </w:r>
      <w:r>
        <w:rPr>
          <w:rStyle w:val="s0"/>
        </w:rPr>
        <w:t>в в порядке убывания и размещается на интернет-ресурсе специализированной организации образования.</w:t>
      </w:r>
    </w:p>
    <w:p w:rsidR="00000000" w:rsidRDefault="007400DC">
      <w:pPr>
        <w:pStyle w:val="pj"/>
      </w:pPr>
      <w:r>
        <w:rPr>
          <w:rStyle w:val="s0"/>
        </w:rPr>
        <w:t>44. Претенденты, зачисленные в резервный список, могут быть приняты в специализированные организации образования в течение учебного года при наличии вакантны</w:t>
      </w:r>
      <w:r>
        <w:rPr>
          <w:rStyle w:val="s0"/>
        </w:rPr>
        <w:t>х мест. Наличие вакантных мест размещается на интернет-ресурсе специализированной организации образования.</w:t>
      </w:r>
    </w:p>
    <w:p w:rsidR="00000000" w:rsidRDefault="007400DC">
      <w:pPr>
        <w:pStyle w:val="pji"/>
      </w:pPr>
      <w:r>
        <w:rPr>
          <w:rStyle w:val="s3"/>
        </w:rPr>
        <w:t xml:space="preserve">Пункт 45 изложен в редакции </w:t>
      </w:r>
      <w:hyperlink r:id="rId139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</w:t>
      </w:r>
      <w:r>
        <w:rPr>
          <w:rStyle w:val="s3"/>
        </w:rPr>
        <w:t>.23 г. № 248 (введен в действие с 28 августа 2023 г.) (</w:t>
      </w:r>
      <w:hyperlink r:id="rId140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</w:t>
      </w:r>
      <w:r>
        <w:rPr>
          <w:rStyle w:val="s3"/>
        </w:rPr>
        <w:t>ещения РК от 29.04.24 г. № 94 (введен в действие с 29 апреля 2024 г.) (</w:t>
      </w:r>
      <w:hyperlink r:id="rId142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45. При высвобождении мест в 8, 10 классах специализированная организация образования п</w:t>
      </w:r>
      <w:r>
        <w:rPr>
          <w:rStyle w:val="s0"/>
        </w:rPr>
        <w:t xml:space="preserve">роводит конкурсный отбор самостоятельно, но не более утвержденного количества учащихся в соответствии с </w:t>
      </w:r>
      <w:hyperlink r:id="rId143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к объектам образования, утвержденными приказом Министра здравоохранения Республики Казахстан от 5 августа 2021 года № ҚР ДСМ-76 (зарегистрирован в Реестре государственной регистрации нормативных правовых актов под № 23890).</w:t>
      </w:r>
    </w:p>
    <w:p w:rsidR="00000000" w:rsidRDefault="007400DC">
      <w:pPr>
        <w:pStyle w:val="pji"/>
      </w:pPr>
      <w:r>
        <w:rPr>
          <w:rStyle w:val="s3"/>
        </w:rPr>
        <w:t xml:space="preserve">Пункт 46 изложен в редакции </w:t>
      </w:r>
      <w:hyperlink r:id="rId144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45" w:anchor="sub_id=4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46. Специализированные организации образования, обеспечивающие образование, направленное на углубленное освоение одаренными детьми основ военного дела, спорта, искусства, языка и литературы согласно Уставу школ проводят второй тур претендентов с</w:t>
      </w:r>
      <w:r>
        <w:rPr>
          <w:rStyle w:val="s0"/>
        </w:rPr>
        <w:t xml:space="preserve"> учетом функциональных профессиональных, психологических, творческих и физиологических данных.</w:t>
      </w:r>
    </w:p>
    <w:p w:rsidR="00000000" w:rsidRDefault="007400DC">
      <w:pPr>
        <w:pStyle w:val="p"/>
      </w:pPr>
      <w:r>
        <w:t> </w:t>
      </w:r>
    </w:p>
    <w:p w:rsidR="00000000" w:rsidRDefault="007400DC">
      <w:pPr>
        <w:pStyle w:val="p"/>
      </w:pPr>
      <w:r>
        <w:t> 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главой 3 в соответствии с </w:t>
      </w:r>
      <w:hyperlink r:id="rId146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24.06.20 г. № 264</w:t>
      </w:r>
    </w:p>
    <w:p w:rsidR="00000000" w:rsidRDefault="007400DC">
      <w:pPr>
        <w:pStyle w:val="pc"/>
      </w:pPr>
      <w:r>
        <w:rPr>
          <w:rStyle w:val="s1"/>
        </w:rPr>
        <w:t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</w:t>
      </w:r>
      <w:r>
        <w:rPr>
          <w:rStyle w:val="s1"/>
        </w:rPr>
        <w:t>остных лиц по вопросам оказания государственных услуг.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i"/>
      </w:pPr>
      <w:r>
        <w:rPr>
          <w:rStyle w:val="s3"/>
        </w:rPr>
        <w:t xml:space="preserve">Пункт 47 изложен в редакции </w:t>
      </w:r>
      <w:hyperlink r:id="rId147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</w:t>
      </w:r>
      <w:r>
        <w:rPr>
          <w:rStyle w:val="s3"/>
        </w:rPr>
        <w:t xml:space="preserve"> (</w:t>
      </w:r>
      <w:hyperlink r:id="rId148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</w:t>
      </w:r>
      <w:r>
        <w:rPr>
          <w:rStyle w:val="s0"/>
        </w:rPr>
        <w:t>ном по оценке и контролю за качеством оказания государственных услуг (далее - орган, рассматривающий жалобу).</w:t>
      </w:r>
    </w:p>
    <w:p w:rsidR="00000000" w:rsidRDefault="007400DC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7400DC">
      <w:pPr>
        <w:pStyle w:val="pj"/>
      </w:pPr>
      <w:r>
        <w:rPr>
          <w:rStyle w:val="s0"/>
        </w:rPr>
        <w:t>Услугодатель, должностное лицо, чье решени</w:t>
      </w:r>
      <w:r>
        <w:rPr>
          <w:rStyle w:val="s0"/>
        </w:rPr>
        <w:t>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7400DC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</w:t>
      </w:r>
      <w:r>
        <w:rPr>
          <w:rStyle w:val="s0"/>
        </w:rPr>
        <w:t>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7400DC">
      <w:pPr>
        <w:pStyle w:val="pj"/>
      </w:pPr>
      <w:r>
        <w:rPr>
          <w:rStyle w:val="s0"/>
        </w:rPr>
        <w:t>Жалоба услугополучателя, поступившая в адрес услуго</w:t>
      </w:r>
      <w:r>
        <w:rPr>
          <w:rStyle w:val="s0"/>
        </w:rPr>
        <w:t xml:space="preserve">дателя, в соответствии с </w:t>
      </w:r>
      <w:hyperlink r:id="rId14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7400DC">
      <w:pPr>
        <w:pStyle w:val="pj"/>
      </w:pPr>
      <w:r>
        <w:rPr>
          <w:rStyle w:val="s0"/>
        </w:rPr>
        <w:t>Жалоба услугополу</w:t>
      </w:r>
      <w:r>
        <w:rPr>
          <w:rStyle w:val="s0"/>
        </w:rPr>
        <w:t>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7400DC">
      <w:pPr>
        <w:pStyle w:val="pji"/>
      </w:pPr>
      <w:r>
        <w:rPr>
          <w:rStyle w:val="s3"/>
        </w:rPr>
        <w:t xml:space="preserve">Пункт 48 изложен в редакции </w:t>
      </w:r>
      <w:hyperlink r:id="rId150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51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j"/>
      </w:pPr>
      <w:r>
        <w:rPr>
          <w:rStyle w:val="s0"/>
        </w:rPr>
        <w:t>48. Если ино</w:t>
      </w:r>
      <w:r>
        <w:rPr>
          <w:rStyle w:val="s0"/>
        </w:rPr>
        <w:t xml:space="preserve">е не предусмотрено законами Республики Казахстан, обжалование в суде допускается после обжалования в административном (досудебном) порядке в соответствии с </w:t>
      </w:r>
      <w:hyperlink r:id="rId152" w:anchor="sub_id=910500" w:history="1">
        <w:r>
          <w:rPr>
            <w:rStyle w:val="a4"/>
          </w:rPr>
          <w:t>пунктом 5 статьи</w:t>
        </w:r>
        <w:r>
          <w:rPr>
            <w:rStyle w:val="a4"/>
          </w:rPr>
          <w:t xml:space="preserve">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"/>
      </w:pPr>
      <w:bookmarkStart w:id="3" w:name="SUB1"/>
      <w:bookmarkEnd w:id="3"/>
      <w:r>
        <w:rPr>
          <w:rStyle w:val="s0"/>
        </w:rPr>
        <w:t> </w:t>
      </w:r>
    </w:p>
    <w:p w:rsidR="00000000" w:rsidRDefault="007400DC">
      <w:pPr>
        <w:pStyle w:val="pji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153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РК от 24.06.20 г. № 264; внесены изменения в соответствии с </w:t>
      </w:r>
      <w:hyperlink r:id="rId15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15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15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5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5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6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62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6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30.01.24 г. № 16 (введен в действие </w:t>
      </w:r>
      <w:r>
        <w:rPr>
          <w:rStyle w:val="s3"/>
        </w:rPr>
        <w:t>с 12 февраля 2024 г.) (</w:t>
      </w:r>
      <w:hyperlink r:id="rId16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</w:t>
      </w:r>
      <w:r>
        <w:rPr>
          <w:rStyle w:val="s3"/>
        </w:rPr>
        <w:t>ден в действие с 29 апреля 2024 г.) (</w:t>
      </w:r>
      <w:hyperlink r:id="rId16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просвещения РК от 31.03.25 г. № 55 (введен в действие с 14 апреля 2025 г.) (</w:t>
      </w:r>
      <w:hyperlink r:id="rId16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r"/>
      </w:pPr>
      <w:r>
        <w:rPr>
          <w:rStyle w:val="s0"/>
        </w:rPr>
        <w:t>Приложение 1</w:t>
      </w:r>
    </w:p>
    <w:p w:rsidR="00000000" w:rsidRDefault="007400D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 </w:t>
      </w:r>
    </w:p>
    <w:p w:rsidR="00000000" w:rsidRDefault="007400DC">
      <w:pPr>
        <w:pStyle w:val="pr"/>
      </w:pPr>
      <w:r>
        <w:rPr>
          <w:rStyle w:val="s0"/>
        </w:rPr>
        <w:t>обуч</w:t>
      </w:r>
      <w:r>
        <w:rPr>
          <w:rStyle w:val="s0"/>
        </w:rPr>
        <w:t xml:space="preserve">ение в организации образования, </w:t>
      </w:r>
    </w:p>
    <w:p w:rsidR="00000000" w:rsidRDefault="007400DC">
      <w:pPr>
        <w:pStyle w:val="pr"/>
      </w:pPr>
      <w:r>
        <w:rPr>
          <w:rStyle w:val="s0"/>
        </w:rPr>
        <w:t xml:space="preserve">реализующие общеобразовательные </w:t>
      </w:r>
    </w:p>
    <w:p w:rsidR="00000000" w:rsidRDefault="007400DC">
      <w:pPr>
        <w:pStyle w:val="pr"/>
      </w:pPr>
      <w:r>
        <w:rPr>
          <w:rStyle w:val="s0"/>
        </w:rPr>
        <w:t xml:space="preserve">учебные программы начального, основного </w:t>
      </w:r>
    </w:p>
    <w:p w:rsidR="00000000" w:rsidRDefault="007400DC">
      <w:pPr>
        <w:pStyle w:val="pr"/>
      </w:pPr>
      <w:r>
        <w:rPr>
          <w:rStyle w:val="s0"/>
        </w:rPr>
        <w:t>среднего и общего среднего образования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c"/>
      </w:pPr>
      <w:r>
        <w:rPr>
          <w:rStyle w:val="s1"/>
        </w:rPr>
        <w:t> </w:t>
      </w:r>
    </w:p>
    <w:p w:rsidR="00000000" w:rsidRDefault="007400DC">
      <w:pPr>
        <w:pStyle w:val="pc"/>
      </w:pPr>
      <w:r>
        <w:rPr>
          <w:rStyle w:val="s1"/>
        </w:rPr>
        <w:t>Перечень основных требований к оказанию государственной услуги: «Прием документов и зачисление в организац</w:t>
      </w:r>
      <w:r>
        <w:rPr>
          <w:rStyle w:val="s1"/>
        </w:rPr>
        <w:t>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</w:t>
      </w:r>
    </w:p>
    <w:p w:rsidR="00000000" w:rsidRDefault="007400DC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63"/>
        <w:gridCol w:w="5652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1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 xml:space="preserve">1) веб-портал «электронного правительства» </w:t>
            </w:r>
            <w:hyperlink r:id="rId170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 </w:t>
            </w:r>
            <w:r>
              <w:t>(далее - портал);</w:t>
            </w:r>
          </w:p>
          <w:p w:rsidR="00000000" w:rsidRDefault="007400DC">
            <w:pPr>
              <w:pStyle w:val="p"/>
            </w:pPr>
            <w: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С даты сдачи пакета документов услугодателю, а также при обращении через портал - один рабочий день.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При обращении через портал: в личный кабинет услугополучателя приходит уведомление о принятии и зачислении в организацию среднего образования с 1 сентября текущего года, при подачи неполного пакета документов - о мотивированном отказе с указанием причины о</w:t>
            </w:r>
            <w:r>
              <w:t>тказа. Услугодатель в уведомлении указывает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(одному) претенденту не из территории обслуж</w:t>
            </w:r>
            <w:r>
              <w:t>ивания, из числа тех, кто зарегистрировался первым. При обращении через услугодателя (бумажно) - выдача уведомления о приеме и зачислении в организацию среднего образования с 1 сентября текущего года, при подаче неполного пакета документов - о мотивированн</w:t>
            </w:r>
            <w:r>
              <w:t>ом отказе с указанием причины отказа.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График работы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71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</w:t>
            </w:r>
            <w:r>
              <w:t>блики Казахстан (далее - Кодекс) с перерывом на обед с 13.00 часов до 14.30 часов. Прием документов услугополучателей осуществляется с 9.00 до 18.30 часов, согласно указанного графика.</w:t>
            </w:r>
          </w:p>
          <w:p w:rsidR="00000000" w:rsidRDefault="007400DC">
            <w:pPr>
              <w:pStyle w:val="p"/>
            </w:pPr>
            <w:r>
              <w:t>2) портала - круглосуточно, за исключением технических перерывов в связ</w:t>
            </w:r>
            <w:r>
              <w:t xml:space="preserve">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172" w:history="1">
              <w:r>
                <w:rPr>
                  <w:rStyle w:val="a4"/>
                </w:rPr>
                <w:t>Кодексу</w:t>
              </w:r>
            </w:hyperlink>
            <w:r>
              <w:t xml:space="preserve">, прием заявлений и выдача результатов оказания </w:t>
            </w:r>
            <w:r>
              <w:t>государственной услуги осуществляется следующим рабочим днем).</w:t>
            </w:r>
          </w:p>
          <w:p w:rsidR="00000000" w:rsidRDefault="007400DC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7400DC">
            <w:pPr>
              <w:pStyle w:val="p"/>
            </w:pPr>
            <w:r>
              <w:t>1) интернет-ресурсе услугодателя;</w:t>
            </w:r>
          </w:p>
          <w:p w:rsidR="00000000" w:rsidRDefault="007400DC">
            <w:pPr>
              <w:pStyle w:val="p"/>
            </w:pPr>
            <w:r>
              <w:t>2) портале www.egov.kz.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- на портал:</w:t>
            </w:r>
          </w:p>
          <w:p w:rsidR="00000000" w:rsidRDefault="007400DC">
            <w:pPr>
              <w:pStyle w:val="p"/>
            </w:pPr>
            <w:r>
              <w:t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для обуч</w:t>
            </w:r>
            <w:r>
              <w:t>ения по общеобразовательным программам начального, основного среднего, общего среднего образования»;</w:t>
            </w:r>
          </w:p>
          <w:p w:rsidR="00000000" w:rsidRDefault="007400DC">
            <w:pPr>
              <w:pStyle w:val="p"/>
            </w:pPr>
            <w:r>
              <w:t xml:space="preserve">2) медицинские справки </w:t>
            </w:r>
            <w:hyperlink r:id="rId173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74" w:anchor="sub_id=52" w:history="1">
              <w:r>
                <w:rPr>
                  <w:rStyle w:val="a4"/>
                </w:rPr>
                <w:t>формы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 «</w:t>
            </w:r>
            <w:r>
              <w:t>Об утверждении форм учетной документации в области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7400DC">
            <w:pPr>
              <w:pStyle w:val="p"/>
            </w:pPr>
            <w:r>
              <w:t>3) цифровая фотография ребенка размером 3х4 см.</w:t>
            </w:r>
          </w:p>
          <w:p w:rsidR="00000000" w:rsidRDefault="007400DC">
            <w:pPr>
              <w:pStyle w:val="p"/>
            </w:pPr>
            <w:r>
              <w:t>- к усл</w:t>
            </w:r>
            <w:r>
              <w:t>угодателю (бумажно):</w:t>
            </w:r>
          </w:p>
          <w:p w:rsidR="00000000" w:rsidRDefault="007400DC">
            <w:pPr>
              <w:pStyle w:val="p"/>
            </w:pPr>
            <w:r>
              <w:t xml:space="preserve"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</w:t>
            </w:r>
            <w:r>
              <w:t>для обучения</w:t>
            </w:r>
          </w:p>
          <w:p w:rsidR="00000000" w:rsidRDefault="007400DC">
            <w:pPr>
              <w:pStyle w:val="p"/>
            </w:pPr>
            <w:r>
              <w:t>по общеобразовательным программам начального, основного среднего, общего среднего образования»;</w:t>
            </w:r>
          </w:p>
          <w:p w:rsidR="00000000" w:rsidRDefault="007400DC">
            <w:pPr>
              <w:pStyle w:val="p"/>
            </w:pPr>
            <w:r>
              <w:t>2) документ, удостоверяющий личность (оригинал требуется для идентификации, который возвращается услугополучателю) или электронный документ, получе</w:t>
            </w:r>
            <w:r>
              <w:t>нный из сервиса цифровых документов;</w:t>
            </w:r>
          </w:p>
          <w:p w:rsidR="00000000" w:rsidRDefault="007400DC">
            <w:pPr>
              <w:pStyle w:val="p"/>
            </w:pPr>
            <w:r>
              <w:t xml:space="preserve">3) медицинские справки </w:t>
            </w:r>
            <w:hyperlink r:id="rId175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76" w:anchor="sub_id=52" w:history="1">
              <w:r>
                <w:rPr>
                  <w:rStyle w:val="a4"/>
                </w:rPr>
                <w:t>формы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</w:t>
            </w:r>
            <w:r>
              <w:t xml:space="preserve"> «Об утверждении форм учетной документации в области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7400DC">
            <w:pPr>
              <w:pStyle w:val="p"/>
            </w:pPr>
            <w:r>
              <w:t xml:space="preserve">4) фотографии ребенка размером 3х4 см в количестве 2 </w:t>
            </w:r>
            <w:r>
              <w:t>штук. В 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 медицинс</w:t>
            </w:r>
            <w:r>
              <w:t xml:space="preserve">кие справки </w:t>
            </w:r>
            <w:hyperlink r:id="rId177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и </w:t>
            </w:r>
            <w:hyperlink r:id="rId178" w:anchor="sub_id=52" w:history="1">
              <w:r>
                <w:rPr>
                  <w:rStyle w:val="a4"/>
                </w:rPr>
                <w:t>052-2/у</w:t>
              </w:r>
            </w:hyperlink>
            <w:r>
              <w:t>, услугополучателями на данной территории предоставляются неп</w:t>
            </w:r>
            <w:r>
              <w:t>осредственно в организации образования по мере снятия ограничительных мероприятий, прекращения действия чрезвычайного положения.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1) устано</w:t>
            </w:r>
            <w:r>
              <w:t>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400DC">
            <w:pPr>
              <w:pStyle w:val="p"/>
            </w:pPr>
            <w:r>
              <w:t xml:space="preserve">2) несоответствие представленных документов услугополучателя, необходимых для оказания государственной </w:t>
            </w:r>
            <w:r>
              <w:t xml:space="preserve">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утвержденными п</w:t>
            </w:r>
            <w:r>
              <w:t>риказом Министра образования и науки Республики Казахстан от 12 октября 2018 года № 546 (зарегистрирован в Реестре государственной регистрации нормативных правовых актов под № 17553);</w:t>
            </w:r>
          </w:p>
          <w:p w:rsidR="00000000" w:rsidRDefault="007400DC">
            <w:pPr>
              <w:pStyle w:val="p"/>
            </w:pPr>
            <w:r>
              <w:t>3) переполненность класс-комплектов.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Иные требования с учетом о</w:t>
            </w:r>
            <w:r>
              <w:t>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t>1) максимально допустимое время ожидания для сдачи пакета документов - 15 минут;</w:t>
            </w:r>
          </w:p>
          <w:p w:rsidR="00000000" w:rsidRDefault="007400DC">
            <w:pPr>
              <w:pStyle w:val="p"/>
            </w:pPr>
            <w:r>
              <w:t>2) максимально допустимое время обслуживания - 15 минут. 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 Услугополучатель имеет возможность по</w:t>
            </w:r>
            <w: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 Условия получения услуги третьи</w:t>
            </w:r>
            <w:r>
              <w:t>ми лицами: Электронный запрос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7400DC">
      <w:pPr>
        <w:pStyle w:val="pc"/>
        <w:jc w:val="left"/>
      </w:pPr>
      <w:r>
        <w:t> </w:t>
      </w:r>
    </w:p>
    <w:p w:rsidR="00000000" w:rsidRDefault="007400DC">
      <w:pPr>
        <w:pStyle w:val="pji"/>
      </w:pPr>
      <w:r>
        <w:rPr>
          <w:rStyle w:val="s3"/>
        </w:rPr>
        <w:t xml:space="preserve">В приложение внесены изменения в соответствии с </w:t>
      </w:r>
      <w:hyperlink r:id="rId179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80" w:anchor="sub_id=1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r"/>
      </w:pPr>
      <w:r>
        <w:rPr>
          <w:rStyle w:val="s0"/>
        </w:rPr>
        <w:t>Форма</w:t>
      </w:r>
    </w:p>
    <w:p w:rsidR="00000000" w:rsidRDefault="007400DC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Переченю</w:t>
        </w:r>
      </w:hyperlink>
      <w:r>
        <w:rPr>
          <w:rStyle w:val="s0"/>
        </w:rPr>
        <w:t xml:space="preserve"> основных требований</w:t>
      </w:r>
    </w:p>
    <w:p w:rsidR="00000000" w:rsidRDefault="007400DC">
      <w:pPr>
        <w:pStyle w:val="pr"/>
      </w:pPr>
      <w:r>
        <w:rPr>
          <w:rStyle w:val="s0"/>
        </w:rPr>
        <w:t>к оказанию государственной услуги:</w:t>
      </w:r>
    </w:p>
    <w:p w:rsidR="00000000" w:rsidRDefault="007400DC">
      <w:pPr>
        <w:pStyle w:val="pr"/>
      </w:pPr>
      <w:r>
        <w:rPr>
          <w:rStyle w:val="s0"/>
        </w:rPr>
        <w:t>«Прием документов и зачисление</w:t>
      </w:r>
    </w:p>
    <w:p w:rsidR="00000000" w:rsidRDefault="007400DC">
      <w:pPr>
        <w:pStyle w:val="pr"/>
      </w:pPr>
      <w:r>
        <w:rPr>
          <w:rStyle w:val="s0"/>
        </w:rPr>
        <w:t>в организации образования</w:t>
      </w:r>
    </w:p>
    <w:p w:rsidR="00000000" w:rsidRDefault="007400DC">
      <w:pPr>
        <w:pStyle w:val="pr"/>
      </w:pPr>
      <w:r>
        <w:rPr>
          <w:rStyle w:val="s0"/>
        </w:rPr>
        <w:t>независимо от ведомственной</w:t>
      </w:r>
    </w:p>
    <w:p w:rsidR="00000000" w:rsidRDefault="007400DC">
      <w:pPr>
        <w:pStyle w:val="pr"/>
      </w:pPr>
      <w:r>
        <w:rPr>
          <w:rStyle w:val="s0"/>
        </w:rPr>
        <w:t>подчиненности для обучения</w:t>
      </w:r>
    </w:p>
    <w:p w:rsidR="00000000" w:rsidRDefault="007400DC">
      <w:pPr>
        <w:pStyle w:val="pr"/>
      </w:pPr>
      <w:r>
        <w:rPr>
          <w:rStyle w:val="s0"/>
        </w:rPr>
        <w:t>по общеобразовательным программ</w:t>
      </w:r>
      <w:r>
        <w:rPr>
          <w:rStyle w:val="s0"/>
        </w:rPr>
        <w:t>ам</w:t>
      </w:r>
    </w:p>
    <w:p w:rsidR="00000000" w:rsidRDefault="007400DC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7400DC">
      <w:pPr>
        <w:pStyle w:val="pr"/>
      </w:pPr>
      <w:r>
        <w:rPr>
          <w:rStyle w:val="s0"/>
        </w:rPr>
        <w:t>общего среднего образования»</w:t>
      </w:r>
    </w:p>
    <w:p w:rsidR="00000000" w:rsidRDefault="007400DC">
      <w:pPr>
        <w:pStyle w:val="pr"/>
      </w:pPr>
      <w:r>
        <w:rPr>
          <w:rStyle w:val="s0"/>
        </w:rPr>
        <w:t> </w:t>
      </w:r>
    </w:p>
    <w:p w:rsidR="00000000" w:rsidRDefault="007400DC">
      <w:pPr>
        <w:pStyle w:val="pr"/>
      </w:pPr>
      <w:r>
        <w:rPr>
          <w:rStyle w:val="s0"/>
        </w:rPr>
        <w:t> </w:t>
      </w:r>
    </w:p>
    <w:p w:rsidR="00000000" w:rsidRDefault="007400DC">
      <w:pPr>
        <w:pStyle w:val="pr"/>
      </w:pPr>
      <w:r>
        <w:rPr>
          <w:rStyle w:val="s0"/>
        </w:rPr>
        <w:t>Директору</w:t>
      </w:r>
    </w:p>
    <w:p w:rsidR="00000000" w:rsidRDefault="007400DC">
      <w:pPr>
        <w:pStyle w:val="pr"/>
      </w:pPr>
      <w:r>
        <w:rPr>
          <w:rStyle w:val="s0"/>
        </w:rPr>
        <w:t>________________________</w:t>
      </w:r>
    </w:p>
    <w:p w:rsidR="00000000" w:rsidRDefault="007400DC">
      <w:pPr>
        <w:pStyle w:val="pr"/>
      </w:pPr>
      <w:r>
        <w:rPr>
          <w:rStyle w:val="s0"/>
        </w:rPr>
        <w:t>Наименование организации</w:t>
      </w:r>
    </w:p>
    <w:p w:rsidR="00000000" w:rsidRDefault="007400DC">
      <w:pPr>
        <w:pStyle w:val="pr"/>
      </w:pPr>
      <w:r>
        <w:rPr>
          <w:rStyle w:val="s0"/>
        </w:rPr>
        <w:t>образования ФИО</w:t>
      </w:r>
    </w:p>
    <w:p w:rsidR="00000000" w:rsidRDefault="007400DC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7400DC">
      <w:pPr>
        <w:pStyle w:val="pr"/>
      </w:pPr>
      <w:r>
        <w:rPr>
          <w:rStyle w:val="s0"/>
        </w:rPr>
        <w:t>от ________________________</w:t>
      </w:r>
    </w:p>
    <w:p w:rsidR="00000000" w:rsidRDefault="007400DC">
      <w:pPr>
        <w:pStyle w:val="pr"/>
      </w:pPr>
      <w:r>
        <w:rPr>
          <w:rStyle w:val="s0"/>
        </w:rPr>
        <w:t>ФИО (при его наличии)</w:t>
      </w:r>
    </w:p>
    <w:p w:rsidR="00000000" w:rsidRDefault="007400DC">
      <w:pPr>
        <w:pStyle w:val="pr"/>
      </w:pPr>
      <w:r>
        <w:rPr>
          <w:rStyle w:val="s0"/>
        </w:rPr>
        <w:t>родителя (законного</w:t>
      </w:r>
    </w:p>
    <w:p w:rsidR="00000000" w:rsidRDefault="007400DC">
      <w:pPr>
        <w:pStyle w:val="pr"/>
      </w:pPr>
      <w:r>
        <w:rPr>
          <w:rStyle w:val="s0"/>
        </w:rPr>
        <w:t>представителя)</w:t>
      </w:r>
    </w:p>
    <w:p w:rsidR="00000000" w:rsidRDefault="007400DC">
      <w:pPr>
        <w:pStyle w:val="pr"/>
      </w:pPr>
      <w:r>
        <w:rPr>
          <w:rStyle w:val="s0"/>
        </w:rPr>
        <w:t>Телефон:___________</w:t>
      </w:r>
    </w:p>
    <w:p w:rsidR="00000000" w:rsidRDefault="007400DC">
      <w:pPr>
        <w:pStyle w:val="pc"/>
      </w:pPr>
      <w:r>
        <w:rPr>
          <w:rStyle w:val="s0"/>
        </w:rPr>
        <w:t> </w:t>
      </w:r>
    </w:p>
    <w:p w:rsidR="00000000" w:rsidRDefault="007400DC">
      <w:pPr>
        <w:pStyle w:val="pc"/>
      </w:pPr>
      <w:r>
        <w:rPr>
          <w:rStyle w:val="s0"/>
        </w:rPr>
        <w:t> </w:t>
      </w:r>
    </w:p>
    <w:p w:rsidR="00000000" w:rsidRDefault="007400DC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Прошу принять моего ребенка ______________________________________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                                  (ФИО (при его наличии) ребенка)</w:t>
      </w:r>
    </w:p>
    <w:p w:rsidR="00000000" w:rsidRDefault="007400DC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 (адрес регистрации, город, село, район, область)</w:t>
      </w:r>
    </w:p>
    <w:p w:rsidR="00000000" w:rsidRDefault="007400DC">
      <w:pPr>
        <w:pStyle w:val="pj"/>
      </w:pPr>
      <w:r>
        <w:rPr>
          <w:rStyle w:val="s0"/>
        </w:rPr>
        <w:t>для обучения _________________________________________________________.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            (пол</w:t>
      </w:r>
      <w:r>
        <w:rPr>
          <w:rStyle w:val="s0"/>
        </w:rPr>
        <w:t>ное наименование организации образования)</w:t>
      </w:r>
    </w:p>
    <w:p w:rsidR="00000000" w:rsidRDefault="007400DC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7400DC">
      <w:pPr>
        <w:pStyle w:val="pj"/>
      </w:pPr>
      <w:r>
        <w:rPr>
          <w:rStyle w:val="s0"/>
        </w:rPr>
        <w:t>информации, содержащейся в информационных системах __________________</w:t>
      </w:r>
    </w:p>
    <w:p w:rsidR="00000000" w:rsidRDefault="007400DC">
      <w:pPr>
        <w:pStyle w:val="pj"/>
      </w:pPr>
      <w:r>
        <w:rPr>
          <w:rStyle w:val="s0"/>
        </w:rPr>
        <w:t>«____» ______________20___год</w:t>
      </w:r>
    </w:p>
    <w:p w:rsidR="00000000" w:rsidRDefault="007400DC">
      <w:pPr>
        <w:pStyle w:val="pj"/>
      </w:pPr>
      <w:r>
        <w:t> </w:t>
      </w:r>
    </w:p>
    <w:p w:rsidR="00000000" w:rsidRDefault="007400DC">
      <w:pPr>
        <w:pStyle w:val="pji"/>
      </w:pPr>
      <w:bookmarkStart w:id="4" w:name="SUB2"/>
      <w:bookmarkEnd w:id="4"/>
      <w:r>
        <w:rPr>
          <w:rStyle w:val="s3"/>
        </w:rPr>
        <w:t xml:space="preserve">Типовые правила дополнены приложением 2 в соответствии с </w:t>
      </w:r>
      <w:hyperlink r:id="rId181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264; изложено в редакции </w:t>
      </w:r>
      <w:hyperlink r:id="rId18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8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86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8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8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400DC">
      <w:pPr>
        <w:pStyle w:val="pr"/>
      </w:pPr>
      <w:r>
        <w:t>Приложение 2</w:t>
      </w:r>
    </w:p>
    <w:p w:rsidR="00000000" w:rsidRDefault="007400D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</w:t>
      </w:r>
      <w:r>
        <w:t xml:space="preserve">приема на </w:t>
      </w:r>
    </w:p>
    <w:p w:rsidR="00000000" w:rsidRDefault="007400DC">
      <w:pPr>
        <w:pStyle w:val="pr"/>
      </w:pPr>
      <w:r>
        <w:t xml:space="preserve">обучение в организации образования, </w:t>
      </w:r>
    </w:p>
    <w:p w:rsidR="00000000" w:rsidRDefault="007400DC">
      <w:pPr>
        <w:pStyle w:val="pr"/>
      </w:pPr>
      <w:r>
        <w:t xml:space="preserve">реализующие общеобразовательные </w:t>
      </w:r>
    </w:p>
    <w:p w:rsidR="00000000" w:rsidRDefault="007400DC">
      <w:pPr>
        <w:pStyle w:val="pr"/>
      </w:pPr>
      <w:r>
        <w:t xml:space="preserve">учебные программы начального, основного </w:t>
      </w:r>
    </w:p>
    <w:p w:rsidR="00000000" w:rsidRDefault="007400DC">
      <w:pPr>
        <w:pStyle w:val="pr"/>
      </w:pPr>
      <w:r>
        <w:t>среднего и общего среднего образования</w:t>
      </w:r>
    </w:p>
    <w:p w:rsidR="00000000" w:rsidRDefault="007400DC">
      <w:pPr>
        <w:pStyle w:val="pj"/>
      </w:pPr>
      <w:r>
        <w:t> </w:t>
      </w:r>
    </w:p>
    <w:p w:rsidR="00000000" w:rsidRDefault="007400DC">
      <w:pPr>
        <w:pStyle w:val="pc"/>
      </w:pPr>
      <w:r>
        <w:rPr>
          <w:rStyle w:val="s1"/>
        </w:rPr>
        <w:t> </w:t>
      </w:r>
    </w:p>
    <w:p w:rsidR="00000000" w:rsidRDefault="007400DC">
      <w:pPr>
        <w:pStyle w:val="pc"/>
      </w:pPr>
      <w:r>
        <w:rPr>
          <w:rStyle w:val="s1"/>
        </w:rPr>
        <w:t>Перечень основных требований к</w:t>
      </w:r>
      <w:r>
        <w:rPr>
          <w:rStyle w:val="s1"/>
        </w:rPr>
        <w:t xml:space="preserve"> оказанию государственной услуги:</w:t>
      </w:r>
      <w:r>
        <w:rPr>
          <w:rStyle w:val="s1"/>
        </w:rPr>
        <w:br/>
        <w:t>«Прием документов для перевода детей между организациями начального, основного среднего, общего среднего образования»</w:t>
      </w:r>
    </w:p>
    <w:p w:rsidR="00000000" w:rsidRDefault="007400DC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20"/>
        <w:gridCol w:w="5295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90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Срок оказания - 30 минут.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наличии), даты рождения, класса, языка обуче</w:t>
            </w:r>
            <w:r>
              <w:rPr>
                <w:rStyle w:val="s0"/>
              </w:rPr>
              <w:t>ния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</w:t>
            </w:r>
            <w:r>
              <w:rPr>
                <w:rStyle w:val="s0"/>
              </w:rPr>
              <w:t>м причин отказа.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</w:t>
            </w:r>
            <w:r>
              <w:rPr>
                <w:rStyle w:val="s0"/>
              </w:rPr>
              <w:t>са, языка обучения и школы (телефон, почтовый адрес, электронный адрес (официальный интернет ресурс) или мотивированный отказ. В случае получения услуги на бумажном носителе услугодатель, к которому прибывает обучающийся, предоставляет открепительный талон</w:t>
            </w:r>
            <w:r>
              <w:rPr>
                <w:rStyle w:val="s0"/>
              </w:rPr>
              <w:t xml:space="preserve"> о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Оригинал открепительного талона о прибытии (документы выд</w:t>
            </w:r>
            <w:r>
              <w:rPr>
                <w:rStyle w:val="s0"/>
              </w:rPr>
              <w:t>аются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Усл</w:t>
            </w:r>
            <w:r>
              <w:rPr>
                <w:rStyle w:val="s0"/>
              </w:rPr>
              <w:t>угодатель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 Организации образования издают приказы и проводят сверку о зачислении/отчи</w:t>
            </w:r>
            <w:r>
              <w:rPr>
                <w:rStyle w:val="s0"/>
              </w:rPr>
              <w:t>слении обучающегося в/из организации среднего образования.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91" w:history="1">
              <w:r>
                <w:rPr>
                  <w:rStyle w:val="a4"/>
                </w:rPr>
                <w:t>Трудовом</w:t>
              </w:r>
              <w:r>
                <w:rPr>
                  <w:rStyle w:val="a4"/>
                </w:rPr>
                <w:t>у кодексу</w:t>
              </w:r>
            </w:hyperlink>
            <w:r>
              <w:rPr>
                <w:rStyle w:val="s0"/>
              </w:rPr>
              <w:t xml:space="preserve"> Республики Казахстан (далее - Кодекс) с перерывом на обед с 13.00 часов до 14.30 часов.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</w:t>
            </w:r>
            <w:r>
              <w:rPr>
                <w:rStyle w:val="s0"/>
              </w:rPr>
              <w:t xml:space="preserve">о времени, в выходные и праздничные дни согласно </w:t>
            </w:r>
            <w:hyperlink r:id="rId192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 xml:space="preserve">1) интернет ресурса-портале </w:t>
            </w:r>
            <w:hyperlink r:id="rId193" w:tgtFrame="_blank" w:history="1">
              <w:r>
                <w:rPr>
                  <w:rStyle w:val="a4"/>
                </w:rPr>
                <w:t>www.egov.kz</w:t>
              </w:r>
            </w:hyperlink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портале www.egov.kz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Документы по установленному перечню необходимых для оказания государственной</w:t>
            </w:r>
            <w:r>
              <w:rPr>
                <w:rStyle w:val="s0"/>
              </w:rPr>
              <w:t xml:space="preserve">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-через портал: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</w:t>
            </w:r>
            <w:hyperlink w:anchor="sub21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(в школу прибытия и школу выбытия);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- услугодателю (бумажно):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1) заявление родителей или иных законных представителей со</w:t>
            </w:r>
            <w:r>
              <w:rPr>
                <w:rStyle w:val="s0"/>
              </w:rPr>
              <w:t>гласно форме приложения 2 (в школу прибытия и школу выбытия);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открепительный талон о приеме документов, в котором указывается ФИО (при его наличии) ребенка, класс, язык обучения, школа, телефоны и электронный адрес (официальный интернет-ресурс) организа</w:t>
            </w:r>
            <w:r>
              <w:rPr>
                <w:rStyle w:val="s0"/>
              </w:rPr>
              <w:t>ции образования (за исключением обучающихся, выбывающих за пределы Республики Казахстан, которые предоставляют документ подтверждающий выезд за пределы Республики Казахстан).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1) переполненность класс-комплектов;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сроки подачи заявления не соответствуют установленным в настоящих правилах срокам.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Иные требовани</w:t>
            </w:r>
            <w:r>
              <w:rPr>
                <w:rStyle w:val="s0"/>
              </w:rPr>
              <w:t>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0DC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2) максимально допустимое время обслужи</w:t>
            </w:r>
            <w:r>
              <w:rPr>
                <w:rStyle w:val="s0"/>
              </w:rPr>
              <w:t>вания услугополучателя - 30 минут.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7400DC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</w:t>
            </w:r>
            <w:r>
              <w:rPr>
                <w:rStyle w:val="s0"/>
              </w:rPr>
              <w:t>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7400DC">
      <w:pPr>
        <w:pStyle w:val="pc"/>
        <w:jc w:val="left"/>
      </w:pPr>
      <w:r>
        <w:rPr>
          <w:rStyle w:val="s0"/>
        </w:rPr>
        <w:t> </w:t>
      </w:r>
    </w:p>
    <w:p w:rsidR="00000000" w:rsidRDefault="007400DC">
      <w:pPr>
        <w:pStyle w:val="pc"/>
        <w:jc w:val="left"/>
      </w:pPr>
      <w:bookmarkStart w:id="5" w:name="SUB21"/>
      <w:bookmarkEnd w:id="5"/>
      <w:r>
        <w:rPr>
          <w:rStyle w:val="s0"/>
        </w:rPr>
        <w:t> </w:t>
      </w:r>
    </w:p>
    <w:p w:rsidR="00000000" w:rsidRDefault="007400DC">
      <w:pPr>
        <w:pStyle w:val="pr"/>
      </w:pPr>
      <w:r>
        <w:rPr>
          <w:rStyle w:val="s0"/>
        </w:rPr>
        <w:t>Форма</w:t>
      </w:r>
    </w:p>
    <w:p w:rsidR="00000000" w:rsidRDefault="007400DC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 к</w:t>
      </w:r>
    </w:p>
    <w:p w:rsidR="00000000" w:rsidRDefault="007400DC">
      <w:pPr>
        <w:pStyle w:val="pr"/>
      </w:pPr>
      <w:r>
        <w:rPr>
          <w:rStyle w:val="s0"/>
        </w:rPr>
        <w:t>оказанию государственной услуги:</w:t>
      </w:r>
    </w:p>
    <w:p w:rsidR="00000000" w:rsidRDefault="007400DC">
      <w:pPr>
        <w:pStyle w:val="pr"/>
      </w:pPr>
      <w:r>
        <w:rPr>
          <w:rStyle w:val="s0"/>
        </w:rPr>
        <w:t>«Прием документов для перевода</w:t>
      </w:r>
    </w:p>
    <w:p w:rsidR="00000000" w:rsidRDefault="007400DC">
      <w:pPr>
        <w:pStyle w:val="pr"/>
      </w:pPr>
      <w:r>
        <w:rPr>
          <w:rStyle w:val="s0"/>
        </w:rPr>
        <w:t>детей между организациями</w:t>
      </w:r>
    </w:p>
    <w:p w:rsidR="00000000" w:rsidRDefault="007400DC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7400DC">
      <w:pPr>
        <w:pStyle w:val="pr"/>
      </w:pPr>
      <w:r>
        <w:rPr>
          <w:rStyle w:val="s0"/>
        </w:rPr>
        <w:t>общего среднего образования</w:t>
      </w:r>
    </w:p>
    <w:p w:rsidR="00000000" w:rsidRDefault="007400DC">
      <w:pPr>
        <w:pStyle w:val="pr"/>
      </w:pPr>
      <w:r>
        <w:t> </w:t>
      </w:r>
    </w:p>
    <w:p w:rsidR="00000000" w:rsidRDefault="007400DC">
      <w:pPr>
        <w:pStyle w:val="pr"/>
      </w:pPr>
      <w:r>
        <w:rPr>
          <w:rStyle w:val="s0"/>
        </w:rPr>
        <w:t> </w:t>
      </w:r>
    </w:p>
    <w:p w:rsidR="00000000" w:rsidRDefault="007400DC">
      <w:pPr>
        <w:pStyle w:val="pr"/>
      </w:pPr>
      <w:r>
        <w:rPr>
          <w:rStyle w:val="s0"/>
        </w:rPr>
        <w:t>Директору</w:t>
      </w:r>
    </w:p>
    <w:p w:rsidR="00000000" w:rsidRDefault="007400DC">
      <w:pPr>
        <w:pStyle w:val="pr"/>
      </w:pPr>
      <w:r>
        <w:rPr>
          <w:rStyle w:val="s0"/>
        </w:rPr>
        <w:t>________________________</w:t>
      </w:r>
    </w:p>
    <w:p w:rsidR="00000000" w:rsidRDefault="007400DC">
      <w:pPr>
        <w:pStyle w:val="pr"/>
      </w:pPr>
      <w:r>
        <w:rPr>
          <w:rStyle w:val="s0"/>
        </w:rPr>
        <w:t>Наименование организации</w:t>
      </w:r>
    </w:p>
    <w:p w:rsidR="00000000" w:rsidRDefault="007400DC">
      <w:pPr>
        <w:pStyle w:val="pr"/>
      </w:pPr>
      <w:r>
        <w:rPr>
          <w:rStyle w:val="s0"/>
        </w:rPr>
        <w:t>образования ФИО</w:t>
      </w:r>
    </w:p>
    <w:p w:rsidR="00000000" w:rsidRDefault="007400DC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7400DC">
      <w:pPr>
        <w:pStyle w:val="pr"/>
      </w:pPr>
      <w:r>
        <w:rPr>
          <w:rStyle w:val="s0"/>
        </w:rPr>
        <w:t>от _________________________</w:t>
      </w:r>
    </w:p>
    <w:p w:rsidR="00000000" w:rsidRDefault="007400DC">
      <w:pPr>
        <w:pStyle w:val="pr"/>
      </w:pPr>
      <w:r>
        <w:rPr>
          <w:rStyle w:val="s0"/>
        </w:rPr>
        <w:t>ФИО (при его наличии) родителя</w:t>
      </w:r>
    </w:p>
    <w:p w:rsidR="00000000" w:rsidRDefault="007400DC">
      <w:pPr>
        <w:pStyle w:val="pr"/>
      </w:pPr>
      <w:r>
        <w:rPr>
          <w:rStyle w:val="s0"/>
        </w:rPr>
        <w:t>(законного представителя)</w:t>
      </w:r>
    </w:p>
    <w:p w:rsidR="00000000" w:rsidRDefault="007400DC">
      <w:pPr>
        <w:pStyle w:val="pr"/>
      </w:pPr>
      <w:r>
        <w:rPr>
          <w:rStyle w:val="s0"/>
        </w:rPr>
        <w:t>Телефон:___________</w:t>
      </w:r>
    </w:p>
    <w:p w:rsidR="00000000" w:rsidRDefault="007400DC">
      <w:pPr>
        <w:pStyle w:val="pc"/>
      </w:pPr>
      <w:r>
        <w:rPr>
          <w:rStyle w:val="s0"/>
        </w:rPr>
        <w:t> </w:t>
      </w:r>
    </w:p>
    <w:p w:rsidR="00000000" w:rsidRDefault="007400DC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Прошу перевести моего ребенка __________________________________________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 (ФИО (при его наличии) ребенка)</w:t>
      </w:r>
    </w:p>
    <w:p w:rsidR="00000000" w:rsidRDefault="007400DC">
      <w:pPr>
        <w:pStyle w:val="pj"/>
      </w:pPr>
      <w:r>
        <w:rPr>
          <w:rStyle w:val="s0"/>
        </w:rPr>
        <w:t>обучающегося ____________ класса _____________________________________________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(полное наименование организации образования)</w:t>
      </w:r>
    </w:p>
    <w:p w:rsidR="00000000" w:rsidRDefault="007400DC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_______________________________________________________________________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         (адрес регистрации, город, село, район, область)</w:t>
      </w:r>
    </w:p>
    <w:p w:rsidR="00000000" w:rsidRDefault="007400DC">
      <w:pPr>
        <w:pStyle w:val="pj"/>
      </w:pPr>
      <w:r>
        <w:rPr>
          <w:rStyle w:val="s0"/>
        </w:rPr>
        <w:t>для обучения _______________________________________________________________.</w:t>
      </w:r>
    </w:p>
    <w:p w:rsidR="00000000" w:rsidRDefault="007400DC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 (полное наименование организации образования)</w:t>
      </w:r>
    </w:p>
    <w:p w:rsidR="00000000" w:rsidRDefault="007400DC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7400DC">
      <w:pPr>
        <w:pStyle w:val="pj"/>
      </w:pPr>
      <w:r>
        <w:rPr>
          <w:rStyle w:val="s0"/>
        </w:rPr>
        <w:t>информации, содержащейся в информационных системах</w:t>
      </w:r>
    </w:p>
    <w:p w:rsidR="00000000" w:rsidRDefault="007400DC">
      <w:pPr>
        <w:pStyle w:val="pj"/>
      </w:pPr>
      <w:r>
        <w:rPr>
          <w:rStyle w:val="s0"/>
        </w:rPr>
        <w:t>_________________ «____» ______________20___год</w:t>
      </w:r>
    </w:p>
    <w:p w:rsidR="00000000" w:rsidRDefault="007400DC">
      <w:pPr>
        <w:pStyle w:val="pj"/>
      </w:pPr>
      <w:r>
        <w:rPr>
          <w:rStyle w:val="s0"/>
        </w:rPr>
        <w:t>        (подпись)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 </w:t>
      </w:r>
    </w:p>
    <w:p w:rsidR="00000000" w:rsidRDefault="007400DC">
      <w:pPr>
        <w:pStyle w:val="pj"/>
      </w:pPr>
      <w:r>
        <w:rPr>
          <w:rStyle w:val="s0"/>
        </w:rPr>
        <w:t> 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0DC" w:rsidRDefault="007400DC" w:rsidP="007400DC">
      <w:r>
        <w:separator/>
      </w:r>
    </w:p>
  </w:endnote>
  <w:endnote w:type="continuationSeparator" w:id="0">
    <w:p w:rsidR="007400DC" w:rsidRDefault="007400DC" w:rsidP="00740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0DC" w:rsidRDefault="007400DC" w:rsidP="007400DC">
      <w:r>
        <w:separator/>
      </w:r>
    </w:p>
  </w:footnote>
  <w:footnote w:type="continuationSeparator" w:id="0">
    <w:p w:rsidR="007400DC" w:rsidRDefault="007400DC" w:rsidP="007400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 w:rsidP="007400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0DC" w:rsidRDefault="007400DC" w:rsidP="007400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12 октября 2018 года № 564 «Об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образования» (с изменениями и дополнениями по состоянию на 14.04.2025 г.)</w:t>
    </w:r>
  </w:p>
  <w:p w:rsidR="007400DC" w:rsidRPr="007400DC" w:rsidRDefault="007400DC" w:rsidP="007400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DC" w:rsidRDefault="007400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0DC"/>
    <w:rsid w:val="0074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00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0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0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0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400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0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0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0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013525" TargetMode="External"/><Relationship Id="rId21" Type="http://schemas.openxmlformats.org/officeDocument/2006/relationships/hyperlink" Target="http://online.zakon.kz/Document/?doc_id=35660998" TargetMode="External"/><Relationship Id="rId42" Type="http://schemas.openxmlformats.org/officeDocument/2006/relationships/hyperlink" Target="http://online.zakon.kz/Document/?doc_id=39049164" TargetMode="External"/><Relationship Id="rId63" Type="http://schemas.openxmlformats.org/officeDocument/2006/relationships/hyperlink" Target="http://online.zakon.kz/Document/?doc_id=38179981" TargetMode="External"/><Relationship Id="rId84" Type="http://schemas.openxmlformats.org/officeDocument/2006/relationships/hyperlink" Target="http://online.zakon.kz/Document/?doc_id=37858133" TargetMode="External"/><Relationship Id="rId138" Type="http://schemas.openxmlformats.org/officeDocument/2006/relationships/hyperlink" Target="http://online.zakon.kz/Document/?doc_id=32121914" TargetMode="External"/><Relationship Id="rId159" Type="http://schemas.openxmlformats.org/officeDocument/2006/relationships/hyperlink" Target="http://online.zakon.kz/Document/?doc_id=37049367" TargetMode="External"/><Relationship Id="rId170" Type="http://schemas.openxmlformats.org/officeDocument/2006/relationships/hyperlink" Target="https://egov.kz/cms/ru" TargetMode="External"/><Relationship Id="rId191" Type="http://schemas.openxmlformats.org/officeDocument/2006/relationships/hyperlink" Target="http://online.zakon.kz/Document/?doc_id=38910832" TargetMode="External"/><Relationship Id="rId107" Type="http://schemas.openxmlformats.org/officeDocument/2006/relationships/hyperlink" Target="http://online.zakon.kz/Document/?doc_id=32121914" TargetMode="External"/><Relationship Id="rId11" Type="http://schemas.openxmlformats.org/officeDocument/2006/relationships/hyperlink" Target="http://online.zakon.kz/Document/?doc_id=35255910" TargetMode="External"/><Relationship Id="rId32" Type="http://schemas.openxmlformats.org/officeDocument/2006/relationships/hyperlink" Target="http://online.zakon.kz/Document/?doc_id=34642897" TargetMode="External"/><Relationship Id="rId53" Type="http://schemas.openxmlformats.org/officeDocument/2006/relationships/hyperlink" Target="http://online.zakon.kz/Document/?doc_id=33191485" TargetMode="External"/><Relationship Id="rId74" Type="http://schemas.openxmlformats.org/officeDocument/2006/relationships/hyperlink" Target="http://online.zakon.kz/Document/?doc_id=34642897" TargetMode="External"/><Relationship Id="rId128" Type="http://schemas.openxmlformats.org/officeDocument/2006/relationships/hyperlink" Target="http://online.zakon.kz/Document/?doc_id=36006150" TargetMode="External"/><Relationship Id="rId149" Type="http://schemas.openxmlformats.org/officeDocument/2006/relationships/hyperlink" Target="http://online.zakon.kz/Document/?doc_id=3137605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642897" TargetMode="External"/><Relationship Id="rId160" Type="http://schemas.openxmlformats.org/officeDocument/2006/relationships/hyperlink" Target="http://online.zakon.kz/Document/?doc_id=38641844" TargetMode="External"/><Relationship Id="rId181" Type="http://schemas.openxmlformats.org/officeDocument/2006/relationships/hyperlink" Target="http://online.zakon.kz/Document/?doc_id=37969483" TargetMode="External"/><Relationship Id="rId22" Type="http://schemas.openxmlformats.org/officeDocument/2006/relationships/hyperlink" Target="http://online.zakon.kz/Document/?doc_id=35255910" TargetMode="External"/><Relationship Id="rId43" Type="http://schemas.openxmlformats.org/officeDocument/2006/relationships/hyperlink" Target="http://online.zakon.kz/Document/?doc_id=35293671" TargetMode="External"/><Relationship Id="rId64" Type="http://schemas.openxmlformats.org/officeDocument/2006/relationships/hyperlink" Target="http://online.zakon.kz/Document/?doc_id=37049367" TargetMode="External"/><Relationship Id="rId118" Type="http://schemas.openxmlformats.org/officeDocument/2006/relationships/hyperlink" Target="http://online.zakon.kz/Document/?doc_id=32121914" TargetMode="External"/><Relationship Id="rId139" Type="http://schemas.openxmlformats.org/officeDocument/2006/relationships/hyperlink" Target="http://online.zakon.kz/Document/?doc_id=35660998" TargetMode="External"/><Relationship Id="rId85" Type="http://schemas.openxmlformats.org/officeDocument/2006/relationships/hyperlink" Target="http://online.zakon.kz/Document/?doc_id=36006150" TargetMode="External"/><Relationship Id="rId150" Type="http://schemas.openxmlformats.org/officeDocument/2006/relationships/hyperlink" Target="http://online.zakon.kz/Document/?doc_id=33191485" TargetMode="External"/><Relationship Id="rId171" Type="http://schemas.openxmlformats.org/officeDocument/2006/relationships/hyperlink" Target="http://online.zakon.kz/Document/?doc_id=38910832" TargetMode="External"/><Relationship Id="rId192" Type="http://schemas.openxmlformats.org/officeDocument/2006/relationships/hyperlink" Target="http://online.zakon.kz/Document/?doc_id=38910832" TargetMode="External"/><Relationship Id="rId12" Type="http://schemas.openxmlformats.org/officeDocument/2006/relationships/hyperlink" Target="http://online.zakon.kz/Document/?doc_id=37729106" TargetMode="External"/><Relationship Id="rId33" Type="http://schemas.openxmlformats.org/officeDocument/2006/relationships/hyperlink" Target="http://online.zakon.kz/Document/?doc_id=37969483" TargetMode="External"/><Relationship Id="rId108" Type="http://schemas.openxmlformats.org/officeDocument/2006/relationships/hyperlink" Target="http://online.zakon.kz/Document/?doc_id=37729106" TargetMode="External"/><Relationship Id="rId129" Type="http://schemas.openxmlformats.org/officeDocument/2006/relationships/hyperlink" Target="http://online.zakon.kz/Document/?doc_id=35660998" TargetMode="External"/><Relationship Id="rId54" Type="http://schemas.openxmlformats.org/officeDocument/2006/relationships/hyperlink" Target="http://online.zakon.kz/Document/?doc_id=35531527" TargetMode="External"/><Relationship Id="rId75" Type="http://schemas.openxmlformats.org/officeDocument/2006/relationships/hyperlink" Target="http://online.zakon.kz/Document/?doc_id=39013525" TargetMode="External"/><Relationship Id="rId96" Type="http://schemas.openxmlformats.org/officeDocument/2006/relationships/hyperlink" Target="http://online.zakon.kz/Document/?doc_id=37969483" TargetMode="External"/><Relationship Id="rId140" Type="http://schemas.openxmlformats.org/officeDocument/2006/relationships/hyperlink" Target="http://online.zakon.kz/Document/?doc_id=35255910" TargetMode="External"/><Relationship Id="rId161" Type="http://schemas.openxmlformats.org/officeDocument/2006/relationships/hyperlink" Target="http://online.zakon.kz/Document/?doc_id=38085911" TargetMode="External"/><Relationship Id="rId182" Type="http://schemas.openxmlformats.org/officeDocument/2006/relationships/hyperlink" Target="http://online.zakon.kz/Document/?doc_id=38179981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729106" TargetMode="External"/><Relationship Id="rId119" Type="http://schemas.openxmlformats.org/officeDocument/2006/relationships/hyperlink" Target="http://online.zakon.kz/Document/?doc_id=39013525" TargetMode="External"/><Relationship Id="rId44" Type="http://schemas.openxmlformats.org/officeDocument/2006/relationships/hyperlink" Target="http://online.zakon.kz/Document/?doc_id=37858133" TargetMode="External"/><Relationship Id="rId65" Type="http://schemas.openxmlformats.org/officeDocument/2006/relationships/hyperlink" Target="http://online.zakon.kz/Document/?doc_id=31376056" TargetMode="External"/><Relationship Id="rId86" Type="http://schemas.openxmlformats.org/officeDocument/2006/relationships/hyperlink" Target="http://online.zakon.kz/Document/?doc_id=37969483" TargetMode="External"/><Relationship Id="rId130" Type="http://schemas.openxmlformats.org/officeDocument/2006/relationships/hyperlink" Target="http://online.zakon.kz/Document/?doc_id=35255910" TargetMode="External"/><Relationship Id="rId151" Type="http://schemas.openxmlformats.org/officeDocument/2006/relationships/hyperlink" Target="http://online.zakon.kz/Document/?doc_id=35531527" TargetMode="External"/><Relationship Id="rId172" Type="http://schemas.openxmlformats.org/officeDocument/2006/relationships/hyperlink" Target="http://online.zakon.kz/Document/?doc_id=38910832" TargetMode="External"/><Relationship Id="rId193" Type="http://schemas.openxmlformats.org/officeDocument/2006/relationships/hyperlink" Target="https://egov.kz/cms/ru" TargetMode="External"/><Relationship Id="rId13" Type="http://schemas.openxmlformats.org/officeDocument/2006/relationships/hyperlink" Target="http://online.zakon.kz/Document/?doc_id=36761285" TargetMode="External"/><Relationship Id="rId109" Type="http://schemas.openxmlformats.org/officeDocument/2006/relationships/hyperlink" Target="http://online.zakon.kz/Document/?doc_id=36761285" TargetMode="External"/><Relationship Id="rId34" Type="http://schemas.openxmlformats.org/officeDocument/2006/relationships/hyperlink" Target="http://online.zakon.kz/Document/?doc_id=34642897" TargetMode="External"/><Relationship Id="rId55" Type="http://schemas.openxmlformats.org/officeDocument/2006/relationships/hyperlink" Target="http://online.zakon.kz/Document/?doc_id=38179981" TargetMode="External"/><Relationship Id="rId76" Type="http://schemas.openxmlformats.org/officeDocument/2006/relationships/hyperlink" Target="http://online.zakon.kz/Document/?doc_id=32121914" TargetMode="External"/><Relationship Id="rId97" Type="http://schemas.openxmlformats.org/officeDocument/2006/relationships/hyperlink" Target="http://online.zakon.kz/Document/?doc_id=34642897" TargetMode="External"/><Relationship Id="rId120" Type="http://schemas.openxmlformats.org/officeDocument/2006/relationships/hyperlink" Target="http://online.zakon.kz/Document/?doc_id=32121914" TargetMode="External"/><Relationship Id="rId141" Type="http://schemas.openxmlformats.org/officeDocument/2006/relationships/hyperlink" Target="http://online.zakon.kz/Document/?doc_id=37858133" TargetMode="External"/><Relationship Id="rId7" Type="http://schemas.openxmlformats.org/officeDocument/2006/relationships/hyperlink" Target="http://online.zakon.kz/Document/?doc_id=34106620" TargetMode="External"/><Relationship Id="rId162" Type="http://schemas.openxmlformats.org/officeDocument/2006/relationships/hyperlink" Target="http://online.zakon.kz/Document/?doc_id=33191485" TargetMode="External"/><Relationship Id="rId183" Type="http://schemas.openxmlformats.org/officeDocument/2006/relationships/hyperlink" Target="http://online.zakon.kz/Document/?doc_id=370493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79981" TargetMode="External"/><Relationship Id="rId24" Type="http://schemas.openxmlformats.org/officeDocument/2006/relationships/hyperlink" Target="http://online.zakon.kz/Document/?doc_id=36761285" TargetMode="External"/><Relationship Id="rId40" Type="http://schemas.openxmlformats.org/officeDocument/2006/relationships/hyperlink" Target="http://online.zakon.kz/Document/?doc_id=35521698" TargetMode="External"/><Relationship Id="rId45" Type="http://schemas.openxmlformats.org/officeDocument/2006/relationships/hyperlink" Target="http://online.zakon.kz/Document/?doc_id=36006150" TargetMode="External"/><Relationship Id="rId66" Type="http://schemas.openxmlformats.org/officeDocument/2006/relationships/hyperlink" Target="http://online.zakon.kz/Document/?doc_id=30853441" TargetMode="External"/><Relationship Id="rId87" Type="http://schemas.openxmlformats.org/officeDocument/2006/relationships/hyperlink" Target="http://online.zakon.kz/Document/?doc_id=34642897" TargetMode="External"/><Relationship Id="rId110" Type="http://schemas.openxmlformats.org/officeDocument/2006/relationships/hyperlink" Target="http://online.zakon.kz/Document/?doc_id=39013525" TargetMode="External"/><Relationship Id="rId115" Type="http://schemas.openxmlformats.org/officeDocument/2006/relationships/hyperlink" Target="http://online.zakon.kz/Document/?doc_id=39013525" TargetMode="External"/><Relationship Id="rId131" Type="http://schemas.openxmlformats.org/officeDocument/2006/relationships/hyperlink" Target="http://online.zakon.kz/Document/?doc_id=39013525" TargetMode="External"/><Relationship Id="rId136" Type="http://schemas.openxmlformats.org/officeDocument/2006/relationships/hyperlink" Target="http://online.zakon.kz/Document/?doc_id=37049367" TargetMode="External"/><Relationship Id="rId157" Type="http://schemas.openxmlformats.org/officeDocument/2006/relationships/hyperlink" Target="http://online.zakon.kz/Document/?doc_id=37883443" TargetMode="External"/><Relationship Id="rId178" Type="http://schemas.openxmlformats.org/officeDocument/2006/relationships/hyperlink" Target="http://online.zakon.kz/Document/?doc_id=37414398" TargetMode="External"/><Relationship Id="rId61" Type="http://schemas.openxmlformats.org/officeDocument/2006/relationships/hyperlink" Target="http://online.zakon.kz/Document/?doc_id=38179981" TargetMode="External"/><Relationship Id="rId82" Type="http://schemas.openxmlformats.org/officeDocument/2006/relationships/hyperlink" Target="http://online.zakon.kz/Document/?doc_id=32121914" TargetMode="External"/><Relationship Id="rId152" Type="http://schemas.openxmlformats.org/officeDocument/2006/relationships/hyperlink" Target="http://online.zakon.kz/Document/?doc_id=35132264" TargetMode="External"/><Relationship Id="rId173" Type="http://schemas.openxmlformats.org/officeDocument/2006/relationships/hyperlink" Target="http://online.zakon.kz/Document/?doc_id=37414398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38179981" TargetMode="External"/><Relationship Id="rId14" Type="http://schemas.openxmlformats.org/officeDocument/2006/relationships/hyperlink" Target="http://online.zakon.kz/Document/?doc_id=30118747" TargetMode="External"/><Relationship Id="rId30" Type="http://schemas.openxmlformats.org/officeDocument/2006/relationships/hyperlink" Target="http://online.zakon.kz/Document/?doc_id=37049367" TargetMode="External"/><Relationship Id="rId35" Type="http://schemas.openxmlformats.org/officeDocument/2006/relationships/hyperlink" Target="http://online.zakon.kz/Document/?doc_id=38179981" TargetMode="External"/><Relationship Id="rId56" Type="http://schemas.openxmlformats.org/officeDocument/2006/relationships/hyperlink" Target="http://online.zakon.kz/Document/?doc_id=37049367" TargetMode="External"/><Relationship Id="rId77" Type="http://schemas.openxmlformats.org/officeDocument/2006/relationships/hyperlink" Target="http://online.zakon.kz/Document/?doc_id=37969483" TargetMode="External"/><Relationship Id="rId100" Type="http://schemas.openxmlformats.org/officeDocument/2006/relationships/hyperlink" Target="http://online.zakon.kz/Document/?doc_id=37858133" TargetMode="External"/><Relationship Id="rId105" Type="http://schemas.openxmlformats.org/officeDocument/2006/relationships/hyperlink" Target="http://online.zakon.kz/Document/?doc_id=34642897" TargetMode="External"/><Relationship Id="rId126" Type="http://schemas.openxmlformats.org/officeDocument/2006/relationships/hyperlink" Target="http://online.zakon.kz/Document/?doc_id=32121914" TargetMode="External"/><Relationship Id="rId147" Type="http://schemas.openxmlformats.org/officeDocument/2006/relationships/hyperlink" Target="http://online.zakon.kz/Document/?doc_id=33191485" TargetMode="External"/><Relationship Id="rId168" Type="http://schemas.openxmlformats.org/officeDocument/2006/relationships/hyperlink" Target="http://online.zakon.kz/Document/?doc_id=37729106" TargetMode="Externa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5293671" TargetMode="External"/><Relationship Id="rId72" Type="http://schemas.openxmlformats.org/officeDocument/2006/relationships/hyperlink" Target="http://online.zakon.kz/Document/?doc_id=34642897" TargetMode="External"/><Relationship Id="rId93" Type="http://schemas.openxmlformats.org/officeDocument/2006/relationships/hyperlink" Target="http://online.zakon.kz/Document/?doc_id=32121914" TargetMode="External"/><Relationship Id="rId98" Type="http://schemas.openxmlformats.org/officeDocument/2006/relationships/hyperlink" Target="http://online.zakon.kz/Document/?doc_id=37969483" TargetMode="External"/><Relationship Id="rId121" Type="http://schemas.openxmlformats.org/officeDocument/2006/relationships/hyperlink" Target="http://online.zakon.kz/Document/?doc_id=37858133" TargetMode="External"/><Relationship Id="rId142" Type="http://schemas.openxmlformats.org/officeDocument/2006/relationships/hyperlink" Target="http://online.zakon.kz/Document/?doc_id=36006150" TargetMode="External"/><Relationship Id="rId163" Type="http://schemas.openxmlformats.org/officeDocument/2006/relationships/hyperlink" Target="http://online.zakon.kz/Document/?doc_id=35531527" TargetMode="External"/><Relationship Id="rId184" Type="http://schemas.openxmlformats.org/officeDocument/2006/relationships/hyperlink" Target="http://online.zakon.kz/Document/?doc_id=38641844" TargetMode="External"/><Relationship Id="rId189" Type="http://schemas.openxmlformats.org/officeDocument/2006/relationships/hyperlink" Target="http://online.zakon.kz/Document/?doc_id=360061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7969483" TargetMode="External"/><Relationship Id="rId67" Type="http://schemas.openxmlformats.org/officeDocument/2006/relationships/hyperlink" Target="http://online.zakon.kz/Document/?doc_id=38179981" TargetMode="External"/><Relationship Id="rId116" Type="http://schemas.openxmlformats.org/officeDocument/2006/relationships/hyperlink" Target="http://online.zakon.kz/Document/?doc_id=32121914" TargetMode="External"/><Relationship Id="rId137" Type="http://schemas.openxmlformats.org/officeDocument/2006/relationships/hyperlink" Target="http://online.zakon.kz/Document/?doc_id=39013525" TargetMode="External"/><Relationship Id="rId158" Type="http://schemas.openxmlformats.org/officeDocument/2006/relationships/hyperlink" Target="http://online.zakon.kz/Document/?doc_id=38179981" TargetMode="External"/><Relationship Id="rId20" Type="http://schemas.openxmlformats.org/officeDocument/2006/relationships/hyperlink" Target="http://online.zakon.kz/Document/?doc_id=37049367" TargetMode="External"/><Relationship Id="rId41" Type="http://schemas.openxmlformats.org/officeDocument/2006/relationships/hyperlink" Target="http://online.zakon.kz/Document/?doc_id=37883443" TargetMode="External"/><Relationship Id="rId62" Type="http://schemas.openxmlformats.org/officeDocument/2006/relationships/hyperlink" Target="http://online.zakon.kz/Document/?doc_id=37049367" TargetMode="External"/><Relationship Id="rId83" Type="http://schemas.openxmlformats.org/officeDocument/2006/relationships/hyperlink" Target="http://online.zakon.kz/Document/?doc_id=39013525" TargetMode="External"/><Relationship Id="rId88" Type="http://schemas.openxmlformats.org/officeDocument/2006/relationships/hyperlink" Target="http://online.zakon.kz/Document/?doc_id=37858133" TargetMode="External"/><Relationship Id="rId111" Type="http://schemas.openxmlformats.org/officeDocument/2006/relationships/hyperlink" Target="http://online.zakon.kz/Document/?doc_id=39013525" TargetMode="External"/><Relationship Id="rId132" Type="http://schemas.openxmlformats.org/officeDocument/2006/relationships/hyperlink" Target="http://online.zakon.kz/Document/?doc_id=32121914" TargetMode="External"/><Relationship Id="rId153" Type="http://schemas.openxmlformats.org/officeDocument/2006/relationships/hyperlink" Target="http://online.zakon.kz/Document/?doc_id=37969483" TargetMode="External"/><Relationship Id="rId174" Type="http://schemas.openxmlformats.org/officeDocument/2006/relationships/hyperlink" Target="http://online.zakon.kz/Document/?doc_id=37414398" TargetMode="External"/><Relationship Id="rId179" Type="http://schemas.openxmlformats.org/officeDocument/2006/relationships/hyperlink" Target="http://online.zakon.kz/Document/?doc_id=37858133" TargetMode="External"/><Relationship Id="rId195" Type="http://schemas.openxmlformats.org/officeDocument/2006/relationships/header" Target="header2.xml"/><Relationship Id="rId190" Type="http://schemas.openxmlformats.org/officeDocument/2006/relationships/hyperlink" Target="https://egov.kz/cms/ru" TargetMode="External"/><Relationship Id="rId15" Type="http://schemas.openxmlformats.org/officeDocument/2006/relationships/hyperlink" Target="http://online.zakon.kz/Document/?doc_id=34106620" TargetMode="External"/><Relationship Id="rId36" Type="http://schemas.openxmlformats.org/officeDocument/2006/relationships/hyperlink" Target="http://online.zakon.kz/Document/?doc_id=37049367" TargetMode="External"/><Relationship Id="rId57" Type="http://schemas.openxmlformats.org/officeDocument/2006/relationships/hyperlink" Target="http://online.zakon.kz/Document/?doc_id=38179981" TargetMode="External"/><Relationship Id="rId106" Type="http://schemas.openxmlformats.org/officeDocument/2006/relationships/hyperlink" Target="http://online.zakon.kz/Document/?doc_id=39013525" TargetMode="External"/><Relationship Id="rId127" Type="http://schemas.openxmlformats.org/officeDocument/2006/relationships/hyperlink" Target="http://online.zakon.kz/Document/?doc_id=37858133" TargetMode="External"/><Relationship Id="rId10" Type="http://schemas.openxmlformats.org/officeDocument/2006/relationships/hyperlink" Target="http://online.zakon.kz/Document/?doc_id=35660998" TargetMode="External"/><Relationship Id="rId31" Type="http://schemas.openxmlformats.org/officeDocument/2006/relationships/hyperlink" Target="http://online.zakon.kz/Document/?doc_id=37969483" TargetMode="External"/><Relationship Id="rId52" Type="http://schemas.openxmlformats.org/officeDocument/2006/relationships/hyperlink" Target="http://online.zakon.kz/Document/?doc_id=37969483" TargetMode="External"/><Relationship Id="rId73" Type="http://schemas.openxmlformats.org/officeDocument/2006/relationships/hyperlink" Target="http://online.zakon.kz/Document/?doc_id=37969483" TargetMode="External"/><Relationship Id="rId78" Type="http://schemas.openxmlformats.org/officeDocument/2006/relationships/hyperlink" Target="http://online.zakon.kz/Document/?doc_id=34642897" TargetMode="External"/><Relationship Id="rId94" Type="http://schemas.openxmlformats.org/officeDocument/2006/relationships/hyperlink" Target="http://online.zakon.kz/Document/?doc_id=37969483" TargetMode="External"/><Relationship Id="rId99" Type="http://schemas.openxmlformats.org/officeDocument/2006/relationships/hyperlink" Target="http://online.zakon.kz/Document/?doc_id=34642897" TargetMode="External"/><Relationship Id="rId101" Type="http://schemas.openxmlformats.org/officeDocument/2006/relationships/hyperlink" Target="http://online.zakon.kz/Document/?doc_id=36006150" TargetMode="External"/><Relationship Id="rId122" Type="http://schemas.openxmlformats.org/officeDocument/2006/relationships/hyperlink" Target="http://online.zakon.kz/Document/?doc_id=36006150" TargetMode="External"/><Relationship Id="rId143" Type="http://schemas.openxmlformats.org/officeDocument/2006/relationships/hyperlink" Target="http://online.zakon.kz/Document/?doc_id=39738647" TargetMode="External"/><Relationship Id="rId148" Type="http://schemas.openxmlformats.org/officeDocument/2006/relationships/hyperlink" Target="http://online.zakon.kz/Document/?doc_id=35531527" TargetMode="External"/><Relationship Id="rId164" Type="http://schemas.openxmlformats.org/officeDocument/2006/relationships/hyperlink" Target="http://online.zakon.kz/Document/?doc_id=39049164" TargetMode="External"/><Relationship Id="rId169" Type="http://schemas.openxmlformats.org/officeDocument/2006/relationships/hyperlink" Target="http://online.zakon.kz/Document/?doc_id=36761285" TargetMode="External"/><Relationship Id="rId185" Type="http://schemas.openxmlformats.org/officeDocument/2006/relationships/hyperlink" Target="http://online.zakon.kz/Document/?doc_id=380859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80" Type="http://schemas.openxmlformats.org/officeDocument/2006/relationships/hyperlink" Target="http://online.zakon.kz/Document/?doc_id=36006150" TargetMode="External"/><Relationship Id="rId26" Type="http://schemas.openxmlformats.org/officeDocument/2006/relationships/hyperlink" Target="http://online.zakon.kz/Document/?doc_id=31376056" TargetMode="External"/><Relationship Id="rId47" Type="http://schemas.openxmlformats.org/officeDocument/2006/relationships/hyperlink" Target="http://online.zakon.kz/Document/?doc_id=34642897" TargetMode="External"/><Relationship Id="rId68" Type="http://schemas.openxmlformats.org/officeDocument/2006/relationships/hyperlink" Target="http://online.zakon.kz/Document/?doc_id=37049367" TargetMode="External"/><Relationship Id="rId89" Type="http://schemas.openxmlformats.org/officeDocument/2006/relationships/hyperlink" Target="http://online.zakon.kz/Document/?doc_id=36006150" TargetMode="External"/><Relationship Id="rId112" Type="http://schemas.openxmlformats.org/officeDocument/2006/relationships/hyperlink" Target="http://online.zakon.kz/Document/?doc_id=37969483" TargetMode="External"/><Relationship Id="rId133" Type="http://schemas.openxmlformats.org/officeDocument/2006/relationships/hyperlink" Target="http://online.zakon.kz/Document/?doc_id=39013525" TargetMode="External"/><Relationship Id="rId154" Type="http://schemas.openxmlformats.org/officeDocument/2006/relationships/hyperlink" Target="http://online.zakon.kz/Document/?doc_id=33216464" TargetMode="External"/><Relationship Id="rId175" Type="http://schemas.openxmlformats.org/officeDocument/2006/relationships/hyperlink" Target="http://online.zakon.kz/Document/?doc_id=37414398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34106620" TargetMode="External"/><Relationship Id="rId37" Type="http://schemas.openxmlformats.org/officeDocument/2006/relationships/hyperlink" Target="http://online.zakon.kz/Document/?doc_id=37969483" TargetMode="External"/><Relationship Id="rId58" Type="http://schemas.openxmlformats.org/officeDocument/2006/relationships/hyperlink" Target="http://online.zakon.kz/Document/?doc_id=37049367" TargetMode="External"/><Relationship Id="rId79" Type="http://schemas.openxmlformats.org/officeDocument/2006/relationships/hyperlink" Target="http://online.zakon.kz/Document/?doc_id=37969483" TargetMode="External"/><Relationship Id="rId102" Type="http://schemas.openxmlformats.org/officeDocument/2006/relationships/hyperlink" Target="http://online.zakon.kz/Document/?doc_id=37969483" TargetMode="External"/><Relationship Id="rId123" Type="http://schemas.openxmlformats.org/officeDocument/2006/relationships/hyperlink" Target="http://online.zakon.kz/Document/?doc_id=37729106" TargetMode="External"/><Relationship Id="rId144" Type="http://schemas.openxmlformats.org/officeDocument/2006/relationships/hyperlink" Target="http://online.zakon.kz/Document/?doc_id=37858133" TargetMode="External"/><Relationship Id="rId90" Type="http://schemas.openxmlformats.org/officeDocument/2006/relationships/hyperlink" Target="http://online.zakon.kz/Document/?doc_id=37969483" TargetMode="External"/><Relationship Id="rId165" Type="http://schemas.openxmlformats.org/officeDocument/2006/relationships/hyperlink" Target="http://online.zakon.kz/Document/?doc_id=35293671" TargetMode="External"/><Relationship Id="rId186" Type="http://schemas.openxmlformats.org/officeDocument/2006/relationships/hyperlink" Target="http://online.zakon.kz/Document/?doc_id=33191485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8179981" TargetMode="External"/><Relationship Id="rId69" Type="http://schemas.openxmlformats.org/officeDocument/2006/relationships/hyperlink" Target="http://online.zakon.kz/Document/?doc_id=39049164" TargetMode="External"/><Relationship Id="rId113" Type="http://schemas.openxmlformats.org/officeDocument/2006/relationships/hyperlink" Target="http://online.zakon.kz/Document/?doc_id=39013525" TargetMode="External"/><Relationship Id="rId134" Type="http://schemas.openxmlformats.org/officeDocument/2006/relationships/hyperlink" Target="http://online.zakon.kz/Document/?doc_id=32121914" TargetMode="External"/><Relationship Id="rId80" Type="http://schemas.openxmlformats.org/officeDocument/2006/relationships/hyperlink" Target="http://online.zakon.kz/Document/?doc_id=34642897" TargetMode="External"/><Relationship Id="rId155" Type="http://schemas.openxmlformats.org/officeDocument/2006/relationships/hyperlink" Target="http://online.zakon.kz/Document/?doc_id=37616969" TargetMode="External"/><Relationship Id="rId176" Type="http://schemas.openxmlformats.org/officeDocument/2006/relationships/hyperlink" Target="http://online.zakon.kz/Document/?doc_id=37414398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7" Type="http://schemas.openxmlformats.org/officeDocument/2006/relationships/hyperlink" Target="http://online.zakon.kz/Document/?doc_id=37969483" TargetMode="External"/><Relationship Id="rId38" Type="http://schemas.openxmlformats.org/officeDocument/2006/relationships/hyperlink" Target="http://online.zakon.kz/Document/?doc_id=33191485" TargetMode="External"/><Relationship Id="rId59" Type="http://schemas.openxmlformats.org/officeDocument/2006/relationships/hyperlink" Target="http://online.zakon.kz/Document/?doc_id=38179981" TargetMode="External"/><Relationship Id="rId103" Type="http://schemas.openxmlformats.org/officeDocument/2006/relationships/hyperlink" Target="http://online.zakon.kz/Document/?doc_id=34642897" TargetMode="External"/><Relationship Id="rId124" Type="http://schemas.openxmlformats.org/officeDocument/2006/relationships/hyperlink" Target="http://online.zakon.kz/Document/?doc_id=36761285" TargetMode="External"/><Relationship Id="rId70" Type="http://schemas.openxmlformats.org/officeDocument/2006/relationships/hyperlink" Target="http://online.zakon.kz/Document/?doc_id=35293671" TargetMode="External"/><Relationship Id="rId91" Type="http://schemas.openxmlformats.org/officeDocument/2006/relationships/hyperlink" Target="http://online.zakon.kz/Document/?doc_id=34642897" TargetMode="External"/><Relationship Id="rId145" Type="http://schemas.openxmlformats.org/officeDocument/2006/relationships/hyperlink" Target="http://online.zakon.kz/Document/?doc_id=36006150" TargetMode="External"/><Relationship Id="rId166" Type="http://schemas.openxmlformats.org/officeDocument/2006/relationships/hyperlink" Target="http://online.zakon.kz/Document/?doc_id=37858133" TargetMode="External"/><Relationship Id="rId187" Type="http://schemas.openxmlformats.org/officeDocument/2006/relationships/hyperlink" Target="http://online.zakon.kz/Document/?doc_id=35531527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8613197" TargetMode="External"/><Relationship Id="rId49" Type="http://schemas.openxmlformats.org/officeDocument/2006/relationships/hyperlink" Target="http://online.zakon.kz/Document/?doc_id=37049367" TargetMode="External"/><Relationship Id="rId114" Type="http://schemas.openxmlformats.org/officeDocument/2006/relationships/hyperlink" Target="http://online.zakon.kz/Document/?doc_id=32121914" TargetMode="External"/><Relationship Id="rId60" Type="http://schemas.openxmlformats.org/officeDocument/2006/relationships/hyperlink" Target="http://online.zakon.kz/Document/?doc_id=37049367" TargetMode="External"/><Relationship Id="rId81" Type="http://schemas.openxmlformats.org/officeDocument/2006/relationships/hyperlink" Target="http://online.zakon.kz/Document/?doc_id=39013525" TargetMode="External"/><Relationship Id="rId135" Type="http://schemas.openxmlformats.org/officeDocument/2006/relationships/hyperlink" Target="http://online.zakon.kz/Document/?doc_id=38179981" TargetMode="External"/><Relationship Id="rId156" Type="http://schemas.openxmlformats.org/officeDocument/2006/relationships/hyperlink" Target="http://online.zakon.kz/Document/?doc_id=35521698" TargetMode="External"/><Relationship Id="rId177" Type="http://schemas.openxmlformats.org/officeDocument/2006/relationships/hyperlink" Target="http://online.zakon.kz/Document/?doc_id=37414398" TargetMode="External"/><Relationship Id="rId198" Type="http://schemas.openxmlformats.org/officeDocument/2006/relationships/header" Target="header3.xml"/><Relationship Id="rId18" Type="http://schemas.openxmlformats.org/officeDocument/2006/relationships/hyperlink" Target="http://online.zakon.kz/Document/?doc_id=34642897" TargetMode="External"/><Relationship Id="rId39" Type="http://schemas.openxmlformats.org/officeDocument/2006/relationships/hyperlink" Target="http://online.zakon.kz/Document/?doc_id=35531527" TargetMode="External"/><Relationship Id="rId50" Type="http://schemas.openxmlformats.org/officeDocument/2006/relationships/hyperlink" Target="http://online.zakon.kz/Document/?doc_id=39049164" TargetMode="External"/><Relationship Id="rId104" Type="http://schemas.openxmlformats.org/officeDocument/2006/relationships/hyperlink" Target="http://online.zakon.kz/Document/?doc_id=37969483" TargetMode="External"/><Relationship Id="rId125" Type="http://schemas.openxmlformats.org/officeDocument/2006/relationships/hyperlink" Target="http://online.zakon.kz/Document/?doc_id=39013525" TargetMode="External"/><Relationship Id="rId146" Type="http://schemas.openxmlformats.org/officeDocument/2006/relationships/hyperlink" Target="http://online.zakon.kz/Document/?doc_id=37969483" TargetMode="External"/><Relationship Id="rId167" Type="http://schemas.openxmlformats.org/officeDocument/2006/relationships/hyperlink" Target="http://online.zakon.kz/Document/?doc_id=36006150" TargetMode="External"/><Relationship Id="rId188" Type="http://schemas.openxmlformats.org/officeDocument/2006/relationships/hyperlink" Target="http://online.zakon.kz/Document/?doc_id=37858133" TargetMode="External"/><Relationship Id="rId71" Type="http://schemas.openxmlformats.org/officeDocument/2006/relationships/hyperlink" Target="http://online.zakon.kz/Document/?doc_id=37969483" TargetMode="External"/><Relationship Id="rId92" Type="http://schemas.openxmlformats.org/officeDocument/2006/relationships/hyperlink" Target="http://online.zakon.kz/Document/?doc_id=390135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6654</Words>
  <Characters>60251</Characters>
  <Application>Microsoft Office Word</Application>
  <DocSecurity>0</DocSecurity>
  <Lines>502</Lines>
  <Paragraphs>133</Paragraphs>
  <ScaleCrop>false</ScaleCrop>
  <Company/>
  <LinksUpToDate>false</LinksUpToDate>
  <CharactersWithSpaces>66772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2025-07-27T11:43:00Z</dcterms:created>
  <dcterms:modified xsi:type="dcterms:W3CDTF">2025-07-27T11:43:00Z</dcterms:modified>
</cp:coreProperties>
</file>