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2118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10 декабря 2020 года № ҚР ДСМ-246/2020 «Об утверждении требований к оборудованию мест, выделенных специально для потребления табачных изделий, в том числе изделий с нагреваемым табаком, систем для наг</w:t>
      </w:r>
      <w:r>
        <w:rPr>
          <w:rStyle w:val="s0"/>
          <w:b/>
          <w:bCs/>
        </w:rPr>
        <w:t>рева табака» (с изменениями от 15.07.2024 г.)</w:t>
      </w:r>
    </w:p>
    <w:p w:rsidR="00000000" w:rsidRDefault="00ED2118">
      <w:pPr>
        <w:pStyle w:val="pj"/>
      </w:pPr>
      <w:r>
        <w:rPr>
          <w:rStyle w:val="s0"/>
        </w:rPr>
        <w:t> </w:t>
      </w:r>
    </w:p>
    <w:p w:rsidR="00000000" w:rsidRDefault="00ED2118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14 декабря 2020 года под № 21776</w:t>
      </w:r>
    </w:p>
    <w:p w:rsidR="00000000" w:rsidRDefault="00ED2118">
      <w:pPr>
        <w:pStyle w:val="pj"/>
      </w:pPr>
      <w:r>
        <w:rPr>
          <w:rStyle w:val="s0"/>
        </w:rPr>
        <w:t> </w:t>
      </w:r>
    </w:p>
    <w:p w:rsidR="00000000" w:rsidRDefault="00ED2118">
      <w:pPr>
        <w:pStyle w:val="pj"/>
      </w:pPr>
      <w:r>
        <w:rPr>
          <w:rStyle w:val="s0"/>
        </w:rPr>
        <w:t xml:space="preserve">Опубликован: </w:t>
      </w:r>
      <w:hyperlink r:id="rId7" w:anchor="!/doc/149775/rus" w:history="1">
        <w:r>
          <w:rPr>
            <w:rStyle w:val="a4"/>
          </w:rPr>
          <w:t>ИС «Эталонный контрольный банк НПА РК в электронном виде» 20 декабря 2020 г.</w:t>
        </w:r>
      </w:hyperlink>
    </w:p>
    <w:p w:rsidR="00000000" w:rsidRDefault="00ED2118">
      <w:pPr>
        <w:pStyle w:val="pj"/>
      </w:pPr>
      <w:r>
        <w:rPr>
          <w:rStyle w:val="s0"/>
        </w:rPr>
        <w:t> </w:t>
      </w:r>
    </w:p>
    <w:p w:rsidR="00000000" w:rsidRDefault="00ED2118">
      <w:pPr>
        <w:pStyle w:val="pj"/>
      </w:pPr>
      <w:r>
        <w:t xml:space="preserve">Внесены изменения: </w:t>
      </w:r>
    </w:p>
    <w:p w:rsidR="00000000" w:rsidRDefault="00ED2118">
      <w:pPr>
        <w:pStyle w:val="pj"/>
      </w:pPr>
      <w:r>
        <w:t> </w:t>
      </w:r>
    </w:p>
    <w:p w:rsidR="00000000" w:rsidRDefault="00ED2118">
      <w:pPr>
        <w:pStyle w:val="pj"/>
      </w:pPr>
      <w:hyperlink r:id="rId8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</w:t>
      </w:r>
      <w:r>
        <w:rPr>
          <w:rStyle w:val="s0"/>
        </w:rPr>
        <w:t>инистра здравоохранения РК от 28.06.24 г. № 38 (</w:t>
      </w:r>
      <w:hyperlink r:id="rId9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15 июля 2024 г.)</w:t>
      </w:r>
    </w:p>
    <w:p w:rsidR="00000000" w:rsidRDefault="00ED2118">
      <w:pPr>
        <w:pStyle w:val="pj"/>
      </w:pPr>
      <w:r>
        <w:t> </w:t>
      </w:r>
    </w:p>
    <w:p w:rsidR="00000000" w:rsidRDefault="00ED2118">
      <w:pPr>
        <w:pStyle w:val="pj"/>
      </w:pPr>
      <w:r>
        <w:t xml:space="preserve">Предыдущие редакции: </w:t>
      </w:r>
    </w:p>
    <w:p w:rsidR="00000000" w:rsidRDefault="00ED2118">
      <w:pPr>
        <w:pStyle w:val="pj"/>
      </w:pPr>
      <w:r>
        <w:t> </w:t>
      </w:r>
    </w:p>
    <w:p w:rsidR="00000000" w:rsidRDefault="00ED2118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28.06.24 </w:t>
      </w:r>
      <w:r>
        <w:t>г.</w:t>
      </w:r>
    </w:p>
    <w:p w:rsidR="00000000" w:rsidRDefault="00ED2118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2118" w:rsidRDefault="00ED2118" w:rsidP="00ED2118">
      <w:r>
        <w:separator/>
      </w:r>
    </w:p>
  </w:endnote>
  <w:endnote w:type="continuationSeparator" w:id="0">
    <w:p w:rsidR="00ED2118" w:rsidRDefault="00ED2118" w:rsidP="00ED21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118" w:rsidRDefault="00ED211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118" w:rsidRDefault="00ED211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118" w:rsidRDefault="00ED211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2118" w:rsidRDefault="00ED2118" w:rsidP="00ED2118">
      <w:r>
        <w:separator/>
      </w:r>
    </w:p>
  </w:footnote>
  <w:footnote w:type="continuationSeparator" w:id="0">
    <w:p w:rsidR="00ED2118" w:rsidRDefault="00ED2118" w:rsidP="00ED21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118" w:rsidRDefault="00ED211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118" w:rsidRDefault="00ED2118" w:rsidP="00ED21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2118" w:rsidRPr="00ED2118" w:rsidRDefault="00ED2118" w:rsidP="00ED21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10 декабря 2020 года № ҚР ДСМ-246/2020 «Об утверждении требований к оборудованию мест, выделенных специально для потребления табачных изделий, в том числе изделий с нагреваемым табаком, систем для нагрева табака» (с изменениями от 15.07.2024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118" w:rsidRDefault="00ED211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2118"/>
    <w:rsid w:val="00ED21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21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211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21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211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21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211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21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211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78743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37163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8743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928</Characters>
  <Application>Microsoft Office Word</Application>
  <DocSecurity>0</DocSecurity>
  <Lines>7</Lines>
  <Paragraphs>2</Paragraphs>
  <ScaleCrop>false</ScaleCrop>
  <Company/>
  <LinksUpToDate>false</LinksUpToDate>
  <CharactersWithSpaces>1027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2024-12-06T08:48:00Z</dcterms:created>
  <dcterms:modified xsi:type="dcterms:W3CDTF">2024-12-06T08:48:00Z</dcterms:modified>
</cp:coreProperties>
</file>