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1B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(с изменениями по состоянию на 05.09.2019 г.) (утратил силу)</w:t>
      </w:r>
    </w:p>
    <w:p w:rsidR="00000000" w:rsidRDefault="00731B4A">
      <w:r>
        <w:t> </w:t>
      </w:r>
    </w:p>
    <w:p w:rsidR="00000000" w:rsidRDefault="00731B4A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25 мая 2015 года под № 11154</w:t>
      </w:r>
    </w:p>
    <w:p w:rsidR="00000000" w:rsidRDefault="00731B4A">
      <w:pPr>
        <w:ind w:firstLine="426"/>
        <w:jc w:val="both"/>
      </w:pPr>
      <w:r>
        <w:t> </w:t>
      </w:r>
    </w:p>
    <w:p w:rsidR="00000000" w:rsidRDefault="00731B4A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18 июня 2015 г.</w:t>
        </w:r>
      </w:hyperlink>
      <w:r>
        <w:t xml:space="preserve">; </w:t>
      </w:r>
      <w:r>
        <w:rPr>
          <w:rStyle w:val="s0"/>
        </w:rPr>
        <w:t>«Казахстанская правда» от 3 сентября 2015 г. № 167 (28043)</w:t>
      </w:r>
    </w:p>
    <w:p w:rsidR="00000000" w:rsidRDefault="00731B4A">
      <w:pPr>
        <w:ind w:firstLine="426"/>
        <w:jc w:val="both"/>
      </w:pPr>
      <w:r>
        <w:t> </w:t>
      </w:r>
    </w:p>
    <w:p w:rsidR="00000000" w:rsidRDefault="00731B4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</w:t>
      </w:r>
      <w:r>
        <w:rPr>
          <w:rStyle w:val="s0"/>
        </w:rPr>
        <w:t>-Министра финансов РК от 7 апреля 2020 года № 362</w:t>
      </w:r>
    </w:p>
    <w:p w:rsidR="00000000" w:rsidRDefault="00731B4A">
      <w:pPr>
        <w:ind w:firstLine="397"/>
        <w:jc w:val="both"/>
      </w:pPr>
      <w:r>
        <w:rPr>
          <w:rStyle w:val="s0"/>
        </w:rPr>
        <w:t> </w:t>
      </w:r>
    </w:p>
    <w:p w:rsidR="00000000" w:rsidRDefault="00731B4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31B4A">
      <w:pPr>
        <w:ind w:firstLine="400"/>
        <w:jc w:val="both"/>
      </w:pPr>
      <w:r>
        <w:rPr>
          <w:rStyle w:val="s0"/>
        </w:rPr>
        <w:t> </w:t>
      </w:r>
    </w:p>
    <w:p w:rsidR="00000000" w:rsidRDefault="00731B4A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28.01.16 г. № 35 (введен в действие с 1 марта 2016 года);</w:t>
      </w:r>
    </w:p>
    <w:p w:rsidR="00000000" w:rsidRDefault="00731B4A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08.09.16 г. № 484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731B4A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15.12.17 г. № 727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1B4A">
      <w:pPr>
        <w:ind w:firstLine="397"/>
        <w:jc w:val="both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09.04.18 г. № 449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1B4A">
      <w:pPr>
        <w:ind w:firstLine="397"/>
        <w:jc w:val="both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10.01.19 г. № 7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1B4A">
      <w:pPr>
        <w:ind w:firstLine="397"/>
        <w:jc w:val="both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05.09.19 г. № 963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31B4A">
      <w:pPr>
        <w:ind w:firstLine="397"/>
        <w:jc w:val="both"/>
      </w:pPr>
      <w:r>
        <w:t> </w:t>
      </w:r>
    </w:p>
    <w:p w:rsidR="00000000" w:rsidRDefault="00731B4A">
      <w:pPr>
        <w:ind w:firstLine="397"/>
        <w:jc w:val="both"/>
      </w:pPr>
      <w:r>
        <w:t> </w:t>
      </w:r>
    </w:p>
    <w:p w:rsidR="00000000" w:rsidRDefault="00731B4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31B4A">
      <w:pPr>
        <w:ind w:firstLine="397"/>
        <w:jc w:val="both"/>
      </w:pPr>
      <w:r>
        <w:rPr>
          <w:rStyle w:val="s0"/>
        </w:rPr>
        <w:t> </w:t>
      </w:r>
    </w:p>
    <w:p w:rsidR="00000000" w:rsidRDefault="00731B4A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15.12.17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B4A" w:rsidRDefault="00731B4A" w:rsidP="00731B4A">
      <w:r>
        <w:separator/>
      </w:r>
    </w:p>
  </w:endnote>
  <w:endnote w:type="continuationSeparator" w:id="0">
    <w:p w:rsidR="00731B4A" w:rsidRDefault="00731B4A" w:rsidP="00731B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B4A" w:rsidRDefault="00731B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B4A" w:rsidRDefault="00731B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B4A" w:rsidRDefault="00731B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B4A" w:rsidRDefault="00731B4A" w:rsidP="00731B4A">
      <w:r>
        <w:separator/>
      </w:r>
    </w:p>
  </w:footnote>
  <w:footnote w:type="continuationSeparator" w:id="0">
    <w:p w:rsidR="00731B4A" w:rsidRDefault="00731B4A" w:rsidP="00731B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B4A" w:rsidRDefault="00731B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B4A" w:rsidRDefault="00731B4A" w:rsidP="00731B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1B4A" w:rsidRPr="00731B4A" w:rsidRDefault="00731B4A" w:rsidP="00731B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(с изменениями по состоянию на 05.09.2019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B4A" w:rsidRDefault="00731B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1B4A"/>
    <w:rsid w:val="00731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B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B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B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B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B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B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B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B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8889" TargetMode="External"/><Relationship Id="rId13" Type="http://schemas.openxmlformats.org/officeDocument/2006/relationships/hyperlink" Target="http://online.zakon.kz/Document/?doc_id=39892963" TargetMode="External"/><Relationship Id="rId18" Type="http://schemas.openxmlformats.org/officeDocument/2006/relationships/hyperlink" Target="http://online.zakon.kz/Document/?doc_id=3695115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154" TargetMode="External"/><Relationship Id="rId12" Type="http://schemas.openxmlformats.org/officeDocument/2006/relationships/hyperlink" Target="http://online.zakon.kz/Document/?doc_id=37767896" TargetMode="External"/><Relationship Id="rId17" Type="http://schemas.openxmlformats.org/officeDocument/2006/relationships/hyperlink" Target="http://online.zakon.kz/Document/?doc_id=3344909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99752" TargetMode="External"/><Relationship Id="rId20" Type="http://schemas.openxmlformats.org/officeDocument/2006/relationships/hyperlink" Target="http://online.zakon.kz/Document/?doc_id=356099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3994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8392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077194" TargetMode="External"/><Relationship Id="rId19" Type="http://schemas.openxmlformats.org/officeDocument/2006/relationships/hyperlink" Target="http://online.zakon.kz/Document/?doc_id=38508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81081" TargetMode="External"/><Relationship Id="rId14" Type="http://schemas.openxmlformats.org/officeDocument/2006/relationships/hyperlink" Target="http://online.zakon.kz/Document/?doc_id=3568138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2364</Characters>
  <Application>Microsoft Office Word</Application>
  <DocSecurity>0</DocSecurity>
  <Lines>19</Lines>
  <Paragraphs>5</Paragraphs>
  <ScaleCrop>false</ScaleCrop>
  <Company/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(с изменениями по состоянию на 05.09.2019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2023-10-26T09:13:00Z</dcterms:created>
  <dcterms:modified xsi:type="dcterms:W3CDTF">2023-10-26T09:13:00Z</dcterms:modified>
</cp:coreProperties>
</file>