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D2E4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29 сентября 2020 года № 118 «О внесении изменения в перечень международных и региональных (межгосударственных) стандартов, а в случае их отсутствия – национальных (государственных) стандартов, в резуль</w:t>
      </w:r>
      <w:r>
        <w:rPr>
          <w:rStyle w:val="s0"/>
          <w:b/>
          <w:bCs/>
        </w:rPr>
        <w:t>тате применения которых на добровольной основе обеспечивается соблюдение требований технического регламента Таможенного союза «О безопасности колесных транспортных средств» (ТР ТС 018/2011)» (г. Москва)</w:t>
      </w:r>
    </w:p>
    <w:p w:rsidR="00000000" w:rsidRDefault="00CD2E49">
      <w:pPr>
        <w:ind w:firstLine="397"/>
        <w:jc w:val="both"/>
      </w:pPr>
      <w:r>
        <w:rPr>
          <w:rStyle w:val="s0"/>
        </w:rPr>
        <w:t> </w:t>
      </w:r>
    </w:p>
    <w:p w:rsidR="00000000" w:rsidRDefault="00CD2E49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5 октября 2020 г.</w:t>
      </w:r>
    </w:p>
    <w:p w:rsidR="00000000" w:rsidRDefault="00CD2E49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2E49" w:rsidRDefault="00CD2E49" w:rsidP="00CD2E49">
      <w:r>
        <w:separator/>
      </w:r>
    </w:p>
  </w:endnote>
  <w:endnote w:type="continuationSeparator" w:id="0">
    <w:p w:rsidR="00CD2E49" w:rsidRDefault="00CD2E49" w:rsidP="00CD2E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2E49" w:rsidRDefault="00CD2E4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2E49" w:rsidRDefault="00CD2E4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2E49" w:rsidRDefault="00CD2E4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2E49" w:rsidRDefault="00CD2E49" w:rsidP="00CD2E49">
      <w:r>
        <w:separator/>
      </w:r>
    </w:p>
  </w:footnote>
  <w:footnote w:type="continuationSeparator" w:id="0">
    <w:p w:rsidR="00CD2E49" w:rsidRDefault="00CD2E49" w:rsidP="00CD2E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2E49" w:rsidRDefault="00CD2E4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2E49" w:rsidRDefault="00CD2E49" w:rsidP="00CD2E4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D2E49" w:rsidRPr="00CD2E49" w:rsidRDefault="00CD2E49" w:rsidP="00CD2E4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29 сентября 2020 года № 118 «О внесении изменения в перечень международных и региональных (межгосударственных) стандартов, а в случае их отсутствия – национальных (государственных) стандартов, в результате применения которых на добровольной основе обеспечивается соблюдение требований технического регламента Таможенного союза «О безопасности колесных транспортных средств» (ТР ТС 018/2011)»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2E49" w:rsidRDefault="00CD2E4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D2E49"/>
    <w:rsid w:val="00CD2E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D2E4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2E4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2E4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2E4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D2E4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2E4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2E4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2E4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607</Characters>
  <Application>Microsoft Office Word</Application>
  <DocSecurity>0</DocSecurity>
  <Lines>5</Lines>
  <Paragraphs>1</Paragraphs>
  <ScaleCrop>false</ScaleCrop>
  <Company>SPecialiST RePack</Company>
  <LinksUpToDate>false</LinksUpToDate>
  <CharactersWithSpaces>670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29 сентября 2020 года № 118 «О внесении изменения в перечень международных и региональных (межгосударственных) стандартов, а в случае их отсутствия – национальных (государственных) стандартов, в результате применения которых на добровольной основе обеспечивается соблюдение требований технического регламента Таможенного союза «О безопасности колесных транспортных средств» (ТР ТС 018/2011)»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2024-06-25T23:23:00Z</dcterms:created>
  <dcterms:modified xsi:type="dcterms:W3CDTF">2024-06-25T23:23:00Z</dcterms:modified>
</cp:coreProperties>
</file>