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12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5E1725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33083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75" w:type="pct"/>
            <w:vAlign w:val="center"/>
            <w:hideMark/>
          </w:tcPr>
          <w:p w:rsidR="00000000" w:rsidRDefault="005E1725">
            <w:pPr>
              <w:pStyle w:val="pc"/>
            </w:pPr>
            <w:r>
              <w:rPr>
                <w:rStyle w:val="s1"/>
                <w:sz w:val="28"/>
                <w:szCs w:val="28"/>
              </w:rPr>
              <w:t>Жубанов Адиль Орынбасарович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5E1725">
            <w:pPr>
              <w:rPr>
                <w:color w:val="000000"/>
              </w:rPr>
            </w:pPr>
          </w:p>
        </w:tc>
        <w:tc>
          <w:tcPr>
            <w:tcW w:w="4875" w:type="pct"/>
            <w:vAlign w:val="center"/>
            <w:hideMark/>
          </w:tcPr>
          <w:p w:rsidR="00000000" w:rsidRDefault="005E1725">
            <w:pPr>
              <w:pStyle w:val="a3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5E1725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1725">
            <w:pPr>
              <w:pStyle w:val="a3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Депутат Мажилиса Парламента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5E1725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1725">
            <w:pPr>
              <w:pStyle w:val="a3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25.12.1972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5E1725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1725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КазССР; Атырауская область, Махамбетский район, село Сарытоғай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5E1725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1725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5E1725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Женат</w:t>
            </w:r>
          </w:p>
          <w:p w:rsidR="00000000" w:rsidRDefault="005E1725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Дети: четверо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5E1725">
            <w:pPr>
              <w:rPr>
                <w:color w:val="000000"/>
              </w:rPr>
            </w:pPr>
          </w:p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1725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5E1725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1725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5E1725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Университет «Кайнар» (2001)</w:t>
            </w:r>
          </w:p>
          <w:p w:rsidR="00000000" w:rsidRDefault="005E1725">
            <w:pPr>
              <w:pStyle w:val="a3"/>
              <w:ind w:left="-105"/>
            </w:pPr>
            <w:r>
              <w:rPr>
                <w:rStyle w:val="s0"/>
                <w:i/>
                <w:iCs/>
              </w:rPr>
              <w:t>Специальность «Юриспруденция»</w:t>
            </w:r>
          </w:p>
          <w:p w:rsidR="00000000" w:rsidRDefault="005E1725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Государственный Атырауский институт нефти и газа (2007)</w:t>
            </w:r>
          </w:p>
          <w:p w:rsidR="00000000" w:rsidRDefault="005E1725">
            <w:pPr>
              <w:pStyle w:val="a3"/>
              <w:ind w:left="-105"/>
            </w:pPr>
            <w:r>
              <w:rPr>
                <w:rStyle w:val="s0"/>
                <w:i/>
                <w:iCs/>
              </w:rPr>
              <w:t>Специальность «Промышленное и гражданское строительство, инженер-строитель»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1725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5E1725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Сержант Республиканской гвардии Р</w:t>
            </w:r>
            <w:r>
              <w:rPr>
                <w:rStyle w:val="s0"/>
              </w:rPr>
              <w:t>К Махамбетский объединенный районный военный комиссариат Атырауской области (1992-1993);</w:t>
            </w:r>
          </w:p>
          <w:p w:rsidR="00000000" w:rsidRDefault="005E1725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Охранник по контракту АО «АТМА аэропорт Атырау и перевозки» (1994-1995);</w:t>
            </w:r>
          </w:p>
          <w:p w:rsidR="00000000" w:rsidRDefault="005E1725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Охранник в ВИБ АО «АТМА аэропорт Атырау и перевозки» (1995);</w:t>
            </w:r>
          </w:p>
          <w:p w:rsidR="00000000" w:rsidRDefault="005E1725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Менеджер декларант АО «Ирбис-Мунай» (1995-1996);</w:t>
            </w:r>
          </w:p>
          <w:p w:rsidR="00000000" w:rsidRDefault="005E1725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Заведующий магазином АО «Ирбис-Мунай» (1996-1997);</w:t>
            </w:r>
          </w:p>
          <w:p w:rsidR="00000000" w:rsidRDefault="005E1725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Слесарь 4-го разряда АО «Ирбис-Мунай» (1997-1998);</w:t>
            </w:r>
          </w:p>
          <w:p w:rsidR="00000000" w:rsidRDefault="005E1725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директора по производству ТОО «Енбек» (1998-1999);</w:t>
            </w:r>
          </w:p>
          <w:p w:rsidR="00000000" w:rsidRDefault="005E1725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Генеральный ди</w:t>
            </w:r>
            <w:r>
              <w:rPr>
                <w:rStyle w:val="s0"/>
              </w:rPr>
              <w:t>ректор ТОО «Атыраустроймонтажсервис» (2000-2010);</w:t>
            </w:r>
          </w:p>
          <w:p w:rsidR="00000000" w:rsidRDefault="005E1725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Генеральный директор ТОО «БатысАльянсСтрой» (2010-2020);</w:t>
            </w:r>
          </w:p>
          <w:p w:rsidR="00000000" w:rsidRDefault="005E1725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Советник генерального директора ТОО «БатысАльянсСтрой» (2022-2022);</w:t>
            </w:r>
          </w:p>
          <w:p w:rsidR="00000000" w:rsidRDefault="005E1725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Генеральный директор ТОО «БатысАльянсСтрой» (2022-2023)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1725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5E1725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Депутат Атырауского городского маслихата III созыва (2003-2007);</w:t>
            </w:r>
          </w:p>
          <w:p w:rsidR="00000000" w:rsidRDefault="005E1725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Депутат Атырауского городского маслихата V созыва (2012-2016);</w:t>
            </w:r>
          </w:p>
          <w:p w:rsidR="00000000" w:rsidRDefault="005E1725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Депутат Атырауского городского маслихата VI созыва (2016-2021);</w:t>
            </w:r>
          </w:p>
          <w:p w:rsidR="00000000" w:rsidRDefault="005E1725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Деп</w:t>
            </w:r>
            <w:r>
              <w:rPr>
                <w:rStyle w:val="s0"/>
              </w:rPr>
              <w:t>утат Атырауского городского маслихата VII созыва (2021-2021);</w:t>
            </w:r>
          </w:p>
          <w:p w:rsidR="00000000" w:rsidRDefault="005E1725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Депутат Мажилиса Парламента Республики Казахстан VIII созыва, член Комитета по финансам и бюджету (с </w:t>
            </w:r>
            <w:hyperlink r:id="rId8" w:history="1">
              <w:r>
                <w:rPr>
                  <w:rStyle w:val="a4"/>
                </w:rPr>
                <w:t>28.03.2023</w:t>
              </w:r>
            </w:hyperlink>
            <w:r>
              <w:rPr>
                <w:rStyle w:val="s0"/>
              </w:rPr>
              <w:t xml:space="preserve">)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E1725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Госу</w:t>
            </w:r>
            <w:r>
              <w:rPr>
                <w:rStyle w:val="s0"/>
                <w:b/>
                <w:bCs/>
              </w:rPr>
              <w:t>дарственные и международные награды, премии, почетные звания:</w:t>
            </w:r>
          </w:p>
          <w:p w:rsidR="00000000" w:rsidRDefault="005E1725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Ордена: «Еңбек Даңқы» III степени (2020), «Құрмет» (2014);</w:t>
            </w:r>
          </w:p>
          <w:p w:rsidR="00000000" w:rsidRDefault="005E1725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Медали: «Халық алғысы» (2020), «20 летию Маслихата РК»</w:t>
            </w:r>
          </w:p>
        </w:tc>
      </w:tr>
    </w:tbl>
    <w:p w:rsidR="00000000" w:rsidRDefault="005E1725">
      <w:pPr>
        <w:pStyle w:val="a3"/>
      </w:pPr>
      <w:r>
        <w:t> </w:t>
      </w:r>
    </w:p>
    <w:p w:rsidR="00000000" w:rsidRDefault="005E1725">
      <w:pPr>
        <w:pStyle w:val="a3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1725" w:rsidRDefault="005E1725" w:rsidP="005E1725">
      <w:r>
        <w:separator/>
      </w:r>
    </w:p>
  </w:endnote>
  <w:endnote w:type="continuationSeparator" w:id="0">
    <w:p w:rsidR="005E1725" w:rsidRDefault="005E1725" w:rsidP="005E17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1725" w:rsidRDefault="005E1725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1725" w:rsidRDefault="005E1725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1725" w:rsidRDefault="005E1725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1725" w:rsidRDefault="005E1725" w:rsidP="005E1725">
      <w:r>
        <w:separator/>
      </w:r>
    </w:p>
  </w:footnote>
  <w:footnote w:type="continuationSeparator" w:id="0">
    <w:p w:rsidR="005E1725" w:rsidRDefault="005E1725" w:rsidP="005E17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1725" w:rsidRDefault="005E1725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1725" w:rsidRDefault="005E1725" w:rsidP="005E1725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E1725" w:rsidRPr="005E1725" w:rsidRDefault="005E1725" w:rsidP="005E1725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Жубанов Адиль Орынбасарович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1725" w:rsidRDefault="005E1725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E1725"/>
    <w:rsid w:val="005E17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5E172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E1725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5E172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E1725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5E172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E172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5E172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E1725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5E172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5E1725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5E172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5E172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77955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314</Words>
  <Characters>1793</Characters>
  <Application>Microsoft Office Word</Application>
  <DocSecurity>0</DocSecurity>
  <Lines>14</Lines>
  <Paragraphs>4</Paragraphs>
  <ScaleCrop>false</ScaleCrop>
  <Company/>
  <LinksUpToDate>false</LinksUpToDate>
  <CharactersWithSpaces>2103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Жубанов Адиль Орынбасарович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2023-09-28T09:00:00Z</dcterms:created>
  <dcterms:modified xsi:type="dcterms:W3CDTF">2023-09-28T09:00:00Z</dcterms:modified>
</cp:coreProperties>
</file>