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65A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22 ноября 2017 года № 810 «О внесении изменений в приказ Министра по инвестициям и развитию Республики Казахстан от 27 февраля 2015 года № 254 «Об утверждении формы представления геологическ</w:t>
      </w:r>
      <w:r>
        <w:rPr>
          <w:rStyle w:val="s0"/>
          <w:b/>
          <w:bCs/>
        </w:rPr>
        <w:t>ой отчетности о состоянии недр» (утратил силу)</w:t>
      </w:r>
    </w:p>
    <w:p w:rsidR="00000000" w:rsidRDefault="00EB65A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B65A1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декабря 2017 года под № 16146</w:t>
      </w:r>
    </w:p>
    <w:p w:rsidR="00000000" w:rsidRDefault="00EB65A1">
      <w:pPr>
        <w:ind w:firstLine="397"/>
        <w:jc w:val="both"/>
      </w:pPr>
      <w:r>
        <w:rPr>
          <w:rStyle w:val="s0"/>
        </w:rPr>
        <w:t> </w:t>
      </w:r>
    </w:p>
    <w:p w:rsidR="00000000" w:rsidRDefault="00EB65A1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8603/rus" w:history="1">
        <w:r>
          <w:rPr>
            <w:rStyle w:val="a3"/>
          </w:rPr>
          <w:t>ИС «Эталонный контрольный банк НПА РК в электронном виде» 9 февраля 2018</w:t>
        </w:r>
      </w:hyperlink>
      <w:r>
        <w:rPr>
          <w:rStyle w:val="s0"/>
        </w:rPr>
        <w:t xml:space="preserve"> г.; «Казахстанская правда» от 12 апреля 2018 г. № 69 (28698)</w:t>
      </w:r>
    </w:p>
    <w:p w:rsidR="00000000" w:rsidRDefault="00EB65A1">
      <w:pPr>
        <w:textAlignment w:val="baseline"/>
      </w:pPr>
      <w:r>
        <w:rPr>
          <w:rFonts w:ascii="Arial" w:hAnsi="Arial" w:cs="Arial"/>
          <w:color w:val="333738"/>
          <w:sz w:val="21"/>
          <w:szCs w:val="21"/>
          <w:bdr w:val="none" w:sz="0" w:space="0" w:color="auto" w:frame="1"/>
        </w:rPr>
        <w:t> </w:t>
      </w:r>
    </w:p>
    <w:p w:rsidR="00000000" w:rsidRDefault="00EB65A1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25 мая 2018 года № 393</w:t>
      </w:r>
    </w:p>
    <w:p w:rsidR="00000000" w:rsidRDefault="00EB65A1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65A1" w:rsidRDefault="00EB65A1" w:rsidP="00EB65A1">
      <w:r>
        <w:separator/>
      </w:r>
    </w:p>
  </w:endnote>
  <w:endnote w:type="continuationSeparator" w:id="0">
    <w:p w:rsidR="00EB65A1" w:rsidRDefault="00EB65A1" w:rsidP="00EB6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5A1" w:rsidRDefault="00EB65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5A1" w:rsidRDefault="00EB65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5A1" w:rsidRDefault="00EB65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65A1" w:rsidRDefault="00EB65A1" w:rsidP="00EB65A1">
      <w:r>
        <w:separator/>
      </w:r>
    </w:p>
  </w:footnote>
  <w:footnote w:type="continuationSeparator" w:id="0">
    <w:p w:rsidR="00EB65A1" w:rsidRDefault="00EB65A1" w:rsidP="00EB65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5A1" w:rsidRDefault="00EB65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5A1" w:rsidRDefault="00EB65A1" w:rsidP="00EB65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65A1" w:rsidRPr="00EB65A1" w:rsidRDefault="00EB65A1" w:rsidP="00EB65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22 ноября 2017 года № 810 «О внесении изменений в приказ Министра по инвестициям и развитию Республики Казахстан от 27 февраля 2015 года № 254 «Об утверждении формы представления геологической отчетности о состоянии недр»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65A1" w:rsidRDefault="00EB65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65A1"/>
    <w:rsid w:val="00EB6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65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65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65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65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B65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B65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B65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B65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175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735</Characters>
  <Application>Microsoft Office Word</Application>
  <DocSecurity>0</DocSecurity>
  <Lines>6</Lines>
  <Paragraphs>1</Paragraphs>
  <ScaleCrop>false</ScaleCrop>
  <Company/>
  <LinksUpToDate>false</LinksUpToDate>
  <CharactersWithSpaces>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22 ноября 2017 года № 810 «О внесении изменений в приказ Министра по инвестициям и развитию Республики Казахстан от 27 февраля 2015 года № 254 «Об утверждении формы представления геологической отчетности о состоянии недр»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2023-10-28T18:00:00Z</dcterms:created>
  <dcterms:modified xsi:type="dcterms:W3CDTF">2023-10-28T18:00:00Z</dcterms:modified>
</cp:coreProperties>
</file>