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D7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октября 2018 года № 656 «Об утверждении Плана развития акционерного общества «Фонд национального благосостояния «Самрук-Қазына» на 2023 - 2032 годы» (с изменениями по состоянию на 17.03.2023 г.)</w:t>
      </w:r>
    </w:p>
    <w:p w:rsidR="00000000" w:rsidRDefault="00853D71">
      <w:pPr>
        <w:pStyle w:val="pj"/>
      </w:pPr>
      <w:r>
        <w:rPr>
          <w:rStyle w:val="s0"/>
          <w:b/>
          <w:bCs/>
        </w:rPr>
        <w:t> </w:t>
      </w:r>
    </w:p>
    <w:p w:rsidR="00000000" w:rsidRDefault="00853D71">
      <w:pPr>
        <w:pStyle w:val="pj"/>
      </w:pPr>
      <w:r>
        <w:rPr>
          <w:rStyle w:val="s0"/>
        </w:rPr>
        <w:t xml:space="preserve">Опубликовано: </w:t>
      </w:r>
      <w:hyperlink r:id="rId7" w:anchor="!/doc/125218/rus" w:history="1">
        <w:r>
          <w:rPr>
            <w:rStyle w:val="a4"/>
          </w:rPr>
          <w:t>ИС «Эталонный контрольный банк НПА РК в электронном виде» 18 октября 2018 г.</w:t>
        </w:r>
      </w:hyperlink>
      <w:r>
        <w:rPr>
          <w:rStyle w:val="s0"/>
        </w:rPr>
        <w:t>; САПП Республики Казахстан 2018 г., № 60, ст. 321</w:t>
      </w:r>
    </w:p>
    <w:p w:rsidR="00000000" w:rsidRDefault="00853D71">
      <w:pPr>
        <w:pStyle w:val="pj"/>
      </w:pPr>
      <w:r>
        <w:t> </w:t>
      </w:r>
    </w:p>
    <w:p w:rsidR="00000000" w:rsidRDefault="00853D71">
      <w:pPr>
        <w:pStyle w:val="pj"/>
      </w:pPr>
      <w:r>
        <w:t xml:space="preserve">Внесены изменения: </w:t>
      </w:r>
    </w:p>
    <w:p w:rsidR="00000000" w:rsidRDefault="00853D71">
      <w:pPr>
        <w:pStyle w:val="pj"/>
      </w:pPr>
      <w:r>
        <w:t> </w:t>
      </w:r>
    </w:p>
    <w:p w:rsidR="00000000" w:rsidRDefault="00853D71">
      <w:pPr>
        <w:pStyle w:val="pj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20.07.22 г. № 509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53D71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17.03.23 г. № 230.</w:t>
      </w:r>
    </w:p>
    <w:p w:rsidR="00000000" w:rsidRDefault="00853D71">
      <w:pPr>
        <w:pStyle w:val="pj"/>
      </w:pPr>
      <w:r>
        <w:t> </w:t>
      </w:r>
    </w:p>
    <w:p w:rsidR="00000000" w:rsidRDefault="00853D71">
      <w:pPr>
        <w:pStyle w:val="pj"/>
      </w:pPr>
      <w:r>
        <w:t xml:space="preserve">Предыдущие редакции: </w:t>
      </w:r>
    </w:p>
    <w:p w:rsidR="00000000" w:rsidRDefault="00853D71">
      <w:pPr>
        <w:pStyle w:val="pj"/>
      </w:pPr>
      <w:r>
        <w:t> </w:t>
      </w:r>
    </w:p>
    <w:p w:rsidR="00000000" w:rsidRDefault="00853D7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20.07.22 г.</w:t>
      </w:r>
    </w:p>
    <w:p w:rsidR="00000000" w:rsidRDefault="00853D71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17</w:t>
      </w:r>
      <w:r>
        <w:rPr>
          <w:rStyle w:val="s0"/>
        </w:rPr>
        <w:t>.03.23 г.</w:t>
      </w:r>
    </w:p>
    <w:p w:rsidR="00000000" w:rsidRDefault="00853D71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D71" w:rsidRDefault="00853D71" w:rsidP="00853D71">
      <w:r>
        <w:separator/>
      </w:r>
    </w:p>
  </w:endnote>
  <w:endnote w:type="continuationSeparator" w:id="0">
    <w:p w:rsidR="00853D71" w:rsidRDefault="00853D71" w:rsidP="00853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71" w:rsidRDefault="00853D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71" w:rsidRDefault="00853D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71" w:rsidRDefault="00853D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D71" w:rsidRDefault="00853D71" w:rsidP="00853D71">
      <w:r>
        <w:separator/>
      </w:r>
    </w:p>
  </w:footnote>
  <w:footnote w:type="continuationSeparator" w:id="0">
    <w:p w:rsidR="00853D71" w:rsidRDefault="00853D71" w:rsidP="00853D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71" w:rsidRDefault="00853D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71" w:rsidRDefault="00853D71" w:rsidP="00853D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D71" w:rsidRPr="00853D71" w:rsidRDefault="00853D71" w:rsidP="00853D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октября 2018 года № 656 «Об утверждении Плана развития акционерного общества «Фонд национального благосостояния «Самрук-Қазына» на 2023 - 2032 годы» (с изменениями по состоянию на 17.03.2023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D71" w:rsidRDefault="00853D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D71"/>
    <w:rsid w:val="00853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D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D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D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D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D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D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D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D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569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22703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653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05930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7348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1046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17 октября 2018 года № 656 «Об утверждении Плана развития акционерного общества «Фонд национального благосостояния «Самрук-Қазына» на 2023 - 2032 годы» (с изменениями по состоянию на 17.03.2023 г.) (©Paragraph 2023)</dc:title>
  <dc:subject/>
  <dc:creator>Сергей М</dc:creator>
  <cp:keywords/>
  <dc:description/>
  <cp:lastModifiedBy>Сергей М</cp:lastModifiedBy>
  <cp:revision>2</cp:revision>
  <dcterms:created xsi:type="dcterms:W3CDTF">2023-10-26T23:37:00Z</dcterms:created>
  <dcterms:modified xsi:type="dcterms:W3CDTF">2023-10-26T23:37:00Z</dcterms:modified>
</cp:coreProperties>
</file>