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76AD">
      <w:pPr>
        <w:pStyle w:val="pr"/>
      </w:pPr>
      <w:bookmarkStart w:id="0" w:name="_GoBack"/>
      <w:bookmarkEnd w:id="0"/>
      <w:r>
        <w:t>25.01.2022</w:t>
      </w:r>
    </w:p>
    <w:p w:rsidR="00000000" w:rsidRDefault="00E376AD">
      <w:pPr>
        <w:pStyle w:val="pc"/>
      </w:pPr>
      <w:r>
        <w:rPr>
          <w:rStyle w:val="s1"/>
        </w:rPr>
        <w:t>Президент РК провел ряд кадровых перестановок</w:t>
      </w:r>
    </w:p>
    <w:p w:rsidR="00000000" w:rsidRDefault="00E376AD">
      <w:pPr>
        <w:pStyle w:val="pj"/>
      </w:pPr>
      <w:r>
        <w:t> </w:t>
      </w:r>
    </w:p>
    <w:p w:rsidR="00000000" w:rsidRDefault="00E376AD">
      <w:pPr>
        <w:pStyle w:val="pj"/>
      </w:pPr>
      <w:r>
        <w:t>Распоряжением Главы государства Жакан Талгат Амангелдиулы назначен заместителем Управляющего делами Президента Республики Казахстан.</w:t>
      </w:r>
    </w:p>
    <w:p w:rsidR="00000000" w:rsidRDefault="00E376AD">
      <w:pPr>
        <w:pStyle w:val="2"/>
        <w:spacing w:before="0" w:beforeAutospacing="0" w:after="0" w:afterAutospacing="0"/>
        <w:ind w:firstLine="397"/>
        <w:rPr>
          <w:rFonts w:eastAsia="Times New Roman"/>
        </w:rPr>
      </w:pPr>
      <w:r>
        <w:rPr>
          <w:rFonts w:eastAsia="Times New Roman"/>
          <w:b w:val="0"/>
          <w:bCs w:val="0"/>
          <w:sz w:val="24"/>
          <w:szCs w:val="24"/>
        </w:rPr>
        <w:t>Указом Главы государства прекращены полномочия депутата Сената Парламента Республики Казахстан Абдирова Нурлана Мажитовича в связи с переходом на другую работу.</w:t>
      </w:r>
    </w:p>
    <w:p w:rsidR="00000000" w:rsidRDefault="00E376AD">
      <w:pPr>
        <w:pStyle w:val="pj"/>
      </w:pPr>
      <w:r>
        <w:t>Указом Главы государства Абдиров Нурлан Мажитович назначен Председателем Центральной избиратель</w:t>
      </w:r>
      <w:r>
        <w:t>ной комиссии Республики Казахстан.</w:t>
      </w:r>
    </w:p>
    <w:p w:rsidR="00000000" w:rsidRDefault="00E376AD">
      <w:pPr>
        <w:pStyle w:val="p"/>
      </w:pPr>
      <w:r>
        <w:t> </w:t>
      </w:r>
    </w:p>
    <w:p w:rsidR="00000000" w:rsidRDefault="00E376AD">
      <w:pPr>
        <w:pStyle w:val="p"/>
      </w:pPr>
      <w:r>
        <w:rPr>
          <w:sz w:val="20"/>
          <w:szCs w:val="20"/>
        </w:rPr>
        <w:t> </w:t>
      </w:r>
    </w:p>
    <w:p w:rsidR="00000000" w:rsidRDefault="00E376AD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6AD" w:rsidRDefault="00E376AD" w:rsidP="00E376AD">
      <w:r>
        <w:separator/>
      </w:r>
    </w:p>
  </w:endnote>
  <w:endnote w:type="continuationSeparator" w:id="0">
    <w:p w:rsidR="00E376AD" w:rsidRDefault="00E376AD" w:rsidP="00E37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6AD" w:rsidRDefault="00E376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6AD" w:rsidRDefault="00E376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6AD" w:rsidRDefault="00E376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6AD" w:rsidRDefault="00E376AD" w:rsidP="00E376AD">
      <w:r>
        <w:separator/>
      </w:r>
    </w:p>
  </w:footnote>
  <w:footnote w:type="continuationSeparator" w:id="0">
    <w:p w:rsidR="00E376AD" w:rsidRDefault="00E376AD" w:rsidP="00E376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6AD" w:rsidRDefault="00E376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6AD" w:rsidRDefault="00E376AD" w:rsidP="00E376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76AD" w:rsidRPr="00E376AD" w:rsidRDefault="00E376AD" w:rsidP="00E376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РК провел ряд кадровых перестановок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6AD" w:rsidRDefault="00E376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76AD"/>
    <w:rsid w:val="00E37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5">
    <w:name w:val="heading 5"/>
    <w:basedOn w:val="a"/>
    <w:link w:val="50"/>
    <w:uiPriority w:val="9"/>
    <w:qFormat/>
    <w:pPr>
      <w:keepNext/>
      <w:spacing w:before="20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76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76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76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76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5">
    <w:name w:val="heading 5"/>
    <w:basedOn w:val="a"/>
    <w:link w:val="50"/>
    <w:uiPriority w:val="9"/>
    <w:qFormat/>
    <w:pPr>
      <w:keepNext/>
      <w:spacing w:before="20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76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76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76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76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546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2025-07-20T19:02:00Z</dcterms:created>
  <dcterms:modified xsi:type="dcterms:W3CDTF">2025-07-20T19:02:00Z</dcterms:modified>
</cp:coreProperties>
</file>