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7BF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 полиции Вооруженных Сил Республики Казахстан» (с изменениями от 18.05.2021 г.) (утратил силу)</w:t>
      </w:r>
    </w:p>
    <w:p w:rsidR="00000000" w:rsidRDefault="00CD7BF8">
      <w:pPr>
        <w:pStyle w:val="pj"/>
      </w:pPr>
      <w:r>
        <w:rPr>
          <w:rStyle w:val="s0"/>
          <w:b/>
          <w:bCs/>
        </w:rPr>
        <w:t> </w:t>
      </w:r>
    </w:p>
    <w:p w:rsidR="00000000" w:rsidRDefault="00CD7BF8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25 августа</w:t>
      </w:r>
      <w:r>
        <w:rPr>
          <w:rStyle w:val="s0"/>
        </w:rPr>
        <w:t xml:space="preserve"> 2017 года под № </w:t>
      </w:r>
      <w:r>
        <w:rPr>
          <w:sz w:val="21"/>
          <w:szCs w:val="21"/>
          <w:bdr w:val="none" w:sz="0" w:space="0" w:color="auto" w:frame="1"/>
        </w:rPr>
        <w:t>15556</w:t>
      </w:r>
    </w:p>
    <w:p w:rsidR="00000000" w:rsidRDefault="00CD7BF8">
      <w:pPr>
        <w:pStyle w:val="pj"/>
      </w:pPr>
      <w:r>
        <w:rPr>
          <w:rStyle w:val="s0"/>
        </w:rPr>
        <w:t> </w:t>
      </w:r>
    </w:p>
    <w:p w:rsidR="00000000" w:rsidRDefault="00CD7BF8">
      <w:pPr>
        <w:pStyle w:val="pj"/>
      </w:pPr>
      <w:r>
        <w:rPr>
          <w:rStyle w:val="s0"/>
        </w:rPr>
        <w:t xml:space="preserve">Опубликован: </w:t>
      </w:r>
      <w:hyperlink r:id="rId7" w:anchor="!/doc/114384/rus" w:history="1">
        <w:r>
          <w:rPr>
            <w:rStyle w:val="a4"/>
          </w:rPr>
          <w:t>ИС «Эталонный контрольный банк НПА РК в электро</w:t>
        </w:r>
        <w:r>
          <w:rPr>
            <w:rStyle w:val="a4"/>
          </w:rPr>
          <w:t>нном виде» 6 сентября 2017 г.</w:t>
        </w:r>
      </w:hyperlink>
    </w:p>
    <w:p w:rsidR="00000000" w:rsidRDefault="00CD7BF8">
      <w:pPr>
        <w:pStyle w:val="pj"/>
      </w:pPr>
      <w:r>
        <w:rPr>
          <w:rStyle w:val="s0"/>
          <w:b/>
          <w:bCs/>
        </w:rPr>
        <w:t> </w:t>
      </w:r>
    </w:p>
    <w:p w:rsidR="00000000" w:rsidRDefault="00CD7BF8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12 апреля 2023 года № 321</w:t>
      </w:r>
    </w:p>
    <w:p w:rsidR="00000000" w:rsidRDefault="00CD7BF8">
      <w:pPr>
        <w:pStyle w:val="pj"/>
      </w:pPr>
      <w:r>
        <w:t> </w:t>
      </w:r>
    </w:p>
    <w:p w:rsidR="00000000" w:rsidRDefault="00CD7BF8">
      <w:pPr>
        <w:pStyle w:val="pj"/>
      </w:pPr>
      <w:r>
        <w:rPr>
          <w:rStyle w:val="s0"/>
        </w:rPr>
        <w:t>Внесены изменения:</w:t>
      </w:r>
    </w:p>
    <w:p w:rsidR="00000000" w:rsidRDefault="00CD7BF8">
      <w:pPr>
        <w:pStyle w:val="pj"/>
      </w:pPr>
      <w:r>
        <w:rPr>
          <w:rStyle w:val="s0"/>
        </w:rPr>
        <w:t> </w:t>
      </w:r>
    </w:p>
    <w:p w:rsidR="00000000" w:rsidRDefault="00CD7BF8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обороны РК от 18.05.21 г. № 309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CD7BF8">
      <w:pPr>
        <w:pStyle w:val="pj"/>
      </w:pPr>
      <w:r>
        <w:rPr>
          <w:rStyle w:val="s0"/>
        </w:rPr>
        <w:t> </w:t>
      </w:r>
    </w:p>
    <w:p w:rsidR="00000000" w:rsidRDefault="00CD7BF8">
      <w:pPr>
        <w:pStyle w:val="pj"/>
      </w:pPr>
      <w:r>
        <w:rPr>
          <w:rStyle w:val="s0"/>
        </w:rPr>
        <w:t> </w:t>
      </w:r>
    </w:p>
    <w:p w:rsidR="00000000" w:rsidRDefault="00CD7BF8">
      <w:pPr>
        <w:pStyle w:val="pj"/>
      </w:pPr>
      <w:r>
        <w:rPr>
          <w:rStyle w:val="s0"/>
        </w:rPr>
        <w:t>Предыдущие ред</w:t>
      </w:r>
      <w:r>
        <w:rPr>
          <w:rStyle w:val="s0"/>
        </w:rPr>
        <w:t>акции:</w:t>
      </w:r>
    </w:p>
    <w:p w:rsidR="00000000" w:rsidRDefault="00CD7BF8">
      <w:pPr>
        <w:pStyle w:val="pj"/>
      </w:pPr>
      <w:r>
        <w:rPr>
          <w:rStyle w:val="s0"/>
        </w:rPr>
        <w:t> </w:t>
      </w:r>
    </w:p>
    <w:p w:rsidR="00000000" w:rsidRDefault="00CD7BF8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18.05.21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BF8" w:rsidRDefault="00CD7BF8" w:rsidP="00CD7BF8">
      <w:r>
        <w:separator/>
      </w:r>
    </w:p>
  </w:endnote>
  <w:endnote w:type="continuationSeparator" w:id="0">
    <w:p w:rsidR="00CD7BF8" w:rsidRDefault="00CD7BF8" w:rsidP="00CD7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BF8" w:rsidRDefault="00CD7BF8" w:rsidP="00CD7BF8">
      <w:r>
        <w:separator/>
      </w:r>
    </w:p>
  </w:footnote>
  <w:footnote w:type="continuationSeparator" w:id="0">
    <w:p w:rsidR="00CD7BF8" w:rsidRDefault="00CD7BF8" w:rsidP="00CD7B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 w:rsidP="00CD7B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7BF8" w:rsidRPr="00CD7BF8" w:rsidRDefault="00CD7BF8" w:rsidP="00CD7B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 полиции Вооруженных Сил Республики Казахстан» (с изменениями от 18.05.2021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7BF8" w:rsidRDefault="00CD7B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7BF8"/>
    <w:rsid w:val="00CD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B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B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B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B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7B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7B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7B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7B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640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4226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9453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2736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1044</Characters>
  <Application>Microsoft Office Word</Application>
  <DocSecurity>0</DocSecurity>
  <Lines>8</Lines>
  <Paragraphs>2</Paragraphs>
  <ScaleCrop>false</ScaleCrop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25 июля 2017 года № 382 «Об утверждении Правил организации деятельности патрульно-постовой службы органов военной полиции Вооруженных Сил Республики Казахстан» (с изменениями от 18.05.2021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2023-11-27T09:37:00Z</dcterms:created>
  <dcterms:modified xsi:type="dcterms:W3CDTF">2023-11-27T09:37:00Z</dcterms:modified>
</cp:coreProperties>
</file>