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0D1745">
      <w:pPr>
        <w:pStyle w:val="pj"/>
      </w:pPr>
      <w:bookmarkStart w:id="0" w:name="_GoBack"/>
      <w:bookmarkEnd w:id="0"/>
      <w:r>
        <w:rPr>
          <w:rStyle w:val="s0"/>
          <w:b/>
          <w:bCs/>
        </w:rPr>
        <w:t>Постановление Правления Агентства Республики Казахстан по регулированию и развитию финансового рынка от 7 июня 2023 года № 44 «Об утверждении Правил заключения договора пенсионного аннуитета со страховой организацией и перевода пенсионных накоплений (выкуп</w:t>
      </w:r>
      <w:r>
        <w:rPr>
          <w:rStyle w:val="s0"/>
          <w:b/>
          <w:bCs/>
        </w:rPr>
        <w:t>ной суммы) в страховую организацию, единый накопительный пенсионный фонд по договору пенсионного аннуитета, а также порядка и сроков обмена данными по договорам пенсионного аннуитета с организацией по формированию и ведению базы данных по страхованию»</w:t>
      </w:r>
    </w:p>
    <w:p w:rsidR="00000000" w:rsidRDefault="000D1745">
      <w:pPr>
        <w:pStyle w:val="pj"/>
      </w:pPr>
      <w:r>
        <w:rPr>
          <w:rStyle w:val="s0"/>
        </w:rPr>
        <w:t> </w:t>
      </w:r>
    </w:p>
    <w:p w:rsidR="00000000" w:rsidRDefault="000D1745">
      <w:pPr>
        <w:pStyle w:val="pj"/>
      </w:pPr>
      <w:r>
        <w:rPr>
          <w:rStyle w:val="s0"/>
        </w:rPr>
        <w:t>Зарегистрировано в Реестре государственной регистрации нормативных правовых актов Республики Казахстан 16 июня 2023 года под № 32835</w:t>
      </w:r>
    </w:p>
    <w:p w:rsidR="00000000" w:rsidRDefault="000D1745">
      <w:pPr>
        <w:pStyle w:val="pj"/>
      </w:pPr>
      <w:r>
        <w:rPr>
          <w:rStyle w:val="s0"/>
        </w:rPr>
        <w:t> </w:t>
      </w:r>
    </w:p>
    <w:p w:rsidR="00000000" w:rsidRDefault="000D1745">
      <w:pPr>
        <w:pStyle w:val="pj"/>
      </w:pPr>
      <w:r>
        <w:rPr>
          <w:rStyle w:val="s0"/>
        </w:rPr>
        <w:t xml:space="preserve">Опубликовано: </w:t>
      </w:r>
      <w:hyperlink r:id="rId7" w:anchor="!/doc/183046/rus" w:history="1">
        <w:r>
          <w:rPr>
            <w:rStyle w:val="a4"/>
          </w:rPr>
          <w:t>ИС «Эталонный контрольный банк НПА РК в эле</w:t>
        </w:r>
        <w:r>
          <w:rPr>
            <w:rStyle w:val="a4"/>
          </w:rPr>
          <w:t>ктронном виде» 22 июня 2023</w:t>
        </w:r>
      </w:hyperlink>
      <w:r>
        <w:rPr>
          <w:rStyle w:val="s0"/>
        </w:rPr>
        <w:t xml:space="preserve"> г.</w:t>
      </w:r>
    </w:p>
    <w:p w:rsidR="00000000" w:rsidRDefault="000D1745">
      <w:pPr>
        <w:pStyle w:val="pj"/>
      </w:pPr>
      <w:r>
        <w:rPr>
          <w:rStyle w:val="s0"/>
        </w:rPr>
        <w:t> </w:t>
      </w:r>
    </w:p>
    <w:p w:rsidR="00000000" w:rsidRDefault="000D1745">
      <w:pPr>
        <w:pStyle w:val="pj"/>
      </w:pPr>
      <w:r>
        <w:rPr>
          <w:rStyle w:val="s0"/>
        </w:rPr>
        <w:t> </w:t>
      </w:r>
    </w:p>
    <w:p w:rsidR="00000000" w:rsidRDefault="000D1745">
      <w:pPr>
        <w:pStyle w:val="pj"/>
      </w:pPr>
      <w:r>
        <w:rPr>
          <w:b/>
          <w:bCs/>
        </w:rP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D1745" w:rsidRDefault="000D1745" w:rsidP="000D1745">
      <w:r>
        <w:separator/>
      </w:r>
    </w:p>
  </w:endnote>
  <w:endnote w:type="continuationSeparator" w:id="0">
    <w:p w:rsidR="000D1745" w:rsidRDefault="000D1745" w:rsidP="000D174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D1745" w:rsidRDefault="000D1745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D1745" w:rsidRDefault="000D1745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D1745" w:rsidRDefault="000D1745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D1745" w:rsidRDefault="000D1745" w:rsidP="000D1745">
      <w:r>
        <w:separator/>
      </w:r>
    </w:p>
  </w:footnote>
  <w:footnote w:type="continuationSeparator" w:id="0">
    <w:p w:rsidR="000D1745" w:rsidRDefault="000D1745" w:rsidP="000D1745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D1745" w:rsidRDefault="000D1745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D1745" w:rsidRDefault="000D1745" w:rsidP="000D1745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0D1745" w:rsidRPr="000D1745" w:rsidRDefault="000D1745" w:rsidP="000D1745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Постановление Правления Агентства Республики Казахстан по регулированию и развитию финансового рынка от 7 июня 2023 года № 44 «Об утверждении Правил заключения договора пенсионного аннуитета со страховой организацией и перевода пенсионных накоплений (выкупной суммы) в страховую организацию, единый накопительный пенсионный фонд по договору пенсионного аннуитета, а также порядка и сроков обмена данными по договорам пенсионного аннуитета с организацией по формированию и ведению базы данных по страхованию»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D1745" w:rsidRDefault="000D1745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0D1745"/>
    <w:rsid w:val="000D174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0D1745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0D1745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0D1745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0D1745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0D1745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0D1745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0D1745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0D1745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zan.gov.kz/client/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97</Words>
  <Characters>706</Characters>
  <Application>Microsoft Office Word</Application>
  <DocSecurity>0</DocSecurity>
  <Lines>5</Lines>
  <Paragraphs>1</Paragraphs>
  <ScaleCrop>false</ScaleCrop>
  <Company/>
  <LinksUpToDate>false</LinksUpToDate>
  <CharactersWithSpaces>802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Постановление Правления Агентства Республики Казахстан по регулированию и развитию финансового рынка от 7 июня 2023 года № 44 «Об утверждении Правил заключения договора пенсионного аннуитета со страховой организацией и перевода пенсионных накоплений (выкупной суммы) в страховую организацию, единый накопительный пенсионный фонд по договору пенсионного аннуитета, а также порядка и сроков обмена данными по договорам пенсионного аннуитета с организацией по формированию и ведению базы данных по страхованию» (©Paragraph 2023)</dc:title>
  <dc:subject/>
  <dc:creator>Сергей М</dc:creator>
  <cp:keywords/>
  <dc:description/>
  <cp:lastModifiedBy>Сергей М</cp:lastModifiedBy>
  <cp:revision>2</cp:revision>
  <dcterms:created xsi:type="dcterms:W3CDTF">2023-12-03T10:04:00Z</dcterms:created>
  <dcterms:modified xsi:type="dcterms:W3CDTF">2023-12-03T10:04:00Z</dcterms:modified>
</cp:coreProperties>
</file>