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32CF">
      <w:pPr>
        <w:pStyle w:val="pj"/>
      </w:pPr>
      <w:bookmarkStart w:id="0" w:name="_GoBack"/>
      <w:bookmarkEnd w:id="0"/>
      <w:r>
        <w:rPr>
          <w:rStyle w:val="s0"/>
          <w:b/>
          <w:bCs/>
        </w:rPr>
        <w:t>«Электрондық сауда алаңдарында тауарларды, жұмыстар мен көрсетілетін қызметтерді сатып алуды жүргізу қағидаларын бекіту туралы» Қазақстан Республикасы Сауда жңне интеграция министрінің м.а. 2025 жылғы 20 наурыздағы № 115-НҚ бұйрығы (қолданысқа енген жоқ)</w:t>
      </w:r>
    </w:p>
    <w:p w:rsidR="00000000" w:rsidRDefault="001032CF">
      <w:pPr>
        <w:pStyle w:val="pj"/>
      </w:pPr>
      <w:r>
        <w:rPr>
          <w:rStyle w:val="s0"/>
        </w:rPr>
        <w:t> </w:t>
      </w:r>
    </w:p>
    <w:p w:rsidR="00000000" w:rsidRDefault="001032C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20 наурызда № 35848 тіркелді</w:t>
      </w:r>
    </w:p>
    <w:p w:rsidR="00000000" w:rsidRDefault="001032CF">
      <w:pPr>
        <w:pStyle w:val="pj"/>
      </w:pPr>
      <w:r>
        <w:rPr>
          <w:rStyle w:val="s0"/>
        </w:rPr>
        <w:t> </w:t>
      </w:r>
    </w:p>
    <w:p w:rsidR="00000000" w:rsidRDefault="001032CF">
      <w:pPr>
        <w:pStyle w:val="pj"/>
      </w:pPr>
      <w:r>
        <w:rPr>
          <w:rStyle w:val="s0"/>
        </w:rPr>
        <w:t xml:space="preserve">Жариялануы: </w:t>
      </w:r>
      <w:hyperlink r:id="rId7" w:anchor="!/doc/208347/kaz" w:history="1">
        <w:r>
          <w:rPr>
            <w:rStyle w:val="s2"/>
          </w:rPr>
          <w:t>«ҚР НҚА электрондық түрдегі эталондық бақылау ба</w:t>
        </w:r>
        <w:r>
          <w:rPr>
            <w:rStyle w:val="s2"/>
          </w:rPr>
          <w:t>нкі» АЖ 2025 ж. 28 наурызда</w:t>
        </w:r>
      </w:hyperlink>
    </w:p>
    <w:p w:rsidR="00000000" w:rsidRDefault="001032C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2CF" w:rsidRDefault="001032CF" w:rsidP="001032CF">
      <w:r>
        <w:separator/>
      </w:r>
    </w:p>
  </w:endnote>
  <w:endnote w:type="continuationSeparator" w:id="0">
    <w:p w:rsidR="001032CF" w:rsidRDefault="001032CF" w:rsidP="00103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2CF" w:rsidRDefault="001032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2CF" w:rsidRDefault="001032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2CF" w:rsidRDefault="001032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2CF" w:rsidRDefault="001032CF" w:rsidP="001032CF">
      <w:r>
        <w:separator/>
      </w:r>
    </w:p>
  </w:footnote>
  <w:footnote w:type="continuationSeparator" w:id="0">
    <w:p w:rsidR="001032CF" w:rsidRDefault="001032CF" w:rsidP="001032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2CF" w:rsidRDefault="001032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2CF" w:rsidRDefault="001032CF" w:rsidP="001032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32CF" w:rsidRPr="001032CF" w:rsidRDefault="001032CF" w:rsidP="001032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«Электрондық сауда алаңдарында тауарларды, жұмыстар мен көрсетілетін қызметтерді сатып алуды жүргізу қағидаларын бекіту туралы» Қазақстан Республикасы Сауда және интеграция министрінің м.а. 2025 жылғы 20 наурыздағы № 115-НҚ бұйрығы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2CF" w:rsidRDefault="001032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32CF"/>
    <w:rsid w:val="00103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32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32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32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32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32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32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32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32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483</Characters>
  <Application>Microsoft Office Word</Application>
  <DocSecurity>0</DocSecurity>
  <Lines>4</Lines>
  <Paragraphs>1</Paragraphs>
  <ScaleCrop>false</ScaleCrop>
  <Company/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2025-05-10T18:23:00Z</dcterms:created>
  <dcterms:modified xsi:type="dcterms:W3CDTF">2025-05-10T18:23:00Z</dcterms:modified>
</cp:coreProperties>
</file>