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B35">
      <w:pPr>
        <w:pStyle w:val="pr"/>
      </w:pPr>
      <w:bookmarkStart w:id="0" w:name="_GoBack"/>
      <w:bookmarkEnd w:id="0"/>
      <w:r>
        <w:t>10.07.2017</w:t>
      </w:r>
    </w:p>
    <w:p w:rsidR="00000000" w:rsidRDefault="00E50B35">
      <w:pPr>
        <w:pStyle w:val="pc"/>
      </w:pPr>
      <w:r>
        <w:rPr>
          <w:rStyle w:val="s1"/>
        </w:rPr>
        <w:t>В Акмолинской области произошли кадровые назначения</w:t>
      </w:r>
    </w:p>
    <w:p w:rsidR="00000000" w:rsidRDefault="00E50B35">
      <w:pPr>
        <w:pStyle w:val="pc"/>
      </w:pPr>
      <w:r>
        <w:rPr>
          <w:rStyle w:val="s1"/>
        </w:rPr>
        <w:t> </w:t>
      </w:r>
    </w:p>
    <w:p w:rsidR="00000000" w:rsidRDefault="00E50B35">
      <w:pPr>
        <w:pStyle w:val="pj"/>
      </w:pPr>
      <w:r>
        <w:rPr>
          <w:b/>
          <w:bCs/>
        </w:rPr>
        <w:t>Сегодня глава региона Малик Мурзалин на аппаратном совещании ознакомил с рядом кадровых назначений.</w:t>
      </w:r>
    </w:p>
    <w:p w:rsidR="00000000" w:rsidRDefault="00E50B35">
      <w:pPr>
        <w:pStyle w:val="pj"/>
      </w:pPr>
      <w:r>
        <w:t>Распоряжением акима области от 10 июля текущего года по согласованию с Администрацией Президента Республики Казахстан Бектенов Олжас Абаевич назначен заместителем акима Акмолинской области по вопросам экономики.</w:t>
      </w:r>
    </w:p>
    <w:p w:rsidR="00000000" w:rsidRDefault="00E50B35">
      <w:pPr>
        <w:pStyle w:val="pj"/>
      </w:pPr>
      <w:r>
        <w:t>О.Бектенов окончил Казахскую государственную</w:t>
      </w:r>
      <w:r>
        <w:t xml:space="preserve"> юридическую академию, кандидат юридических наук. </w:t>
      </w:r>
    </w:p>
    <w:p w:rsidR="00000000" w:rsidRDefault="00E50B35">
      <w:pPr>
        <w:pStyle w:val="pj"/>
      </w:pPr>
      <w:r>
        <w:t xml:space="preserve">Трудовую деятельность начал в 2002 году в органах юстиции. С 2005 по 2009 годы работал на различных должностях в Канцелярии Премьер-Министра РК, затем в Администрации Президента РК. </w:t>
      </w:r>
    </w:p>
    <w:p w:rsidR="00000000" w:rsidRDefault="00E50B35">
      <w:pPr>
        <w:pStyle w:val="pj"/>
      </w:pPr>
      <w:r>
        <w:t>С 2009 по 2012 годы за</w:t>
      </w:r>
      <w:r>
        <w:t>нимал должность заместителя председателя Комитета регистрационной службы и оказания правовой помощи Министерства юстиции РК.</w:t>
      </w:r>
    </w:p>
    <w:p w:rsidR="00000000" w:rsidRDefault="00E50B35">
      <w:pPr>
        <w:pStyle w:val="pj"/>
      </w:pPr>
      <w:r>
        <w:t>С 2012 по 2014 годы служил в органах Финансовой полиции РК.</w:t>
      </w:r>
    </w:p>
    <w:p w:rsidR="00000000" w:rsidRDefault="00E50B35">
      <w:pPr>
        <w:pStyle w:val="pj"/>
      </w:pPr>
      <w:r>
        <w:t>С 2015 по 2016 годы занимал должности руководителя Управления государст</w:t>
      </w:r>
      <w:r>
        <w:t>венных закупок города Астаны, руководителя аппарата акима города Астаны, заведующего Секретариатом Руководителя Администрации Президента Республики Казахстан.</w:t>
      </w:r>
    </w:p>
    <w:p w:rsidR="00000000" w:rsidRDefault="00E50B35">
      <w:pPr>
        <w:pStyle w:val="pj"/>
      </w:pPr>
      <w:r>
        <w:t>До назначения занимал должность руководителя Департамента Национального бюро по противодействию к</w:t>
      </w:r>
      <w:r>
        <w:t>оррупции (антикоррупционной службы) по городу Астана.</w:t>
      </w:r>
    </w:p>
    <w:p w:rsidR="00000000" w:rsidRDefault="00E50B35">
      <w:pPr>
        <w:pStyle w:val="pj"/>
      </w:pPr>
      <w:r>
        <w:rPr>
          <w:b/>
          <w:bCs/>
        </w:rPr>
        <w:t xml:space="preserve">Также распоряжением главы региона советником акима Акмолинской области назначен Рахметов Кали Султанахмедович. </w:t>
      </w:r>
    </w:p>
    <w:p w:rsidR="00000000" w:rsidRDefault="00E50B35">
      <w:pPr>
        <w:pStyle w:val="pj"/>
      </w:pPr>
      <w:r>
        <w:t>К.Рахметов окончил Целиноградский сельскохозяйственный институт по квалификации экономист-</w:t>
      </w:r>
      <w:r>
        <w:t>организатор сельскохозяйственного производства.</w:t>
      </w:r>
    </w:p>
    <w:p w:rsidR="00000000" w:rsidRDefault="00E50B35">
      <w:pPr>
        <w:pStyle w:val="pj"/>
      </w:pPr>
      <w:r>
        <w:t>С 1982 по 1990 годы работал инспектором, старшим экономистом Есильского районного финансового отдела, а также инструктором в Есильском райкоме партии Тургайской области.</w:t>
      </w:r>
    </w:p>
    <w:p w:rsidR="00000000" w:rsidRDefault="00E50B35">
      <w:pPr>
        <w:pStyle w:val="pj"/>
      </w:pPr>
      <w:r>
        <w:t>С 1990 по 2011 годы работал на различн</w:t>
      </w:r>
      <w:r>
        <w:t>ых ответственных должностях в налоговых органах Тургайской и Акмолинской областей. С 2011 по 2015 годы занимал должность акима Есильского района.</w:t>
      </w:r>
    </w:p>
    <w:p w:rsidR="00000000" w:rsidRDefault="00E50B35">
      <w:pPr>
        <w:pStyle w:val="pj"/>
      </w:pPr>
      <w:r>
        <w:t>До настоящего назначения работал директором ТОО в г</w:t>
      </w:r>
      <w:proofErr w:type="gramStart"/>
      <w:r>
        <w:t>.Е</w:t>
      </w:r>
      <w:proofErr w:type="gramEnd"/>
      <w:r>
        <w:t>силь.</w:t>
      </w:r>
    </w:p>
    <w:p w:rsidR="00000000" w:rsidRDefault="00E50B35">
      <w:pPr>
        <w:pStyle w:val="pj"/>
      </w:pPr>
      <w:r>
        <w:t> </w:t>
      </w:r>
    </w:p>
    <w:p w:rsidR="00000000" w:rsidRDefault="00E50B35">
      <w:pPr>
        <w:pStyle w:val="p"/>
      </w:pPr>
      <w:r>
        <w:t> </w:t>
      </w:r>
    </w:p>
    <w:p w:rsidR="00000000" w:rsidRDefault="00E50B35">
      <w:pPr>
        <w:pStyle w:val="p"/>
      </w:pPr>
      <w:r>
        <w:rPr>
          <w:sz w:val="20"/>
          <w:szCs w:val="20"/>
        </w:rPr>
        <w:t> </w:t>
      </w:r>
    </w:p>
    <w:p w:rsidR="00000000" w:rsidRDefault="00E50B35">
      <w:pPr>
        <w:pStyle w:val="p"/>
      </w:pPr>
      <w:r>
        <w:rPr>
          <w:sz w:val="20"/>
          <w:szCs w:val="20"/>
        </w:rPr>
        <w:t>Источник: Акмолинского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https://www.akmo.gov.kz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B35" w:rsidRDefault="00E50B35" w:rsidP="00E50B35">
      <w:r>
        <w:separator/>
      </w:r>
    </w:p>
  </w:endnote>
  <w:endnote w:type="continuationSeparator" w:id="0">
    <w:p w:rsidR="00E50B35" w:rsidRDefault="00E50B35" w:rsidP="00E50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B35" w:rsidRDefault="00E50B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B35" w:rsidRDefault="00E50B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B35" w:rsidRDefault="00E50B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B35" w:rsidRDefault="00E50B35" w:rsidP="00E50B35">
      <w:r>
        <w:separator/>
      </w:r>
    </w:p>
  </w:footnote>
  <w:footnote w:type="continuationSeparator" w:id="0">
    <w:p w:rsidR="00E50B35" w:rsidRDefault="00E50B35" w:rsidP="00E50B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B35" w:rsidRDefault="00E50B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B35" w:rsidRDefault="00E50B35" w:rsidP="00E50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B35" w:rsidRPr="00E50B35" w:rsidRDefault="00E50B35" w:rsidP="00E50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Акмолинской области произошли кадровые назначения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B35" w:rsidRDefault="00E50B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B35"/>
    <w:rsid w:val="00E50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0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B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B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0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B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B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mo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1795</Characters>
  <Application>Microsoft Office Word</Application>
  <DocSecurity>0</DocSecurity>
  <Lines>14</Lines>
  <Paragraphs>4</Paragraphs>
  <ScaleCrop>false</ScaleCrop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2025-06-26T17:47:00Z</dcterms:created>
  <dcterms:modified xsi:type="dcterms:W3CDTF">2025-06-26T17:47:00Z</dcterms:modified>
</cp:coreProperties>
</file>