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22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июля 2019 года № 518 «О внесении изменения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</w:t>
      </w:r>
      <w:r>
        <w:rPr>
          <w:rStyle w:val="s0"/>
          <w:b/>
          <w:bCs/>
        </w:rPr>
        <w:t>го механизма по превентивным посещениям»</w:t>
      </w:r>
    </w:p>
    <w:p w:rsidR="00000000" w:rsidRDefault="004E422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E4229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3177/rus" w:history="1">
        <w:r>
          <w:rPr>
            <w:rStyle w:val="a4"/>
          </w:rPr>
          <w:t>ИС «Эталонный контрольный банк НПА РК в электронном виде» 16 июля 2019 г.</w:t>
        </w:r>
      </w:hyperlink>
      <w:r>
        <w:rPr>
          <w:rStyle w:val="s0"/>
        </w:rPr>
        <w:t>; САПП Республики Казахстан 2019 г., № 29, ст. 250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229" w:rsidRDefault="004E4229" w:rsidP="004E4229">
      <w:r>
        <w:separator/>
      </w:r>
    </w:p>
  </w:endnote>
  <w:endnote w:type="continuationSeparator" w:id="0">
    <w:p w:rsidR="004E4229" w:rsidRDefault="004E4229" w:rsidP="004E4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229" w:rsidRDefault="004E42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229" w:rsidRDefault="004E42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229" w:rsidRDefault="004E42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229" w:rsidRDefault="004E4229" w:rsidP="004E4229">
      <w:r>
        <w:separator/>
      </w:r>
    </w:p>
  </w:footnote>
  <w:footnote w:type="continuationSeparator" w:id="0">
    <w:p w:rsidR="004E4229" w:rsidRDefault="004E4229" w:rsidP="004E42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229" w:rsidRDefault="004E42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229" w:rsidRDefault="004E4229" w:rsidP="004E42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229" w:rsidRPr="004E4229" w:rsidRDefault="004E4229" w:rsidP="004E42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июля 2019 года № 518 «О внесении изменения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превентивного механизма по превентивным посещениям»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229" w:rsidRDefault="004E42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229"/>
    <w:rsid w:val="004E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2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2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2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2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2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2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2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2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440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июля 2019 года № 518 «О внесении изменения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превентивного механизма по превентивным посещениям» (©Paragraph 2023)</dc:title>
  <dc:subject/>
  <dc:creator>Сергей М</dc:creator>
  <cp:keywords/>
  <dc:description/>
  <cp:lastModifiedBy>Сергей М</cp:lastModifiedBy>
  <cp:revision>2</cp:revision>
  <dcterms:created xsi:type="dcterms:W3CDTF">2023-11-06T18:27:00Z</dcterms:created>
  <dcterms:modified xsi:type="dcterms:W3CDTF">2023-11-06T18:27:00Z</dcterms:modified>
</cp:coreProperties>
</file>