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16E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«Тарихи-мңдени мұра объектілерін қорғау жңне пайдалану туралы» Қазақстан Республикасының 2019 жылғы 26 желтоқсандағы № 288-V</w:t>
      </w:r>
      <w:proofErr w:type="gramStart"/>
      <w:r>
        <w:rPr>
          <w:rStyle w:val="s0"/>
          <w:b/>
          <w:bCs/>
        </w:rPr>
        <w:t>І З</w:t>
      </w:r>
      <w:proofErr w:type="gramEnd"/>
      <w:r>
        <w:rPr>
          <w:rStyle w:val="s0"/>
          <w:b/>
          <w:bCs/>
        </w:rPr>
        <w:t>аңы (2025.15.03. берілген өзгерістер мен толықтырулармен)</w:t>
      </w:r>
    </w:p>
    <w:p w:rsidR="00000000" w:rsidRDefault="00AA516E">
      <w:pPr>
        <w:pStyle w:val="pj"/>
      </w:pPr>
      <w:r>
        <w:rPr>
          <w:rStyle w:val="s0"/>
          <w:b/>
          <w:bCs/>
        </w:rPr>
        <w:t> </w:t>
      </w:r>
    </w:p>
    <w:p w:rsidR="00000000" w:rsidRDefault="00AA516E">
      <w:pPr>
        <w:pStyle w:val="pj"/>
      </w:pPr>
      <w:r>
        <w:rPr>
          <w:rStyle w:val="s0"/>
        </w:rPr>
        <w:t>Жариялануы: «Егемен Қазақстан» 2019 жылғы 30 желтоқсан № 249 (29728);</w:t>
      </w:r>
      <w:r>
        <w:rPr>
          <w:rStyle w:val="s0"/>
        </w:rPr>
        <w:t xml:space="preserve"> </w:t>
      </w:r>
      <w:hyperlink r:id="rId7" w:anchor="!/doc/137700/kaz" w:history="1">
        <w:r>
          <w:rPr>
            <w:rStyle w:val="a4"/>
          </w:rPr>
          <w:t>«Қ</w:t>
        </w:r>
        <w:proofErr w:type="gramStart"/>
        <w:r>
          <w:rPr>
            <w:rStyle w:val="a4"/>
          </w:rPr>
          <w:t>Р</w:t>
        </w:r>
        <w:proofErr w:type="gramEnd"/>
        <w:r>
          <w:rPr>
            <w:rStyle w:val="a4"/>
          </w:rPr>
          <w:t xml:space="preserve"> НҚА электрондық түрдегі эталондық бақылау банкі» АЖ 2019 ж. 31 желтоқсанда</w:t>
        </w:r>
      </w:hyperlink>
      <w:r>
        <w:rPr>
          <w:rStyle w:val="s0"/>
        </w:rPr>
        <w:t>; ҚР Парламентінің Жаршысы 2019 ж., желтоқсан, № 23 (2798), 107-құжат</w:t>
      </w:r>
    </w:p>
    <w:p w:rsidR="00000000" w:rsidRDefault="00AA516E">
      <w:pPr>
        <w:pStyle w:val="pj"/>
      </w:pPr>
      <w:r>
        <w:rPr>
          <w:rStyle w:val="s0"/>
        </w:rPr>
        <w:t> </w:t>
      </w:r>
    </w:p>
    <w:p w:rsidR="00000000" w:rsidRDefault="00AA516E">
      <w:pPr>
        <w:pStyle w:val="pj"/>
      </w:pPr>
      <w:r>
        <w:t>Енгізілген өзгерістер:</w:t>
      </w:r>
    </w:p>
    <w:p w:rsidR="00000000" w:rsidRDefault="00AA516E">
      <w:pPr>
        <w:pStyle w:val="pj"/>
      </w:pPr>
      <w:r>
        <w:t> </w:t>
      </w:r>
    </w:p>
    <w:p w:rsidR="00000000" w:rsidRDefault="00AA516E">
      <w:pPr>
        <w:pStyle w:val="pj"/>
      </w:pPr>
      <w:r>
        <w:rPr>
          <w:rStyle w:val="s0"/>
        </w:rPr>
        <w:t>2023.19.04. № 22</w:t>
      </w:r>
      <w:r>
        <w:rPr>
          <w:rStyle w:val="s0"/>
        </w:rPr>
        <w:t>3-VІІ ҚР</w:t>
      </w:r>
      <w:proofErr w:type="gramStart"/>
      <w:r>
        <w:rPr>
          <w:rStyle w:val="s0"/>
        </w:rPr>
        <w:t xml:space="preserve"> </w:t>
      </w:r>
      <w:hyperlink r:id="rId8" w:anchor="sub_id=154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1 мамырдан бастап </w:t>
      </w:r>
      <w:hyperlink r:id="rId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516E">
      <w:pPr>
        <w:pStyle w:val="pj"/>
      </w:pPr>
      <w:r>
        <w:rPr>
          <w:rStyle w:val="s0"/>
        </w:rPr>
        <w:t>2024.06.04. № 71-VIII ҚР</w:t>
      </w:r>
      <w:proofErr w:type="gramStart"/>
      <w:r>
        <w:rPr>
          <w:rStyle w:val="s0"/>
        </w:rPr>
        <w:t xml:space="preserve"> </w:t>
      </w:r>
      <w:hyperlink r:id="rId10" w:anchor="sub_id=107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(2024 ж. 8 маусымнан бастап </w:t>
      </w:r>
      <w:hyperlink r:id="rId1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516E">
      <w:pPr>
        <w:pStyle w:val="pj"/>
      </w:pPr>
      <w:r>
        <w:rPr>
          <w:rStyle w:val="s0"/>
        </w:rPr>
        <w:t>2025.10.01. № 153-VIII ҚР</w:t>
      </w:r>
      <w:proofErr w:type="gramStart"/>
      <w:r>
        <w:rPr>
          <w:rStyle w:val="s0"/>
        </w:rPr>
        <w:t xml:space="preserve"> </w:t>
      </w:r>
      <w:hyperlink r:id="rId12" w:anchor="sub_id=2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(2025 ж. 22 қаңтардан бастап </w:t>
      </w:r>
      <w:hyperlink r:id="rId1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516E">
      <w:pPr>
        <w:pStyle w:val="pj"/>
      </w:pPr>
      <w:r>
        <w:rPr>
          <w:rStyle w:val="s0"/>
        </w:rPr>
        <w:t>2025.03.03. № 166-VIII ҚР</w:t>
      </w:r>
      <w:proofErr w:type="gramStart"/>
      <w:r>
        <w:rPr>
          <w:rStyle w:val="s0"/>
        </w:rPr>
        <w:t xml:space="preserve"> </w:t>
      </w:r>
      <w:hyperlink r:id="rId14" w:anchor="sub_id=5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(2025 ж. 15 наурыздан бастап </w:t>
      </w:r>
      <w:hyperlink r:id="rId1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516E">
      <w:pPr>
        <w:pStyle w:val="pj"/>
      </w:pPr>
      <w:r>
        <w:rPr>
          <w:rStyle w:val="s0"/>
        </w:rPr>
        <w:t> </w:t>
      </w:r>
    </w:p>
    <w:p w:rsidR="00000000" w:rsidRDefault="00AA516E">
      <w:pPr>
        <w:pStyle w:val="pj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AA516E">
      <w:pPr>
        <w:pStyle w:val="pj"/>
      </w:pPr>
      <w:r>
        <w:rPr>
          <w:rStyle w:val="s0"/>
        </w:rPr>
        <w:t> </w:t>
      </w:r>
    </w:p>
    <w:p w:rsidR="00000000" w:rsidRDefault="00AA516E">
      <w:pPr>
        <w:pStyle w:val="pj"/>
      </w:pPr>
      <w:r>
        <w:rPr>
          <w:rStyle w:val="s0"/>
        </w:rPr>
        <w:t xml:space="preserve">2023 ж. 19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</w:t>
      </w:r>
      <w:r>
        <w:rPr>
          <w:rStyle w:val="s0"/>
        </w:rPr>
        <w:t xml:space="preserve">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A516E">
      <w:pPr>
        <w:pStyle w:val="pj"/>
      </w:pPr>
      <w:r>
        <w:rPr>
          <w:rStyle w:val="s0"/>
        </w:rPr>
        <w:t xml:space="preserve">2024 ж. 6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A516E">
      <w:pPr>
        <w:pStyle w:val="pj"/>
      </w:pPr>
      <w:r>
        <w:rPr>
          <w:rStyle w:val="s0"/>
        </w:rPr>
        <w:t xml:space="preserve">2025 ж. </w:t>
      </w:r>
      <w:proofErr w:type="gramStart"/>
      <w:r>
        <w:rPr>
          <w:rStyle w:val="s0"/>
        </w:rPr>
        <w:t>10</w:t>
      </w:r>
      <w:proofErr w:type="gramEnd"/>
      <w:r>
        <w:rPr>
          <w:rStyle w:val="s0"/>
        </w:rPr>
        <w:t xml:space="preserve">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A516E">
      <w:pPr>
        <w:pStyle w:val="pj"/>
      </w:pPr>
      <w:r>
        <w:rPr>
          <w:rStyle w:val="s0"/>
        </w:rPr>
        <w:t xml:space="preserve">2025 ж. 3 </w:t>
      </w:r>
      <w:proofErr w:type="gramStart"/>
      <w:r>
        <w:rPr>
          <w:rStyle w:val="s0"/>
        </w:rPr>
        <w:t>наурыз</w:t>
      </w:r>
      <w:proofErr w:type="gramEnd"/>
      <w:r>
        <w:rPr>
          <w:rStyle w:val="s0"/>
        </w:rPr>
        <w:t xml:space="preserve">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A516E">
      <w:pPr>
        <w:pStyle w:val="pj"/>
      </w:pPr>
      <w:r>
        <w:rPr>
          <w:rStyle w:val="s0"/>
        </w:rPr>
        <w:t> </w:t>
      </w:r>
    </w:p>
    <w:p w:rsidR="00000000" w:rsidRDefault="00AA516E">
      <w:pPr>
        <w:pStyle w:val="pj"/>
      </w:pPr>
      <w:r>
        <w:rPr>
          <w:rStyle w:val="s0"/>
        </w:rPr>
        <w:t> </w:t>
      </w:r>
    </w:p>
    <w:p w:rsidR="00000000" w:rsidRDefault="00AA516E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16E" w:rsidRDefault="00AA516E" w:rsidP="00AA516E">
      <w:r>
        <w:separator/>
      </w:r>
    </w:p>
  </w:endnote>
  <w:endnote w:type="continuationSeparator" w:id="0">
    <w:p w:rsidR="00AA516E" w:rsidRDefault="00AA516E" w:rsidP="00AA5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16E" w:rsidRDefault="00AA51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16E" w:rsidRDefault="00AA51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16E" w:rsidRDefault="00AA51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16E" w:rsidRDefault="00AA516E" w:rsidP="00AA516E">
      <w:r>
        <w:separator/>
      </w:r>
    </w:p>
  </w:footnote>
  <w:footnote w:type="continuationSeparator" w:id="0">
    <w:p w:rsidR="00AA516E" w:rsidRDefault="00AA516E" w:rsidP="00AA5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16E" w:rsidRDefault="00AA51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16E" w:rsidRDefault="00AA516E" w:rsidP="00AA5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16E" w:rsidRPr="00AA516E" w:rsidRDefault="00AA516E" w:rsidP="00AA5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«Тарихи-мәдени мұра объектілерін қорғау және пайдалану туралы» Қазақстан Республикасының 2019 жылғы 26 желтоқсандағы № 288-V</w:t>
    </w:r>
    <w:proofErr w:type="gramStart"/>
    <w:r>
      <w:rPr>
        <w:rFonts w:ascii="Arial" w:hAnsi="Arial" w:cs="Arial"/>
        <w:color w:val="808080"/>
        <w:sz w:val="20"/>
      </w:rPr>
      <w:t>І З</w:t>
    </w:r>
    <w:proofErr w:type="gramEnd"/>
    <w:r>
      <w:rPr>
        <w:rFonts w:ascii="Arial" w:hAnsi="Arial" w:cs="Arial"/>
        <w:color w:val="808080"/>
        <w:sz w:val="20"/>
      </w:rPr>
      <w:t>аңы (2025.15.03.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16E" w:rsidRDefault="00AA51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16E"/>
    <w:rsid w:val="00AA5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1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1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1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1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7221" TargetMode="External"/><Relationship Id="rId13" Type="http://schemas.openxmlformats.org/officeDocument/2006/relationships/hyperlink" Target="http://online.zakon.kz/Document/?doc_id=33484093" TargetMode="External"/><Relationship Id="rId18" Type="http://schemas.openxmlformats.org/officeDocument/2006/relationships/hyperlink" Target="http://online.zakon.kz/Document/?doc_id=363535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484093" TargetMode="External"/><Relationship Id="rId17" Type="http://schemas.openxmlformats.org/officeDocument/2006/relationships/hyperlink" Target="http://online.zakon.kz/Document/?doc_id=3382736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922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6120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4753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661201" TargetMode="External"/><Relationship Id="rId19" Type="http://schemas.openxmlformats.org/officeDocument/2006/relationships/hyperlink" Target="http://online.zakon.kz/Document/?doc_id=360538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7221" TargetMode="External"/><Relationship Id="rId14" Type="http://schemas.openxmlformats.org/officeDocument/2006/relationships/hyperlink" Target="http://online.zakon.kz/Document/?doc_id=3594753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1834</Characters>
  <Application>Microsoft Office Word</Application>
  <DocSecurity>0</DocSecurity>
  <Lines>15</Lines>
  <Paragraphs>3</Paragraphs>
  <ScaleCrop>false</ScaleCrop>
  <Company/>
  <LinksUpToDate>false</LinksUpToDate>
  <CharactersWithSpaces>1964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2025-05-04T18:28:00Z</dcterms:created>
  <dcterms:modified xsi:type="dcterms:W3CDTF">2025-05-04T18:28:00Z</dcterms:modified>
</cp:coreProperties>
</file>