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C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использование подземных вод питьевого качества для целей, не связанных с питьевым и хозяйственно-бытовым водоснабжением на территориях, где отсутствуют поверхностные водные объекты, но имеются достаточн</w:t>
      </w:r>
      <w:r>
        <w:rPr>
          <w:rStyle w:val="s0"/>
          <w:b/>
          <w:bCs/>
        </w:rPr>
        <w:t>ые запасы подземных вод питьевого качества» (приложение 1 к приказу Министра сельского хозяйства Республики Казахстан от 6 мая 2015 года № 19-1/422) (с изменениями по состоянию на 27.12.2018 г.) (утратил силу)</w:t>
      </w:r>
    </w:p>
    <w:p w:rsidR="00000000" w:rsidRDefault="00721CDA">
      <w:r>
        <w:t> </w:t>
      </w:r>
    </w:p>
    <w:p w:rsidR="00000000" w:rsidRDefault="00721CD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721CDA">
      <w:pPr>
        <w:ind w:firstLine="400"/>
        <w:jc w:val="both"/>
      </w:pPr>
      <w:r>
        <w:rPr>
          <w:rStyle w:val="s0"/>
        </w:rPr>
        <w:t> </w:t>
      </w:r>
    </w:p>
    <w:p w:rsidR="00000000" w:rsidRDefault="00721CD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7 сентября 2015 г.</w:t>
        </w:r>
      </w:hyperlink>
    </w:p>
    <w:p w:rsidR="00000000" w:rsidRDefault="00721CDA">
      <w:pPr>
        <w:ind w:firstLine="400"/>
        <w:jc w:val="both"/>
      </w:pPr>
      <w:r>
        <w:t> </w:t>
      </w:r>
    </w:p>
    <w:p w:rsidR="00000000" w:rsidRDefault="00721CD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721CDA">
      <w:pPr>
        <w:ind w:firstLine="400"/>
        <w:jc w:val="both"/>
      </w:pPr>
      <w:r>
        <w:t> </w:t>
      </w:r>
    </w:p>
    <w:p w:rsidR="00000000" w:rsidRDefault="00721CD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21CDA">
      <w:pPr>
        <w:ind w:firstLine="400"/>
        <w:jc w:val="both"/>
      </w:pPr>
      <w:r>
        <w:rPr>
          <w:rStyle w:val="s0"/>
        </w:rPr>
        <w:t> </w:t>
      </w:r>
    </w:p>
    <w:p w:rsidR="00000000" w:rsidRDefault="00721CDA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 двадцати одного календарного дня после дня его перв</w:t>
      </w:r>
      <w:r>
        <w:rPr>
          <w:rStyle w:val="s0"/>
        </w:rPr>
        <w:t xml:space="preserve">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1CDA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15.01.18 г. № 2</w:t>
      </w:r>
      <w:r>
        <w:rPr>
          <w:rStyle w:val="s0"/>
        </w:rPr>
        <w:t xml:space="preserve">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1CDA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27.12.18 г. № 543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1CDA">
      <w:pPr>
        <w:ind w:firstLine="400"/>
        <w:jc w:val="both"/>
      </w:pPr>
      <w:r>
        <w:t> </w:t>
      </w:r>
    </w:p>
    <w:p w:rsidR="00000000" w:rsidRDefault="00721CD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21CDA">
      <w:pPr>
        <w:ind w:firstLine="400"/>
        <w:jc w:val="both"/>
      </w:pPr>
      <w:r>
        <w:rPr>
          <w:rStyle w:val="s0"/>
        </w:rPr>
        <w:t> </w:t>
      </w:r>
    </w:p>
    <w:p w:rsidR="00000000" w:rsidRDefault="00721CD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15.03.17 г.</w:t>
      </w:r>
    </w:p>
    <w:p w:rsidR="00000000" w:rsidRDefault="00721CDA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15.01.18 г.</w:t>
      </w:r>
    </w:p>
    <w:p w:rsidR="00000000" w:rsidRDefault="00721CD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721CDA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CDA" w:rsidRDefault="00721CDA" w:rsidP="00721CDA">
      <w:r>
        <w:separator/>
      </w:r>
    </w:p>
  </w:endnote>
  <w:endnote w:type="continuationSeparator" w:id="0">
    <w:p w:rsidR="00721CDA" w:rsidRDefault="00721CDA" w:rsidP="00721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CDA" w:rsidRDefault="00721CDA" w:rsidP="00721CDA">
      <w:r>
        <w:separator/>
      </w:r>
    </w:p>
  </w:footnote>
  <w:footnote w:type="continuationSeparator" w:id="0">
    <w:p w:rsidR="00721CDA" w:rsidRDefault="00721CDA" w:rsidP="00721C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 w:rsidP="00721C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CDA" w:rsidRPr="00721CDA" w:rsidRDefault="00721CDA" w:rsidP="00721C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использование подземных вод питьевого качества для целей, не связанных с питьевым и хозяйственно-бытовым водоснабжением на территориях, где отсутствуют поверхностные водные объекты, но имеются достаточные запасы подземных вод питьевого качества» (приложение 1 к приказу Министра сельского хозяйства Республики Казахстан от 6 мая 2015 года № 19-1/422)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CDA" w:rsidRDefault="00721C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CDA"/>
    <w:rsid w:val="00721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1C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1C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1C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1C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1C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1C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1C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1C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56491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yperlink" Target="http://online.zakon.kz/Document/?doc_id=36143898" TargetMode="External"/><Relationship Id="rId17" Type="http://schemas.openxmlformats.org/officeDocument/2006/relationships/hyperlink" Target="http://online.zakon.kz/Document/?doc_id=3684350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683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712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5575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hyperlink" Target="http://online.zakon.kz/Document/?doc_id=318383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2214</Characters>
  <Application>Microsoft Office Word</Application>
  <DocSecurity>0</DocSecurity>
  <Lines>18</Lines>
  <Paragraphs>4</Paragraphs>
  <ScaleCrop>false</ScaleCrop>
  <Company/>
  <LinksUpToDate>false</LinksUpToDate>
  <CharactersWithSpaces>2434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2025-03-01T10:24:00Z</dcterms:created>
  <dcterms:modified xsi:type="dcterms:W3CDTF">2025-03-01T10:24:00Z</dcterms:modified>
</cp:coreProperties>
</file>