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1D3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30 октября 2020 года № ҚР ДСМ-175/2020 «Об утверждении форм учетной документации в области здравоохранения, а также инструкций по их заполнению» (с изменениями и дополнениями по состоянию на 29.0</w:t>
      </w:r>
      <w:r>
        <w:rPr>
          <w:rStyle w:val="s0"/>
          <w:b/>
          <w:bCs/>
        </w:rPr>
        <w:t>7.2025 г.)</w:t>
      </w:r>
    </w:p>
    <w:p w:rsidR="00000000" w:rsidRDefault="00231D31">
      <w:pPr>
        <w:pStyle w:val="pj"/>
      </w:pPr>
      <w:r>
        <w:rPr>
          <w:rStyle w:val="s0"/>
          <w:b/>
          <w:bCs/>
        </w:rPr>
        <w:t> </w:t>
      </w:r>
    </w:p>
    <w:p w:rsidR="00000000" w:rsidRDefault="00231D3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ноября 2020 года под № 21579</w:t>
      </w:r>
    </w:p>
    <w:p w:rsidR="00000000" w:rsidRDefault="00231D31">
      <w:pPr>
        <w:pStyle w:val="pj"/>
      </w:pPr>
      <w:r>
        <w:rPr>
          <w:rStyle w:val="s0"/>
        </w:rPr>
        <w:t> </w:t>
      </w:r>
    </w:p>
    <w:p w:rsidR="00000000" w:rsidRDefault="00231D31">
      <w:pPr>
        <w:pStyle w:val="pj"/>
      </w:pPr>
      <w:r>
        <w:rPr>
          <w:rStyle w:val="s0"/>
        </w:rPr>
        <w:t xml:space="preserve">Опубликован: </w:t>
      </w:r>
      <w:hyperlink r:id="rId7" w:anchor="!/doc/148139/rus" w:tgtFrame="_blank" w:history="1">
        <w:r>
          <w:rPr>
            <w:rStyle w:val="a4"/>
          </w:rPr>
          <w:t>ИС «Эталонный контрольный банк НПА РК в электронном виде» 10 ноября 2020 г.</w:t>
        </w:r>
      </w:hyperlink>
    </w:p>
    <w:p w:rsidR="00000000" w:rsidRDefault="00231D31">
      <w:pPr>
        <w:pStyle w:val="pj"/>
      </w:pPr>
      <w:r>
        <w:rPr>
          <w:rStyle w:val="s0"/>
        </w:rPr>
        <w:t> </w:t>
      </w:r>
    </w:p>
    <w:p w:rsidR="00000000" w:rsidRDefault="00231D31">
      <w:pPr>
        <w:pStyle w:val="pj"/>
      </w:pPr>
      <w:r>
        <w:rPr>
          <w:rStyle w:val="s0"/>
        </w:rPr>
        <w:t>Внесены изменения:</w:t>
      </w:r>
    </w:p>
    <w:p w:rsidR="00000000" w:rsidRDefault="00231D31">
      <w:pPr>
        <w:pStyle w:val="pj"/>
      </w:pPr>
      <w:r>
        <w:rPr>
          <w:rStyle w:val="s0"/>
        </w:rPr>
        <w:t> </w:t>
      </w:r>
    </w:p>
    <w:p w:rsidR="00000000" w:rsidRDefault="00231D3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14.12.21 г. № ҚР ДСМ-128 (введен в действие по истеч</w:t>
      </w:r>
      <w:r>
        <w:rPr>
          <w:rStyle w:val="s0"/>
        </w:rPr>
        <w:t xml:space="preserve">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1D31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</w:t>
      </w:r>
      <w:r>
        <w:rPr>
          <w:rStyle w:val="s0"/>
        </w:rPr>
        <w:t xml:space="preserve">ния РК от 11.03.22 г. № ҚР ДСМ-23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1D3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01.07.22 г. № ҚР ДСМ-62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1D31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23.11.22 г. № ҚР ДСМ-136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декабря 2022 г.);</w:t>
      </w:r>
    </w:p>
    <w:p w:rsidR="00000000" w:rsidRDefault="00231D3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24.01.23 г. № 13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февраля 2023 г.);</w:t>
      </w:r>
    </w:p>
    <w:p w:rsidR="00000000" w:rsidRDefault="00231D31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19.12.23 г. № 173 (</w:t>
      </w:r>
      <w:hyperlink r:id="rId1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января 2024 г.);</w:t>
      </w:r>
    </w:p>
    <w:p w:rsidR="00000000" w:rsidRDefault="00231D31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23.01.24 г. № 177 (</w:t>
      </w:r>
      <w:hyperlink r:id="rId2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февраля 2024 г.);</w:t>
      </w:r>
    </w:p>
    <w:p w:rsidR="00000000" w:rsidRDefault="00231D31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20.06.24 г. № 25 (</w:t>
      </w:r>
      <w:hyperlink r:id="rId2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июля 2024 г.);</w:t>
      </w:r>
    </w:p>
    <w:p w:rsidR="00000000" w:rsidRDefault="00231D31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14.11.24 г. № 95 (</w:t>
      </w:r>
      <w:hyperlink r:id="rId2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декабря 2024 г.);</w:t>
      </w:r>
    </w:p>
    <w:p w:rsidR="00000000" w:rsidRDefault="00231D31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14.02.25 г. № 8 (</w:t>
      </w:r>
      <w:hyperlink r:id="rId2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марта 2025 г.);</w:t>
      </w:r>
    </w:p>
    <w:p w:rsidR="00000000" w:rsidRDefault="00231D31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09.07.25 г. № 64 (</w:t>
      </w:r>
      <w:hyperlink r:id="rId2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июля 2025 г.).</w:t>
      </w:r>
    </w:p>
    <w:p w:rsidR="00000000" w:rsidRDefault="00231D31">
      <w:pPr>
        <w:pStyle w:val="pj"/>
      </w:pPr>
      <w:r>
        <w:t> </w:t>
      </w:r>
    </w:p>
    <w:p w:rsidR="00000000" w:rsidRDefault="00231D31">
      <w:pPr>
        <w:pStyle w:val="pj"/>
      </w:pPr>
      <w:r>
        <w:rPr>
          <w:rStyle w:val="s0"/>
        </w:rPr>
        <w:t>Предыдущие редакции:</w:t>
      </w:r>
    </w:p>
    <w:p w:rsidR="00000000" w:rsidRDefault="00231D31">
      <w:pPr>
        <w:pStyle w:val="pj"/>
      </w:pPr>
      <w:r>
        <w:rPr>
          <w:rStyle w:val="s0"/>
        </w:rPr>
        <w:t> </w:t>
      </w:r>
    </w:p>
    <w:p w:rsidR="00000000" w:rsidRDefault="00231D31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14.12.21 г.</w:t>
      </w:r>
    </w:p>
    <w:p w:rsidR="00000000" w:rsidRDefault="00231D3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11.03.22 г.</w:t>
      </w:r>
    </w:p>
    <w:p w:rsidR="00000000" w:rsidRDefault="00231D31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01.07.22 г.</w:t>
      </w:r>
    </w:p>
    <w:p w:rsidR="00000000" w:rsidRDefault="00231D31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23.11.22 г.</w:t>
      </w:r>
    </w:p>
    <w:p w:rsidR="00000000" w:rsidRDefault="00231D3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24.01.23 г.</w:t>
      </w:r>
    </w:p>
    <w:p w:rsidR="00000000" w:rsidRDefault="00231D31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19.12.23 г.</w:t>
      </w:r>
    </w:p>
    <w:p w:rsidR="00000000" w:rsidRDefault="00231D31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23.01.24 г.</w:t>
      </w:r>
    </w:p>
    <w:p w:rsidR="00000000" w:rsidRDefault="00231D31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20.06.24 г.</w:t>
      </w:r>
    </w:p>
    <w:p w:rsidR="00000000" w:rsidRDefault="00231D31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14.11.24 г.</w:t>
      </w:r>
    </w:p>
    <w:p w:rsidR="00000000" w:rsidRDefault="00231D31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14.02.25 г.</w:t>
      </w:r>
    </w:p>
    <w:p w:rsidR="00000000" w:rsidRDefault="00231D31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09.07.25 г.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D31" w:rsidRDefault="00231D31" w:rsidP="00231D31">
      <w:r>
        <w:separator/>
      </w:r>
    </w:p>
  </w:endnote>
  <w:endnote w:type="continuationSeparator" w:id="0">
    <w:p w:rsidR="00231D31" w:rsidRDefault="00231D31" w:rsidP="00231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31" w:rsidRDefault="00231D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31" w:rsidRDefault="00231D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31" w:rsidRDefault="00231D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D31" w:rsidRDefault="00231D31" w:rsidP="00231D31">
      <w:r>
        <w:separator/>
      </w:r>
    </w:p>
  </w:footnote>
  <w:footnote w:type="continuationSeparator" w:id="0">
    <w:p w:rsidR="00231D31" w:rsidRDefault="00231D31" w:rsidP="00231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31" w:rsidRDefault="00231D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31" w:rsidRDefault="00231D31" w:rsidP="00231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1D31" w:rsidRPr="00231D31" w:rsidRDefault="00231D31" w:rsidP="00231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30 октября 2020 года № ҚР ДСМ-175/2020 «Об утверждении форм учетной документации в области здравоохранения, а также инструкций по их заполнению» (с изменениями и дополнениями по состоянию на 29.07.2025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D31" w:rsidRDefault="00231D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1D31"/>
    <w:rsid w:val="00231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1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1D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1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1D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1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1D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1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1D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17082" TargetMode="External"/><Relationship Id="rId18" Type="http://schemas.openxmlformats.org/officeDocument/2006/relationships/hyperlink" Target="http://online.zakon.kz/Document/?doc_id=38326047" TargetMode="External"/><Relationship Id="rId26" Type="http://schemas.openxmlformats.org/officeDocument/2006/relationships/hyperlink" Target="http://online.zakon.kz/Document/?doc_id=33344774" TargetMode="External"/><Relationship Id="rId39" Type="http://schemas.openxmlformats.org/officeDocument/2006/relationships/hyperlink" Target="http://online.zakon.kz/Document/?doc_id=33022830" TargetMode="External"/><Relationship Id="rId21" Type="http://schemas.openxmlformats.org/officeDocument/2006/relationships/hyperlink" Target="http://online.zakon.kz/Document/?doc_id=34039279" TargetMode="External"/><Relationship Id="rId34" Type="http://schemas.openxmlformats.org/officeDocument/2006/relationships/hyperlink" Target="http://online.zakon.kz/Document/?doc_id=37249792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12776" TargetMode="External"/><Relationship Id="rId29" Type="http://schemas.openxmlformats.org/officeDocument/2006/relationships/hyperlink" Target="http://online.zakon.kz/Document/?doc_id=321199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23403" TargetMode="External"/><Relationship Id="rId24" Type="http://schemas.openxmlformats.org/officeDocument/2006/relationships/hyperlink" Target="http://online.zakon.kz/Document/?doc_id=37556627" TargetMode="External"/><Relationship Id="rId32" Type="http://schemas.openxmlformats.org/officeDocument/2006/relationships/hyperlink" Target="http://online.zakon.kz/Document/?doc_id=34822222" TargetMode="External"/><Relationship Id="rId37" Type="http://schemas.openxmlformats.org/officeDocument/2006/relationships/hyperlink" Target="http://online.zakon.kz/Document/?doc_id=33333601" TargetMode="External"/><Relationship Id="rId40" Type="http://schemas.openxmlformats.org/officeDocument/2006/relationships/hyperlink" Target="http://online.zakon.kz/Document/?doc_id=38002974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30298" TargetMode="External"/><Relationship Id="rId23" Type="http://schemas.openxmlformats.org/officeDocument/2006/relationships/hyperlink" Target="http://online.zakon.kz/Document/?doc_id=38589327" TargetMode="External"/><Relationship Id="rId28" Type="http://schemas.openxmlformats.org/officeDocument/2006/relationships/hyperlink" Target="http://online.zakon.kz/Document/?doc_id=32119963" TargetMode="External"/><Relationship Id="rId36" Type="http://schemas.openxmlformats.org/officeDocument/2006/relationships/hyperlink" Target="http://online.zakon.kz/Document/?doc_id=34532640" TargetMode="External"/><Relationship Id="rId10" Type="http://schemas.openxmlformats.org/officeDocument/2006/relationships/hyperlink" Target="http://online.zakon.kz/Document/?doc_id=35406633" TargetMode="External"/><Relationship Id="rId19" Type="http://schemas.openxmlformats.org/officeDocument/2006/relationships/hyperlink" Target="http://online.zakon.kz/Document/?doc_id=38326047" TargetMode="External"/><Relationship Id="rId31" Type="http://schemas.openxmlformats.org/officeDocument/2006/relationships/hyperlink" Target="http://online.zakon.kz/Document/?doc_id=32143047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30535" TargetMode="External"/><Relationship Id="rId14" Type="http://schemas.openxmlformats.org/officeDocument/2006/relationships/hyperlink" Target="http://online.zakon.kz/Document/?doc_id=34330298" TargetMode="External"/><Relationship Id="rId22" Type="http://schemas.openxmlformats.org/officeDocument/2006/relationships/hyperlink" Target="http://online.zakon.kz/Document/?doc_id=38589327" TargetMode="External"/><Relationship Id="rId27" Type="http://schemas.openxmlformats.org/officeDocument/2006/relationships/hyperlink" Target="http://online.zakon.kz/Document/?doc_id=33344774" TargetMode="External"/><Relationship Id="rId30" Type="http://schemas.openxmlformats.org/officeDocument/2006/relationships/hyperlink" Target="http://online.zakon.kz/Document/?doc_id=37572878" TargetMode="External"/><Relationship Id="rId35" Type="http://schemas.openxmlformats.org/officeDocument/2006/relationships/hyperlink" Target="http://online.zakon.kz/Document/?doc_id=37152125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41426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639360" TargetMode="External"/><Relationship Id="rId17" Type="http://schemas.openxmlformats.org/officeDocument/2006/relationships/hyperlink" Target="http://online.zakon.kz/Document/?doc_id=37812776" TargetMode="External"/><Relationship Id="rId25" Type="http://schemas.openxmlformats.org/officeDocument/2006/relationships/hyperlink" Target="http://online.zakon.kz/Document/?doc_id=37556627" TargetMode="External"/><Relationship Id="rId33" Type="http://schemas.openxmlformats.org/officeDocument/2006/relationships/hyperlink" Target="http://online.zakon.kz/Document/?doc_id=36605395" TargetMode="External"/><Relationship Id="rId38" Type="http://schemas.openxmlformats.org/officeDocument/2006/relationships/hyperlink" Target="http://online.zakon.kz/Document/?doc_id=37358750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4039279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4510</Characters>
  <Application>Microsoft Office Word</Application>
  <DocSecurity>0</DocSecurity>
  <Lines>37</Lines>
  <Paragraphs>9</Paragraphs>
  <ScaleCrop>false</ScaleCrop>
  <Company/>
  <LinksUpToDate>false</LinksUpToDate>
  <CharactersWithSpaces>4871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2025-07-24T18:39:00Z</dcterms:created>
  <dcterms:modified xsi:type="dcterms:W3CDTF">2025-07-24T18:39:00Z</dcterms:modified>
</cp:coreProperties>
</file>