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772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 июля 2022 года № ЌР ДСМ-62 «О внесении изменений и дополнений в приказ исполняющего обязанности Министра здравоохранения Республики Казахстан от 30 октября 2020 года № ЌР ДСМ-175/2020 «Об утверждени</w:t>
      </w:r>
      <w:r>
        <w:rPr>
          <w:rStyle w:val="s0"/>
          <w:b/>
          <w:bCs/>
        </w:rPr>
        <w:t>и форм учетной документации в области здравоохранения»</w:t>
      </w:r>
    </w:p>
    <w:p w:rsidR="00000000" w:rsidRDefault="003E7721">
      <w:pPr>
        <w:pStyle w:val="pj"/>
      </w:pPr>
      <w:r>
        <w:rPr>
          <w:rStyle w:val="s0"/>
          <w:b/>
          <w:bCs/>
        </w:rPr>
        <w:t> </w:t>
      </w:r>
    </w:p>
    <w:p w:rsidR="00000000" w:rsidRDefault="003E772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июля 2022 года под № 28685</w:t>
      </w:r>
    </w:p>
    <w:p w:rsidR="00000000" w:rsidRDefault="003E7721">
      <w:pPr>
        <w:pStyle w:val="pj"/>
      </w:pPr>
      <w:r>
        <w:rPr>
          <w:rStyle w:val="s0"/>
        </w:rPr>
        <w:t> </w:t>
      </w:r>
    </w:p>
    <w:p w:rsidR="00000000" w:rsidRDefault="003E7721">
      <w:pPr>
        <w:pStyle w:val="pj"/>
      </w:pPr>
      <w:r>
        <w:rPr>
          <w:rStyle w:val="s0"/>
        </w:rPr>
        <w:t xml:space="preserve">Опубликован: </w:t>
      </w:r>
      <w:hyperlink r:id="rId7" w:anchor="!/doc/169490/rus" w:history="1">
        <w:r>
          <w:rPr>
            <w:rStyle w:val="a4"/>
          </w:rPr>
          <w:t>ИС «Эталонный контрольный банк НПА РК в электронном виде» 5 июля 2022 г.</w:t>
        </w:r>
      </w:hyperlink>
    </w:p>
    <w:p w:rsidR="00000000" w:rsidRDefault="003E7721">
      <w:pPr>
        <w:pStyle w:val="pj"/>
      </w:pPr>
      <w:hyperlink r:id="rId8" w:anchor="!/doc/169490/rus" w:history="1">
        <w:r>
          <w:rPr>
            <w:rStyle w:val="a4"/>
            <w:u w:val="none"/>
          </w:rPr>
          <w:t> </w:t>
        </w:r>
      </w:hyperlink>
    </w:p>
    <w:p w:rsidR="00000000" w:rsidRDefault="003E772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721" w:rsidRDefault="003E7721" w:rsidP="003E7721">
      <w:r>
        <w:separator/>
      </w:r>
    </w:p>
  </w:endnote>
  <w:endnote w:type="continuationSeparator" w:id="0">
    <w:p w:rsidR="003E7721" w:rsidRDefault="003E7721" w:rsidP="003E7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21" w:rsidRDefault="003E77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21" w:rsidRDefault="003E77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21" w:rsidRDefault="003E77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721" w:rsidRDefault="003E7721" w:rsidP="003E7721">
      <w:r>
        <w:separator/>
      </w:r>
    </w:p>
  </w:footnote>
  <w:footnote w:type="continuationSeparator" w:id="0">
    <w:p w:rsidR="003E7721" w:rsidRDefault="003E7721" w:rsidP="003E77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21" w:rsidRDefault="003E77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21" w:rsidRDefault="003E7721" w:rsidP="003E77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7721" w:rsidRPr="003E7721" w:rsidRDefault="003E7721" w:rsidP="003E77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 июля 2022 года № ҚР ДСМ-62 «О внесении изменений и дополнений в приказ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21" w:rsidRDefault="003E77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7721"/>
    <w:rsid w:val="003E7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77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77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77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77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77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77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77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77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591</Characters>
  <Application>Microsoft Office Word</Application>
  <DocSecurity>0</DocSecurity>
  <Lines>4</Lines>
  <Paragraphs>1</Paragraphs>
  <ScaleCrop>false</ScaleCrop>
  <Company>SPecialiST RePack</Company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 июля 2022 года № ҚР ДСМ-62 «О внесении изменений и дополнений в приказ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2024-08-14T19:26:00Z</dcterms:created>
  <dcterms:modified xsi:type="dcterms:W3CDTF">2024-08-14T19:26:00Z</dcterms:modified>
</cp:coreProperties>
</file>