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FC3">
      <w:pPr>
        <w:jc w:val="right"/>
      </w:pPr>
      <w:bookmarkStart w:id="0" w:name="_GoBack"/>
      <w:bookmarkEnd w:id="0"/>
      <w:r>
        <w:t>09.04.2021</w:t>
      </w:r>
    </w:p>
    <w:p w:rsidR="00000000" w:rsidRDefault="00D91FC3">
      <w:pPr>
        <w:jc w:val="center"/>
      </w:pPr>
      <w:r>
        <w:rPr>
          <w:rStyle w:val="s1"/>
        </w:rPr>
        <w:t>Назначен управляющий директор по связям с общественностью и Правительством АО ФНБ «Самрук-Казына»</w:t>
      </w:r>
    </w:p>
    <w:p w:rsidR="00000000" w:rsidRDefault="00D91FC3">
      <w:pPr>
        <w:ind w:firstLine="397"/>
      </w:pPr>
      <w:r>
        <w:t> </w:t>
      </w:r>
    </w:p>
    <w:p w:rsidR="00000000" w:rsidRDefault="00D91FC3">
      <w:pPr>
        <w:ind w:firstLine="397"/>
      </w:pPr>
      <w:r>
        <w:t>Управляющим директором по связям с общественностью и Правительством АО ФНБ «Самрук-Казына» назначен Марат Айтенов, экс-первый заместитель председателя правления АО «Администрация МФЦ «Астана».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FC3" w:rsidRDefault="00D91FC3" w:rsidP="00D91FC3">
      <w:r>
        <w:separator/>
      </w:r>
    </w:p>
  </w:endnote>
  <w:endnote w:type="continuationSeparator" w:id="0">
    <w:p w:rsidR="00D91FC3" w:rsidRDefault="00D91FC3" w:rsidP="00D9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C3" w:rsidRDefault="00D91FC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C3" w:rsidRDefault="00D91FC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C3" w:rsidRDefault="00D91FC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FC3" w:rsidRDefault="00D91FC3" w:rsidP="00D91FC3">
      <w:r>
        <w:separator/>
      </w:r>
    </w:p>
  </w:footnote>
  <w:footnote w:type="continuationSeparator" w:id="0">
    <w:p w:rsidR="00D91FC3" w:rsidRDefault="00D91FC3" w:rsidP="00D91F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C3" w:rsidRDefault="00D91FC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C3" w:rsidRDefault="00D91FC3" w:rsidP="00D91FC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FC3" w:rsidRPr="00D91FC3" w:rsidRDefault="00D91FC3" w:rsidP="00D91FC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управляющий директор по связям с общественностью и Правительством АО ФНБ «Самрук-Казына»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FC3" w:rsidRDefault="00D91FC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FC3"/>
    <w:rsid w:val="00D91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D91FC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91FC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91FC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1F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D91FC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91FC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91FC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1F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269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управляющий директор по связям с общественностью и Правительством АО ФНБ «Самрук-Казына» (©Paragraph 2023)</dc:title>
  <dc:subject/>
  <dc:creator>Сергей М</dc:creator>
  <cp:keywords/>
  <dc:description/>
  <cp:lastModifiedBy>Сергей М</cp:lastModifiedBy>
  <cp:revision>2</cp:revision>
  <dcterms:created xsi:type="dcterms:W3CDTF">2023-10-23T20:07:00Z</dcterms:created>
  <dcterms:modified xsi:type="dcterms:W3CDTF">2023-10-23T20:07:00Z</dcterms:modified>
</cp:coreProperties>
</file>