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4874">
      <w:pPr>
        <w:pStyle w:val="pc"/>
      </w:pPr>
      <w:bookmarkStart w:id="0" w:name="_GoBack"/>
      <w:bookmarkEnd w:id="0"/>
      <w:r>
        <w:rPr>
          <w:b/>
          <w:bCs/>
        </w:rPr>
        <w:t>Комментарий</w:t>
      </w:r>
      <w:r>
        <w:t xml:space="preserve"> </w:t>
      </w:r>
      <w:r>
        <w:rPr>
          <w:b/>
          <w:bCs/>
        </w:rPr>
        <w:t>к Кодексу судейской этики</w:t>
      </w:r>
    </w:p>
    <w:p w:rsidR="00000000" w:rsidRDefault="00434874">
      <w:pPr>
        <w:pStyle w:val="pc"/>
      </w:pPr>
      <w:r>
        <w:t> </w:t>
      </w:r>
    </w:p>
    <w:p w:rsidR="00000000" w:rsidRDefault="00434874">
      <w:pPr>
        <w:pStyle w:val="pc"/>
      </w:pPr>
      <w:r>
        <w:t>Нур-Султан, 2021</w:t>
      </w:r>
    </w:p>
    <w:p w:rsidR="00000000" w:rsidRDefault="00434874">
      <w:pPr>
        <w:pStyle w:val="pc"/>
      </w:pPr>
      <w:r>
        <w:t> </w:t>
      </w:r>
    </w:p>
    <w:p w:rsidR="00000000" w:rsidRDefault="00434874">
      <w:pPr>
        <w:pStyle w:val="pr"/>
      </w:pPr>
      <w:r>
        <w:rPr>
          <w:b/>
          <w:bCs/>
        </w:rPr>
        <w:t>Куанова И.З., Носов П.Б., Темирова Е.А.</w:t>
      </w:r>
    </w:p>
    <w:p w:rsidR="00000000" w:rsidRDefault="00434874">
      <w:pPr>
        <w:pStyle w:val="pc"/>
      </w:pPr>
      <w:r>
        <w:t> </w:t>
      </w:r>
    </w:p>
    <w:p w:rsidR="00000000" w:rsidRDefault="00434874">
      <w:pPr>
        <w:pStyle w:val="pj"/>
      </w:pPr>
      <w:r>
        <w:rPr>
          <w:b/>
          <w:bCs/>
        </w:rPr>
        <w:t> </w:t>
      </w:r>
    </w:p>
    <w:p w:rsidR="00000000" w:rsidRDefault="00434874">
      <w:pPr>
        <w:pStyle w:val="pj"/>
      </w:pPr>
      <w:r>
        <w:rPr>
          <w:b/>
          <w:bCs/>
        </w:rPr>
        <w:t>Куанова И.З., Носов П.Б., Темирова Е.А. Комментарий к Кодексу Судейской этики. Под общей редакцией Центрального Совета Союза Судей Республики Казахстан.</w:t>
      </w:r>
    </w:p>
    <w:p w:rsidR="00000000" w:rsidRDefault="00434874">
      <w:pPr>
        <w:pStyle w:val="pj"/>
      </w:pPr>
      <w:r>
        <w:rPr>
          <w:b/>
          <w:bCs/>
        </w:rPr>
        <w:t> </w:t>
      </w:r>
    </w:p>
    <w:p w:rsidR="00000000" w:rsidRDefault="00434874">
      <w:pPr>
        <w:pStyle w:val="pj"/>
      </w:pPr>
      <w:r>
        <w:rPr>
          <w:b/>
          <w:bCs/>
        </w:rPr>
        <w:t xml:space="preserve">Куанова И.З., </w:t>
      </w:r>
      <w:r>
        <w:t xml:space="preserve">судья Северо-Казахстанского областного суда в отставке, к.ю.н. - </w:t>
      </w:r>
      <w:hyperlink w:anchor="sub101" w:history="1">
        <w:r>
          <w:rPr>
            <w:rStyle w:val="a4"/>
          </w:rPr>
          <w:t>введение, преамбула</w:t>
        </w:r>
      </w:hyperlink>
      <w:r>
        <w:t xml:space="preserve">, </w:t>
      </w:r>
      <w:hyperlink w:anchor="sub20000" w:history="1">
        <w:r>
          <w:rPr>
            <w:rStyle w:val="a4"/>
          </w:rPr>
          <w:t>статьи 2</w:t>
        </w:r>
      </w:hyperlink>
      <w:r>
        <w:t xml:space="preserve">, </w:t>
      </w:r>
      <w:hyperlink w:anchor="sub30000" w:history="1">
        <w:r>
          <w:rPr>
            <w:rStyle w:val="a4"/>
          </w:rPr>
          <w:t>3</w:t>
        </w:r>
      </w:hyperlink>
      <w:r>
        <w:t xml:space="preserve">, </w:t>
      </w:r>
      <w:hyperlink w:anchor="sub50000" w:history="1">
        <w:r>
          <w:rPr>
            <w:rStyle w:val="a4"/>
          </w:rPr>
          <w:t>5</w:t>
        </w:r>
      </w:hyperlink>
      <w:r>
        <w:t xml:space="preserve">, </w:t>
      </w:r>
      <w:hyperlink w:anchor="sub80000" w:history="1">
        <w:r>
          <w:rPr>
            <w:rStyle w:val="a4"/>
          </w:rPr>
          <w:t>8</w:t>
        </w:r>
      </w:hyperlink>
      <w:r>
        <w:t xml:space="preserve">, </w:t>
      </w:r>
      <w:hyperlink w:anchor="sub90000" w:history="1">
        <w:r>
          <w:rPr>
            <w:rStyle w:val="a4"/>
          </w:rPr>
          <w:t>9</w:t>
        </w:r>
      </w:hyperlink>
      <w:r>
        <w:t xml:space="preserve">, </w:t>
      </w:r>
      <w:hyperlink w:anchor="sub1" w:history="1">
        <w:r>
          <w:rPr>
            <w:rStyle w:val="a4"/>
          </w:rPr>
          <w:t>приложение 1</w:t>
        </w:r>
      </w:hyperlink>
      <w:r>
        <w:t xml:space="preserve"> (совместно с другими авторами);</w:t>
      </w:r>
    </w:p>
    <w:p w:rsidR="00000000" w:rsidRDefault="00434874">
      <w:pPr>
        <w:pStyle w:val="pj"/>
      </w:pPr>
      <w:r>
        <w:rPr>
          <w:b/>
          <w:bCs/>
        </w:rPr>
        <w:t xml:space="preserve">Носов П.Б., </w:t>
      </w:r>
      <w:r>
        <w:t xml:space="preserve">адвокат коллегии адвокатов г. Hyp-Султан - </w:t>
      </w:r>
      <w:hyperlink w:anchor="sub40000" w:history="1">
        <w:r>
          <w:rPr>
            <w:rStyle w:val="a4"/>
          </w:rPr>
          <w:t>статьи 4</w:t>
        </w:r>
      </w:hyperlink>
      <w:r>
        <w:t xml:space="preserve">, </w:t>
      </w:r>
      <w:hyperlink w:anchor="sub60000" w:history="1">
        <w:r>
          <w:rPr>
            <w:rStyle w:val="a4"/>
          </w:rPr>
          <w:t>6</w:t>
        </w:r>
      </w:hyperlink>
      <w:r>
        <w:t xml:space="preserve">, </w:t>
      </w:r>
      <w:hyperlink w:anchor="sub100000" w:history="1">
        <w:r>
          <w:rPr>
            <w:rStyle w:val="a4"/>
          </w:rPr>
          <w:t>10</w:t>
        </w:r>
      </w:hyperlink>
      <w:r>
        <w:t xml:space="preserve">, </w:t>
      </w:r>
      <w:hyperlink w:anchor="sub120000" w:history="1">
        <w:r>
          <w:rPr>
            <w:rStyle w:val="a4"/>
          </w:rPr>
          <w:t>12</w:t>
        </w:r>
      </w:hyperlink>
      <w:r>
        <w:t xml:space="preserve">, </w:t>
      </w:r>
      <w:hyperlink w:anchor="sub150000" w:history="1">
        <w:r>
          <w:rPr>
            <w:rStyle w:val="a4"/>
          </w:rPr>
          <w:t>15</w:t>
        </w:r>
      </w:hyperlink>
      <w:r>
        <w:t xml:space="preserve">, </w:t>
      </w:r>
      <w:hyperlink w:anchor="sub1" w:history="1">
        <w:r>
          <w:rPr>
            <w:rStyle w:val="a4"/>
          </w:rPr>
          <w:t>приложение 1</w:t>
        </w:r>
      </w:hyperlink>
      <w:r>
        <w:t xml:space="preserve"> (совместно с другими авторами), </w:t>
      </w:r>
      <w:hyperlink w:anchor="sub2" w:history="1">
        <w:r>
          <w:rPr>
            <w:rStyle w:val="a4"/>
          </w:rPr>
          <w:t>приложения 2-11</w:t>
        </w:r>
      </w:hyperlink>
      <w:r>
        <w:t>;</w:t>
      </w:r>
    </w:p>
    <w:p w:rsidR="00000000" w:rsidRDefault="00434874">
      <w:pPr>
        <w:pStyle w:val="pj"/>
      </w:pPr>
      <w:r>
        <w:rPr>
          <w:b/>
          <w:bCs/>
        </w:rPr>
        <w:t xml:space="preserve">Темирова Е.А., </w:t>
      </w:r>
      <w:r>
        <w:t xml:space="preserve">судья Павлодарского областного суда в отставке, к.ю.н. - </w:t>
      </w:r>
      <w:hyperlink w:anchor="sub10000" w:history="1">
        <w:r>
          <w:rPr>
            <w:rStyle w:val="a4"/>
          </w:rPr>
          <w:t>статьи 1</w:t>
        </w:r>
      </w:hyperlink>
      <w:r>
        <w:t xml:space="preserve">, </w:t>
      </w:r>
      <w:hyperlink w:anchor="sub70000" w:history="1">
        <w:r>
          <w:rPr>
            <w:rStyle w:val="a4"/>
          </w:rPr>
          <w:t>7</w:t>
        </w:r>
      </w:hyperlink>
      <w:r>
        <w:t xml:space="preserve">, </w:t>
      </w:r>
      <w:hyperlink w:anchor="sub110000" w:history="1">
        <w:r>
          <w:rPr>
            <w:rStyle w:val="a4"/>
          </w:rPr>
          <w:t>11</w:t>
        </w:r>
      </w:hyperlink>
      <w:r>
        <w:t xml:space="preserve">, </w:t>
      </w:r>
      <w:hyperlink w:anchor="sub130000" w:history="1">
        <w:r>
          <w:rPr>
            <w:rStyle w:val="a4"/>
          </w:rPr>
          <w:t>13</w:t>
        </w:r>
      </w:hyperlink>
      <w:r>
        <w:t xml:space="preserve">, </w:t>
      </w:r>
      <w:hyperlink w:anchor="sub140000" w:history="1">
        <w:r>
          <w:rPr>
            <w:rStyle w:val="a4"/>
          </w:rPr>
          <w:t>14</w:t>
        </w:r>
      </w:hyperlink>
      <w:r>
        <w:t xml:space="preserve">, </w:t>
      </w:r>
      <w:hyperlink w:anchor="sub1" w:history="1">
        <w:r>
          <w:rPr>
            <w:rStyle w:val="a4"/>
          </w:rPr>
          <w:t>приложение 1</w:t>
        </w:r>
      </w:hyperlink>
      <w:r>
        <w:t xml:space="preserve"> (совместно с другими авторами).</w:t>
      </w:r>
    </w:p>
    <w:p w:rsidR="00000000" w:rsidRDefault="00434874">
      <w:pPr>
        <w:pStyle w:val="pj"/>
      </w:pPr>
      <w:r>
        <w:rPr>
          <w:b/>
          <w:bCs/>
        </w:rPr>
        <w:t> </w:t>
      </w:r>
    </w:p>
    <w:p w:rsidR="00000000" w:rsidRDefault="00434874">
      <w:pPr>
        <w:pStyle w:val="pj"/>
      </w:pPr>
      <w:r>
        <w:rPr>
          <w:b/>
          <w:bCs/>
        </w:rPr>
        <w:t>ISBN 978-601-80005-5-3</w:t>
      </w:r>
    </w:p>
    <w:p w:rsidR="00000000" w:rsidRDefault="00434874">
      <w:pPr>
        <w:pStyle w:val="pj"/>
      </w:pPr>
      <w:r>
        <w:rPr>
          <w:b/>
          <w:bCs/>
        </w:rPr>
        <w:t xml:space="preserve">УДК 342.565 </w:t>
      </w:r>
    </w:p>
    <w:p w:rsidR="00000000" w:rsidRDefault="00434874">
      <w:pPr>
        <w:pStyle w:val="pj"/>
      </w:pPr>
      <w:r>
        <w:rPr>
          <w:b/>
          <w:bCs/>
        </w:rPr>
        <w:t xml:space="preserve">ББК 67.71 </w:t>
      </w:r>
    </w:p>
    <w:p w:rsidR="00000000" w:rsidRDefault="00434874">
      <w:pPr>
        <w:pStyle w:val="pj"/>
      </w:pPr>
      <w:r>
        <w:rPr>
          <w:b/>
          <w:bCs/>
        </w:rPr>
        <w:t>К88</w:t>
      </w:r>
    </w:p>
    <w:p w:rsidR="00000000" w:rsidRDefault="00434874">
      <w:pPr>
        <w:pStyle w:val="pj"/>
      </w:pPr>
      <w:r>
        <w:t> </w:t>
      </w:r>
    </w:p>
    <w:p w:rsidR="00000000" w:rsidRDefault="00434874">
      <w:pPr>
        <w:pStyle w:val="pj"/>
      </w:pPr>
      <w:r>
        <w:t xml:space="preserve">В Комментарии к </w:t>
      </w:r>
      <w:hyperlink r:id="rId7" w:history="1">
        <w:r>
          <w:rPr>
            <w:rStyle w:val="a4"/>
          </w:rPr>
          <w:t>Кодексу</w:t>
        </w:r>
      </w:hyperlink>
      <w:r>
        <w:t xml:space="preserve"> судейской этики изложено толкование норм Кодекса судейск</w:t>
      </w:r>
      <w:r>
        <w:t xml:space="preserve">ой этики, принятого VII съездом судей Республики Казахстан 21 ноября 2016 года. Статьи </w:t>
      </w:r>
      <w:hyperlink r:id="rId8" w:history="1">
        <w:r>
          <w:rPr>
            <w:rStyle w:val="a4"/>
          </w:rPr>
          <w:t>Кодекса</w:t>
        </w:r>
      </w:hyperlink>
      <w:r>
        <w:t xml:space="preserve"> судейской этики рассмотрены с позиции соответствия международным этическим стандартам поведения </w:t>
      </w:r>
      <w:r>
        <w:t>судей, национального законодательства, сложившейся практики применения данного Кодекса.</w:t>
      </w:r>
    </w:p>
    <w:p w:rsidR="00000000" w:rsidRDefault="00434874">
      <w:pPr>
        <w:pStyle w:val="pj"/>
      </w:pPr>
      <w:r>
        <w:t>Комментарий предназначен для судей, кандидатов в судьи, преподавателей, магистрантов, студентов Академии правосудия и юридических вузов, практикующих юристов, а также к</w:t>
      </w:r>
      <w:r>
        <w:t>руга лиц, интересующихся вопросами судейской этики.</w:t>
      </w:r>
    </w:p>
    <w:p w:rsidR="00000000" w:rsidRDefault="00434874">
      <w:pPr>
        <w:pStyle w:val="pj"/>
      </w:pPr>
      <w:r>
        <w:t>Комментарий разработан в рамках сотрудничества Союза Судей Республики Казахстан по Программе по верховенству права Американской ассоциации юристов Инициатива Верховенства Права.</w:t>
      </w:r>
    </w:p>
    <w:p w:rsidR="00000000" w:rsidRDefault="00434874">
      <w:pPr>
        <w:pStyle w:val="pj"/>
      </w:pPr>
      <w:r>
        <w:rPr>
          <w:b/>
          <w:bCs/>
        </w:rPr>
        <w:t> </w:t>
      </w:r>
    </w:p>
    <w:p w:rsidR="00000000" w:rsidRDefault="00434874">
      <w:pPr>
        <w:pStyle w:val="pc"/>
      </w:pPr>
      <w:bookmarkStart w:id="1" w:name="ContentStart"/>
      <w:bookmarkEnd w:id="1"/>
      <w:r>
        <w:rPr>
          <w:b/>
          <w:bCs/>
        </w:rPr>
        <w:t>СОДЕРЖАНИЕ</w:t>
      </w:r>
    </w:p>
    <w:p w:rsidR="00000000" w:rsidRDefault="00434874">
      <w:pPr>
        <w:pStyle w:val="pj"/>
      </w:pPr>
      <w:hyperlink w:anchor="sub101" w:history="1">
        <w:r>
          <w:rPr>
            <w:rStyle w:val="a4"/>
          </w:rPr>
          <w:t>ПРИНЯТЫЕ СОКРАЩЕНИЯ</w:t>
        </w:r>
      </w:hyperlink>
    </w:p>
    <w:p w:rsidR="00000000" w:rsidRDefault="00434874">
      <w:pPr>
        <w:pStyle w:val="pj"/>
      </w:pPr>
      <w:hyperlink w:anchor="sub101" w:history="1">
        <w:r>
          <w:rPr>
            <w:rStyle w:val="a4"/>
          </w:rPr>
          <w:t>ВВЕДЕНИЕ</w:t>
        </w:r>
      </w:hyperlink>
    </w:p>
    <w:p w:rsidR="00000000" w:rsidRDefault="00434874">
      <w:pPr>
        <w:pStyle w:val="pj"/>
      </w:pPr>
      <w:hyperlink w:anchor="sub102" w:history="1">
        <w:r>
          <w:rPr>
            <w:rStyle w:val="a4"/>
          </w:rPr>
          <w:t>КОДЕКС СУДЕЙСКОЙ ЭТИКИ</w:t>
        </w:r>
      </w:hyperlink>
    </w:p>
    <w:p w:rsidR="00000000" w:rsidRDefault="00434874">
      <w:pPr>
        <w:pStyle w:val="pj"/>
      </w:pPr>
      <w:hyperlink w:anchor="sub10000" w:history="1">
        <w:r>
          <w:rPr>
            <w:rStyle w:val="a4"/>
          </w:rPr>
          <w:t>Статья 1</w:t>
        </w:r>
      </w:hyperlink>
    </w:p>
    <w:p w:rsidR="00000000" w:rsidRDefault="00434874">
      <w:pPr>
        <w:pStyle w:val="pj"/>
      </w:pPr>
      <w:hyperlink w:anchor="sub20000" w:history="1">
        <w:r>
          <w:rPr>
            <w:rStyle w:val="a4"/>
          </w:rPr>
          <w:t>Статья 2</w:t>
        </w:r>
      </w:hyperlink>
    </w:p>
    <w:p w:rsidR="00000000" w:rsidRDefault="00434874">
      <w:pPr>
        <w:pStyle w:val="pj"/>
      </w:pPr>
      <w:hyperlink w:anchor="sub30000" w:history="1">
        <w:r>
          <w:rPr>
            <w:rStyle w:val="a4"/>
          </w:rPr>
          <w:t>Статья 3</w:t>
        </w:r>
      </w:hyperlink>
    </w:p>
    <w:p w:rsidR="00000000" w:rsidRDefault="00434874">
      <w:pPr>
        <w:pStyle w:val="pj"/>
      </w:pPr>
      <w:hyperlink w:anchor="sub40000" w:history="1">
        <w:r>
          <w:rPr>
            <w:rStyle w:val="a4"/>
          </w:rPr>
          <w:t>Статья 4</w:t>
        </w:r>
      </w:hyperlink>
    </w:p>
    <w:p w:rsidR="00000000" w:rsidRDefault="00434874">
      <w:pPr>
        <w:pStyle w:val="pj"/>
      </w:pPr>
      <w:hyperlink w:anchor="sub50000" w:history="1">
        <w:r>
          <w:rPr>
            <w:rStyle w:val="a4"/>
          </w:rPr>
          <w:t>Статья 5</w:t>
        </w:r>
      </w:hyperlink>
    </w:p>
    <w:p w:rsidR="00000000" w:rsidRDefault="00434874">
      <w:pPr>
        <w:pStyle w:val="pj"/>
      </w:pPr>
      <w:hyperlink w:anchor="sub60000" w:history="1">
        <w:r>
          <w:rPr>
            <w:rStyle w:val="a4"/>
          </w:rPr>
          <w:t>Статья 6</w:t>
        </w:r>
      </w:hyperlink>
    </w:p>
    <w:p w:rsidR="00000000" w:rsidRDefault="00434874">
      <w:pPr>
        <w:pStyle w:val="pj"/>
      </w:pPr>
      <w:hyperlink w:anchor="sub70000" w:history="1">
        <w:r>
          <w:rPr>
            <w:rStyle w:val="a4"/>
          </w:rPr>
          <w:t>Статья 7</w:t>
        </w:r>
      </w:hyperlink>
    </w:p>
    <w:p w:rsidR="00000000" w:rsidRDefault="00434874">
      <w:pPr>
        <w:pStyle w:val="pj"/>
      </w:pPr>
      <w:hyperlink w:anchor="sub80000" w:history="1">
        <w:r>
          <w:rPr>
            <w:rStyle w:val="a4"/>
          </w:rPr>
          <w:t>Статья 8</w:t>
        </w:r>
      </w:hyperlink>
    </w:p>
    <w:p w:rsidR="00000000" w:rsidRDefault="00434874">
      <w:pPr>
        <w:pStyle w:val="pj"/>
      </w:pPr>
      <w:hyperlink w:anchor="sub90000" w:history="1">
        <w:r>
          <w:rPr>
            <w:rStyle w:val="a4"/>
          </w:rPr>
          <w:t>Статья 9</w:t>
        </w:r>
      </w:hyperlink>
    </w:p>
    <w:p w:rsidR="00000000" w:rsidRDefault="00434874">
      <w:pPr>
        <w:pStyle w:val="pj"/>
      </w:pPr>
      <w:hyperlink w:anchor="sub100000" w:history="1">
        <w:r>
          <w:rPr>
            <w:rStyle w:val="a4"/>
          </w:rPr>
          <w:t>Статья 10</w:t>
        </w:r>
      </w:hyperlink>
    </w:p>
    <w:p w:rsidR="00000000" w:rsidRDefault="00434874">
      <w:pPr>
        <w:pStyle w:val="pj"/>
      </w:pPr>
      <w:hyperlink w:anchor="sub110000" w:history="1">
        <w:r>
          <w:rPr>
            <w:rStyle w:val="a4"/>
          </w:rPr>
          <w:t>Статья 11</w:t>
        </w:r>
      </w:hyperlink>
    </w:p>
    <w:p w:rsidR="00000000" w:rsidRDefault="00434874">
      <w:pPr>
        <w:pStyle w:val="pj"/>
      </w:pPr>
      <w:hyperlink w:anchor="sub120000" w:history="1">
        <w:r>
          <w:rPr>
            <w:rStyle w:val="a4"/>
          </w:rPr>
          <w:t>Статья 12</w:t>
        </w:r>
      </w:hyperlink>
    </w:p>
    <w:p w:rsidR="00000000" w:rsidRDefault="00434874">
      <w:pPr>
        <w:pStyle w:val="pj"/>
      </w:pPr>
      <w:hyperlink w:anchor="sub130000" w:history="1">
        <w:r>
          <w:rPr>
            <w:rStyle w:val="a4"/>
          </w:rPr>
          <w:t>Статья 13</w:t>
        </w:r>
      </w:hyperlink>
    </w:p>
    <w:p w:rsidR="00000000" w:rsidRDefault="00434874">
      <w:pPr>
        <w:pStyle w:val="pj"/>
      </w:pPr>
      <w:hyperlink w:anchor="sub140000" w:history="1">
        <w:r>
          <w:rPr>
            <w:rStyle w:val="a4"/>
          </w:rPr>
          <w:t>Статья 14</w:t>
        </w:r>
      </w:hyperlink>
    </w:p>
    <w:p w:rsidR="00000000" w:rsidRDefault="00434874">
      <w:pPr>
        <w:pStyle w:val="pj"/>
      </w:pPr>
      <w:hyperlink w:anchor="sub150000" w:history="1">
        <w:r>
          <w:rPr>
            <w:rStyle w:val="a4"/>
          </w:rPr>
          <w:t>Статья 15</w:t>
        </w:r>
      </w:hyperlink>
    </w:p>
    <w:p w:rsidR="00000000" w:rsidRDefault="00434874">
      <w:pPr>
        <w:pStyle w:val="pj"/>
      </w:pPr>
      <w:hyperlink w:anchor="sub150000" w:history="1">
        <w:r>
          <w:rPr>
            <w:rStyle w:val="a4"/>
          </w:rPr>
          <w:t>ПРИЛОЖЕНИЕ 1</w:t>
        </w:r>
      </w:hyperlink>
    </w:p>
    <w:p w:rsidR="00000000" w:rsidRDefault="00434874">
      <w:pPr>
        <w:pStyle w:val="pj"/>
      </w:pPr>
      <w:hyperlink w:anchor="sub150000" w:history="1">
        <w:r>
          <w:rPr>
            <w:rStyle w:val="a4"/>
          </w:rPr>
          <w:t>ПРИЛОЖЕНИЕ 2</w:t>
        </w:r>
      </w:hyperlink>
    </w:p>
    <w:p w:rsidR="00000000" w:rsidRDefault="00434874">
      <w:pPr>
        <w:pStyle w:val="pj"/>
      </w:pPr>
      <w:hyperlink w:anchor="sub150000" w:history="1">
        <w:r>
          <w:rPr>
            <w:rStyle w:val="a4"/>
          </w:rPr>
          <w:t>ПРИЛОЖЕНИЕ 3</w:t>
        </w:r>
      </w:hyperlink>
    </w:p>
    <w:p w:rsidR="00000000" w:rsidRDefault="00434874">
      <w:pPr>
        <w:pStyle w:val="pj"/>
      </w:pPr>
      <w:hyperlink w:anchor="sub150000" w:history="1">
        <w:r>
          <w:rPr>
            <w:rStyle w:val="a4"/>
          </w:rPr>
          <w:t>ПРИЛОЖЕНИЕ 4</w:t>
        </w:r>
      </w:hyperlink>
    </w:p>
    <w:p w:rsidR="00000000" w:rsidRDefault="00434874">
      <w:pPr>
        <w:pStyle w:val="pj"/>
      </w:pPr>
      <w:hyperlink w:anchor="sub150000" w:history="1">
        <w:r>
          <w:rPr>
            <w:rStyle w:val="a4"/>
          </w:rPr>
          <w:t>ПРИЛОЖЕНИЕ 5</w:t>
        </w:r>
      </w:hyperlink>
    </w:p>
    <w:p w:rsidR="00000000" w:rsidRDefault="00434874">
      <w:pPr>
        <w:pStyle w:val="pj"/>
      </w:pPr>
      <w:hyperlink w:anchor="sub150000" w:history="1">
        <w:r>
          <w:rPr>
            <w:rStyle w:val="a4"/>
          </w:rPr>
          <w:t>ПРИЛОЖЕНИЕ 6</w:t>
        </w:r>
      </w:hyperlink>
    </w:p>
    <w:p w:rsidR="00000000" w:rsidRDefault="00434874">
      <w:pPr>
        <w:pStyle w:val="pj"/>
      </w:pPr>
      <w:hyperlink w:anchor="sub150000" w:history="1">
        <w:r>
          <w:rPr>
            <w:rStyle w:val="a4"/>
          </w:rPr>
          <w:t>ПРИЛОЖЕНИЕ 7</w:t>
        </w:r>
      </w:hyperlink>
    </w:p>
    <w:p w:rsidR="00000000" w:rsidRDefault="00434874">
      <w:pPr>
        <w:pStyle w:val="pj"/>
      </w:pPr>
      <w:hyperlink w:anchor="sub150000" w:history="1">
        <w:r>
          <w:rPr>
            <w:rStyle w:val="a4"/>
          </w:rPr>
          <w:t>ПРИЛОЖЕНИЕ 8</w:t>
        </w:r>
      </w:hyperlink>
    </w:p>
    <w:p w:rsidR="00000000" w:rsidRDefault="00434874">
      <w:pPr>
        <w:pStyle w:val="pj"/>
      </w:pPr>
      <w:hyperlink w:anchor="sub150000" w:history="1">
        <w:r>
          <w:rPr>
            <w:rStyle w:val="a4"/>
          </w:rPr>
          <w:t>ПРИЛОЖЕНИЕ 9</w:t>
        </w:r>
      </w:hyperlink>
    </w:p>
    <w:p w:rsidR="00000000" w:rsidRDefault="00434874">
      <w:pPr>
        <w:pStyle w:val="pj"/>
      </w:pPr>
      <w:hyperlink w:anchor="sub150000" w:history="1">
        <w:r>
          <w:rPr>
            <w:rStyle w:val="a4"/>
          </w:rPr>
          <w:t>ПРИЛОЖЕНИЕ 10</w:t>
        </w:r>
      </w:hyperlink>
    </w:p>
    <w:p w:rsidR="00000000" w:rsidRDefault="00434874">
      <w:pPr>
        <w:pStyle w:val="pj"/>
      </w:pPr>
      <w:hyperlink w:anchor="sub150000" w:history="1">
        <w:r>
          <w:rPr>
            <w:rStyle w:val="a4"/>
          </w:rPr>
          <w:t>ПРИЛОЖЕНИЕ 11</w:t>
        </w:r>
      </w:hyperlink>
    </w:p>
    <w:p w:rsidR="00000000" w:rsidRDefault="00434874">
      <w:pPr>
        <w:pStyle w:val="pj"/>
      </w:pPr>
      <w:bookmarkStart w:id="2" w:name="ContentEnd"/>
      <w:bookmarkEnd w:id="2"/>
      <w:r>
        <w:rPr>
          <w:rStyle w:val="s0"/>
        </w:rPr>
        <w:t> </w:t>
      </w:r>
    </w:p>
    <w:p w:rsidR="00000000" w:rsidRDefault="00434874">
      <w:pPr>
        <w:pStyle w:val="pj"/>
      </w:pPr>
      <w:r>
        <w:t> </w:t>
      </w:r>
    </w:p>
    <w:p w:rsidR="00000000" w:rsidRDefault="00434874">
      <w:pPr>
        <w:pStyle w:val="pj"/>
      </w:pPr>
      <w:r>
        <w:rPr>
          <w:b/>
          <w:bCs/>
        </w:rPr>
        <w:t>В тексте при</w:t>
      </w:r>
      <w:r>
        <w:rPr>
          <w:b/>
          <w:bCs/>
        </w:rPr>
        <w:t>няты следующие сокращения:</w:t>
      </w:r>
    </w:p>
    <w:p w:rsidR="00000000" w:rsidRDefault="00434874">
      <w:pPr>
        <w:pStyle w:val="pj"/>
      </w:pPr>
      <w:r>
        <w:t> </w:t>
      </w:r>
    </w:p>
    <w:tbl>
      <w:tblPr>
        <w:tblW w:w="5000" w:type="pct"/>
        <w:tblCellMar>
          <w:left w:w="0" w:type="dxa"/>
          <w:right w:w="0" w:type="dxa"/>
        </w:tblCellMar>
        <w:tblLook w:val="04A0" w:firstRow="1" w:lastRow="0" w:firstColumn="1" w:lastColumn="0" w:noHBand="0" w:noVBand="1"/>
      </w:tblPr>
      <w:tblGrid>
        <w:gridCol w:w="2513"/>
        <w:gridCol w:w="7058"/>
      </w:tblGrid>
      <w:tr w:rsidR="00000000">
        <w:tc>
          <w:tcPr>
            <w:tcW w:w="1300" w:type="pct"/>
            <w:tcMar>
              <w:top w:w="0" w:type="dxa"/>
              <w:left w:w="108" w:type="dxa"/>
              <w:bottom w:w="0" w:type="dxa"/>
              <w:right w:w="108" w:type="dxa"/>
            </w:tcMar>
            <w:hideMark/>
          </w:tcPr>
          <w:p w:rsidR="00000000" w:rsidRDefault="00434874">
            <w:pPr>
              <w:pStyle w:val="pji"/>
            </w:pPr>
            <w:r>
              <w:t>Академия правосудия</w:t>
            </w:r>
          </w:p>
        </w:tc>
        <w:tc>
          <w:tcPr>
            <w:tcW w:w="3650" w:type="pct"/>
            <w:tcMar>
              <w:top w:w="0" w:type="dxa"/>
              <w:left w:w="108" w:type="dxa"/>
              <w:bottom w:w="0" w:type="dxa"/>
              <w:right w:w="108" w:type="dxa"/>
            </w:tcMar>
            <w:hideMark/>
          </w:tcPr>
          <w:p w:rsidR="00000000" w:rsidRDefault="00434874">
            <w:pPr>
              <w:pStyle w:val="pji"/>
            </w:pPr>
            <w:r>
              <w:t>Академия правосудия при Верховном Суде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АППК</w:t>
            </w:r>
          </w:p>
        </w:tc>
        <w:tc>
          <w:tcPr>
            <w:tcW w:w="3650" w:type="pct"/>
            <w:tcMar>
              <w:top w:w="0" w:type="dxa"/>
              <w:left w:w="108" w:type="dxa"/>
              <w:bottom w:w="0" w:type="dxa"/>
              <w:right w:w="108" w:type="dxa"/>
            </w:tcMar>
            <w:hideMark/>
          </w:tcPr>
          <w:p w:rsidR="00000000" w:rsidRDefault="00434874">
            <w:pPr>
              <w:pStyle w:val="pji"/>
            </w:pPr>
            <w:hyperlink r:id="rId9" w:history="1">
              <w:r>
                <w:rPr>
                  <w:rStyle w:val="a4"/>
                </w:rPr>
                <w:t>Административный процедурно-процессуальный кодекс</w:t>
              </w:r>
            </w:hyperlink>
            <w:r>
              <w:t xml:space="preserve"> Республ</w:t>
            </w:r>
            <w:r>
              <w:t>ики Казахстан</w:t>
            </w:r>
            <w:r>
              <w:rPr>
                <w:vertAlign w:val="superscript"/>
              </w:rPr>
              <w:t>1</w:t>
            </w:r>
          </w:p>
        </w:tc>
      </w:tr>
      <w:tr w:rsidR="00000000">
        <w:tc>
          <w:tcPr>
            <w:tcW w:w="1300" w:type="pct"/>
            <w:tcMar>
              <w:top w:w="0" w:type="dxa"/>
              <w:left w:w="108" w:type="dxa"/>
              <w:bottom w:w="0" w:type="dxa"/>
              <w:right w:w="108" w:type="dxa"/>
            </w:tcMar>
            <w:hideMark/>
          </w:tcPr>
          <w:p w:rsidR="00000000" w:rsidRDefault="00434874">
            <w:pPr>
              <w:pStyle w:val="pji"/>
            </w:pPr>
            <w:r>
              <w:t>Бангалорские принципы</w:t>
            </w:r>
          </w:p>
        </w:tc>
        <w:tc>
          <w:tcPr>
            <w:tcW w:w="3650" w:type="pct"/>
            <w:tcMar>
              <w:top w:w="0" w:type="dxa"/>
              <w:left w:w="108" w:type="dxa"/>
              <w:bottom w:w="0" w:type="dxa"/>
              <w:right w:w="108" w:type="dxa"/>
            </w:tcMar>
            <w:hideMark/>
          </w:tcPr>
          <w:p w:rsidR="00000000" w:rsidRDefault="00434874">
            <w:pPr>
              <w:pStyle w:val="pji"/>
            </w:pPr>
            <w:hyperlink r:id="rId10" w:history="1">
              <w:r>
                <w:rPr>
                  <w:rStyle w:val="a4"/>
                </w:rPr>
                <w:t>Бангалорские принципы поведения судей</w:t>
              </w:r>
            </w:hyperlink>
            <w:r>
              <w:rPr>
                <w:vertAlign w:val="superscript"/>
              </w:rPr>
              <w:t>2</w:t>
            </w:r>
          </w:p>
        </w:tc>
      </w:tr>
      <w:tr w:rsidR="00000000">
        <w:tc>
          <w:tcPr>
            <w:tcW w:w="1300" w:type="pct"/>
            <w:tcMar>
              <w:top w:w="0" w:type="dxa"/>
              <w:left w:w="108" w:type="dxa"/>
              <w:bottom w:w="0" w:type="dxa"/>
              <w:right w:w="108" w:type="dxa"/>
            </w:tcMar>
            <w:hideMark/>
          </w:tcPr>
          <w:p w:rsidR="00000000" w:rsidRDefault="00434874">
            <w:pPr>
              <w:pStyle w:val="pji"/>
            </w:pPr>
            <w:r>
              <w:t>ВДПЧ</w:t>
            </w:r>
          </w:p>
        </w:tc>
        <w:tc>
          <w:tcPr>
            <w:tcW w:w="3650" w:type="pct"/>
            <w:tcMar>
              <w:top w:w="0" w:type="dxa"/>
              <w:left w:w="108" w:type="dxa"/>
              <w:bottom w:w="0" w:type="dxa"/>
              <w:right w:w="108" w:type="dxa"/>
            </w:tcMar>
            <w:hideMark/>
          </w:tcPr>
          <w:p w:rsidR="00000000" w:rsidRDefault="00434874">
            <w:pPr>
              <w:pStyle w:val="pji"/>
            </w:pPr>
            <w:hyperlink r:id="rId11" w:history="1">
              <w:r>
                <w:rPr>
                  <w:rStyle w:val="a4"/>
                </w:rPr>
                <w:t>Всеобщая декларация прав человека</w:t>
              </w:r>
            </w:hyperlink>
            <w:r>
              <w:rPr>
                <w:vertAlign w:val="superscript"/>
              </w:rPr>
              <w:t>3</w:t>
            </w:r>
          </w:p>
        </w:tc>
      </w:tr>
      <w:tr w:rsidR="00000000">
        <w:tc>
          <w:tcPr>
            <w:tcW w:w="1300" w:type="pct"/>
            <w:tcMar>
              <w:top w:w="0" w:type="dxa"/>
              <w:left w:w="108" w:type="dxa"/>
              <w:bottom w:w="0" w:type="dxa"/>
              <w:right w:w="108" w:type="dxa"/>
            </w:tcMar>
            <w:hideMark/>
          </w:tcPr>
          <w:p w:rsidR="00000000" w:rsidRDefault="00434874">
            <w:pPr>
              <w:pStyle w:val="pji"/>
            </w:pPr>
            <w:r>
              <w:t>Верховный Суд</w:t>
            </w:r>
          </w:p>
        </w:tc>
        <w:tc>
          <w:tcPr>
            <w:tcW w:w="3650" w:type="pct"/>
            <w:tcMar>
              <w:top w:w="0" w:type="dxa"/>
              <w:left w:w="108" w:type="dxa"/>
              <w:bottom w:w="0" w:type="dxa"/>
              <w:right w:w="108" w:type="dxa"/>
            </w:tcMar>
            <w:hideMark/>
          </w:tcPr>
          <w:p w:rsidR="00000000" w:rsidRDefault="00434874">
            <w:pPr>
              <w:pStyle w:val="pji"/>
            </w:pPr>
            <w:r>
              <w:t>Верховный Суд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ВСС</w:t>
            </w:r>
          </w:p>
        </w:tc>
        <w:tc>
          <w:tcPr>
            <w:tcW w:w="3650" w:type="pct"/>
            <w:tcMar>
              <w:top w:w="0" w:type="dxa"/>
              <w:left w:w="108" w:type="dxa"/>
              <w:bottom w:w="0" w:type="dxa"/>
              <w:right w:w="108" w:type="dxa"/>
            </w:tcMar>
            <w:hideMark/>
          </w:tcPr>
          <w:p w:rsidR="00000000" w:rsidRDefault="00434874">
            <w:pPr>
              <w:pStyle w:val="pji"/>
            </w:pPr>
            <w:r>
              <w:t>Высший Судебный Совет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ГК</w:t>
            </w:r>
          </w:p>
        </w:tc>
        <w:tc>
          <w:tcPr>
            <w:tcW w:w="3650" w:type="pct"/>
            <w:tcMar>
              <w:top w:w="0" w:type="dxa"/>
              <w:left w:w="108" w:type="dxa"/>
              <w:bottom w:w="0" w:type="dxa"/>
              <w:right w:w="108" w:type="dxa"/>
            </w:tcMar>
            <w:hideMark/>
          </w:tcPr>
          <w:p w:rsidR="00000000" w:rsidRDefault="00434874">
            <w:pPr>
              <w:pStyle w:val="pji"/>
            </w:pPr>
            <w:hyperlink r:id="rId12" w:history="1">
              <w:r>
                <w:rPr>
                  <w:rStyle w:val="a4"/>
                </w:rPr>
                <w:t>Гражданский кодекс</w:t>
              </w:r>
            </w:hyperlink>
            <w:r>
              <w:t xml:space="preserve"> Республики Казахстан</w:t>
            </w:r>
            <w:r>
              <w:rPr>
                <w:vertAlign w:val="superscript"/>
              </w:rPr>
              <w:t>4</w:t>
            </w:r>
          </w:p>
        </w:tc>
      </w:tr>
      <w:tr w:rsidR="00000000">
        <w:tc>
          <w:tcPr>
            <w:tcW w:w="1300" w:type="pct"/>
            <w:tcMar>
              <w:top w:w="0" w:type="dxa"/>
              <w:left w:w="108" w:type="dxa"/>
              <w:bottom w:w="0" w:type="dxa"/>
              <w:right w:w="108" w:type="dxa"/>
            </w:tcMar>
            <w:hideMark/>
          </w:tcPr>
          <w:p w:rsidR="00000000" w:rsidRDefault="00434874">
            <w:pPr>
              <w:pStyle w:val="pji"/>
            </w:pPr>
            <w:r>
              <w:t>ГПК</w:t>
            </w:r>
          </w:p>
        </w:tc>
        <w:tc>
          <w:tcPr>
            <w:tcW w:w="3650" w:type="pct"/>
            <w:tcMar>
              <w:top w:w="0" w:type="dxa"/>
              <w:left w:w="108" w:type="dxa"/>
              <w:bottom w:w="0" w:type="dxa"/>
              <w:right w:w="108" w:type="dxa"/>
            </w:tcMar>
            <w:hideMark/>
          </w:tcPr>
          <w:p w:rsidR="00000000" w:rsidRDefault="00434874">
            <w:pPr>
              <w:pStyle w:val="pji"/>
            </w:pPr>
            <w:hyperlink r:id="rId13" w:history="1">
              <w:r>
                <w:rPr>
                  <w:rStyle w:val="a4"/>
                </w:rPr>
                <w:t>Гражданский процессуальный кодекс</w:t>
              </w:r>
            </w:hyperlink>
            <w:r>
              <w:t xml:space="preserve"> Республики Казахстан</w:t>
            </w:r>
            <w:r>
              <w:rPr>
                <w:vertAlign w:val="superscript"/>
              </w:rPr>
              <w:t>5</w:t>
            </w:r>
          </w:p>
        </w:tc>
      </w:tr>
      <w:tr w:rsidR="00000000">
        <w:tc>
          <w:tcPr>
            <w:tcW w:w="1300" w:type="pct"/>
            <w:tcMar>
              <w:top w:w="0" w:type="dxa"/>
              <w:left w:w="108" w:type="dxa"/>
              <w:bottom w:w="0" w:type="dxa"/>
              <w:right w:w="108" w:type="dxa"/>
            </w:tcMar>
            <w:hideMark/>
          </w:tcPr>
          <w:p w:rsidR="00000000" w:rsidRDefault="00434874">
            <w:pPr>
              <w:pStyle w:val="pji"/>
            </w:pPr>
            <w:r>
              <w:t>ЕСПЧ</w:t>
            </w:r>
          </w:p>
        </w:tc>
        <w:tc>
          <w:tcPr>
            <w:tcW w:w="3650" w:type="pct"/>
            <w:tcMar>
              <w:top w:w="0" w:type="dxa"/>
              <w:left w:w="108" w:type="dxa"/>
              <w:bottom w:w="0" w:type="dxa"/>
              <w:right w:w="108" w:type="dxa"/>
            </w:tcMar>
            <w:hideMark/>
          </w:tcPr>
          <w:p w:rsidR="00000000" w:rsidRDefault="00434874">
            <w:pPr>
              <w:pStyle w:val="pji"/>
            </w:pPr>
            <w:r>
              <w:t>Европейский суд по правам человека</w:t>
            </w:r>
          </w:p>
        </w:tc>
      </w:tr>
      <w:tr w:rsidR="00000000">
        <w:tc>
          <w:tcPr>
            <w:tcW w:w="1300" w:type="pct"/>
            <w:tcMar>
              <w:top w:w="0" w:type="dxa"/>
              <w:left w:w="108" w:type="dxa"/>
              <w:bottom w:w="0" w:type="dxa"/>
              <w:right w:w="108" w:type="dxa"/>
            </w:tcMar>
            <w:hideMark/>
          </w:tcPr>
          <w:p w:rsidR="00000000" w:rsidRDefault="00434874">
            <w:pPr>
              <w:pStyle w:val="pji"/>
            </w:pPr>
            <w:r>
              <w:t>КоБС</w:t>
            </w:r>
          </w:p>
        </w:tc>
        <w:tc>
          <w:tcPr>
            <w:tcW w:w="3650" w:type="pct"/>
            <w:tcMar>
              <w:top w:w="0" w:type="dxa"/>
              <w:left w:w="108" w:type="dxa"/>
              <w:bottom w:w="0" w:type="dxa"/>
              <w:right w:w="108" w:type="dxa"/>
            </w:tcMar>
            <w:hideMark/>
          </w:tcPr>
          <w:p w:rsidR="00000000" w:rsidRDefault="00434874">
            <w:pPr>
              <w:pStyle w:val="pji"/>
            </w:pPr>
            <w:hyperlink r:id="rId14" w:history="1">
              <w:r>
                <w:rPr>
                  <w:rStyle w:val="a4"/>
                </w:rPr>
                <w:t>Кодекс</w:t>
              </w:r>
            </w:hyperlink>
            <w:r>
              <w:t xml:space="preserve"> </w:t>
            </w:r>
            <w:r>
              <w:t>Республики Казахстан о браке (супружестве) и семье</w:t>
            </w:r>
            <w:r>
              <w:rPr>
                <w:vertAlign w:val="superscript"/>
              </w:rPr>
              <w:t>6</w:t>
            </w:r>
          </w:p>
        </w:tc>
      </w:tr>
      <w:tr w:rsidR="00000000">
        <w:tc>
          <w:tcPr>
            <w:tcW w:w="1300" w:type="pct"/>
            <w:tcMar>
              <w:top w:w="0" w:type="dxa"/>
              <w:left w:w="108" w:type="dxa"/>
              <w:bottom w:w="0" w:type="dxa"/>
              <w:right w:w="108" w:type="dxa"/>
            </w:tcMar>
            <w:hideMark/>
          </w:tcPr>
          <w:p w:rsidR="00000000" w:rsidRDefault="00434874">
            <w:pPr>
              <w:pStyle w:val="pji"/>
            </w:pPr>
            <w:r>
              <w:t>Кодекс или КСЭ</w:t>
            </w:r>
          </w:p>
        </w:tc>
        <w:tc>
          <w:tcPr>
            <w:tcW w:w="3650" w:type="pct"/>
            <w:tcMar>
              <w:top w:w="0" w:type="dxa"/>
              <w:left w:w="108" w:type="dxa"/>
              <w:bottom w:w="0" w:type="dxa"/>
              <w:right w:w="108" w:type="dxa"/>
            </w:tcMar>
            <w:hideMark/>
          </w:tcPr>
          <w:p w:rsidR="00000000" w:rsidRDefault="00434874">
            <w:pPr>
              <w:pStyle w:val="pji"/>
            </w:pPr>
            <w:hyperlink r:id="rId15" w:history="1">
              <w:r>
                <w:rPr>
                  <w:rStyle w:val="a4"/>
                </w:rPr>
                <w:t>Кодекс</w:t>
              </w:r>
            </w:hyperlink>
            <w:r>
              <w:t xml:space="preserve"> судейской этики</w:t>
            </w:r>
            <w:r>
              <w:rPr>
                <w:vertAlign w:val="superscript"/>
              </w:rPr>
              <w:t>7</w:t>
            </w:r>
          </w:p>
        </w:tc>
      </w:tr>
      <w:tr w:rsidR="00000000">
        <w:tc>
          <w:tcPr>
            <w:tcW w:w="1300" w:type="pct"/>
            <w:tcMar>
              <w:top w:w="0" w:type="dxa"/>
              <w:left w:w="108" w:type="dxa"/>
              <w:bottom w:w="0" w:type="dxa"/>
              <w:right w:w="108" w:type="dxa"/>
            </w:tcMar>
            <w:hideMark/>
          </w:tcPr>
          <w:p w:rsidR="00000000" w:rsidRDefault="00434874">
            <w:pPr>
              <w:pStyle w:val="pji"/>
            </w:pPr>
            <w:r>
              <w:t>Комментарии БДИПЧ</w:t>
            </w:r>
          </w:p>
        </w:tc>
        <w:tc>
          <w:tcPr>
            <w:tcW w:w="3650" w:type="pct"/>
            <w:tcMar>
              <w:top w:w="0" w:type="dxa"/>
              <w:left w:w="108" w:type="dxa"/>
              <w:bottom w:w="0" w:type="dxa"/>
              <w:right w:w="108" w:type="dxa"/>
            </w:tcMar>
            <w:hideMark/>
          </w:tcPr>
          <w:p w:rsidR="00000000" w:rsidRDefault="00434874">
            <w:pPr>
              <w:pStyle w:val="pji"/>
            </w:pPr>
            <w:r>
              <w:t>Комментарии БДИПЧ ОБСЕ в отношении Комментария к Кодексу судейской этики</w:t>
            </w:r>
            <w:r>
              <w:t xml:space="preserve"> Республики Казахстан</w:t>
            </w:r>
            <w:r>
              <w:rPr>
                <w:vertAlign w:val="superscript"/>
              </w:rPr>
              <w:t>8</w:t>
            </w:r>
          </w:p>
        </w:tc>
      </w:tr>
      <w:tr w:rsidR="00000000">
        <w:tc>
          <w:tcPr>
            <w:tcW w:w="1300" w:type="pct"/>
            <w:tcMar>
              <w:top w:w="0" w:type="dxa"/>
              <w:left w:w="108" w:type="dxa"/>
              <w:bottom w:w="0" w:type="dxa"/>
              <w:right w:w="108" w:type="dxa"/>
            </w:tcMar>
            <w:hideMark/>
          </w:tcPr>
          <w:p w:rsidR="00000000" w:rsidRDefault="00434874">
            <w:pPr>
              <w:pStyle w:val="pji"/>
            </w:pPr>
            <w:r>
              <w:t>Комментарий</w:t>
            </w:r>
          </w:p>
        </w:tc>
        <w:tc>
          <w:tcPr>
            <w:tcW w:w="3650" w:type="pct"/>
            <w:tcMar>
              <w:top w:w="0" w:type="dxa"/>
              <w:left w:w="108" w:type="dxa"/>
              <w:bottom w:w="0" w:type="dxa"/>
              <w:right w:w="108" w:type="dxa"/>
            </w:tcMar>
            <w:hideMark/>
          </w:tcPr>
          <w:p w:rsidR="00000000" w:rsidRDefault="00434874">
            <w:pPr>
              <w:pStyle w:val="pji"/>
            </w:pPr>
            <w:r>
              <w:t>Комментарий к Кодексу судейской этики</w:t>
            </w:r>
            <w:r>
              <w:rPr>
                <w:vertAlign w:val="superscript"/>
              </w:rPr>
              <w:t>9</w:t>
            </w:r>
          </w:p>
        </w:tc>
      </w:tr>
      <w:tr w:rsidR="00000000">
        <w:tc>
          <w:tcPr>
            <w:tcW w:w="1300" w:type="pct"/>
            <w:tcMar>
              <w:top w:w="0" w:type="dxa"/>
              <w:left w:w="108" w:type="dxa"/>
              <w:bottom w:w="0" w:type="dxa"/>
              <w:right w:w="108" w:type="dxa"/>
            </w:tcMar>
            <w:hideMark/>
          </w:tcPr>
          <w:p w:rsidR="00000000" w:rsidRDefault="00434874">
            <w:pPr>
              <w:pStyle w:val="pji"/>
            </w:pPr>
            <w:r>
              <w:t>Комиссия</w:t>
            </w:r>
          </w:p>
        </w:tc>
        <w:tc>
          <w:tcPr>
            <w:tcW w:w="3650" w:type="pct"/>
            <w:tcMar>
              <w:top w:w="0" w:type="dxa"/>
              <w:left w:w="108" w:type="dxa"/>
              <w:bottom w:w="0" w:type="dxa"/>
              <w:right w:w="108" w:type="dxa"/>
            </w:tcMar>
            <w:hideMark/>
          </w:tcPr>
          <w:p w:rsidR="00000000" w:rsidRDefault="00434874">
            <w:pPr>
              <w:pStyle w:val="pji"/>
            </w:pPr>
            <w:r>
              <w:t>комиссия по судейской этике филиала Союза судей</w:t>
            </w:r>
          </w:p>
        </w:tc>
      </w:tr>
      <w:tr w:rsidR="00000000">
        <w:tc>
          <w:tcPr>
            <w:tcW w:w="1300" w:type="pct"/>
            <w:tcMar>
              <w:top w:w="0" w:type="dxa"/>
              <w:left w:w="108" w:type="dxa"/>
              <w:bottom w:w="0" w:type="dxa"/>
              <w:right w:w="108" w:type="dxa"/>
            </w:tcMar>
            <w:hideMark/>
          </w:tcPr>
          <w:p w:rsidR="00000000" w:rsidRDefault="00434874">
            <w:pPr>
              <w:pStyle w:val="pji"/>
            </w:pPr>
            <w:r>
              <w:t>Конституционный закон</w:t>
            </w:r>
          </w:p>
        </w:tc>
        <w:tc>
          <w:tcPr>
            <w:tcW w:w="3650" w:type="pct"/>
            <w:tcMar>
              <w:top w:w="0" w:type="dxa"/>
              <w:left w:w="108" w:type="dxa"/>
              <w:bottom w:w="0" w:type="dxa"/>
              <w:right w:w="108" w:type="dxa"/>
            </w:tcMar>
            <w:hideMark/>
          </w:tcPr>
          <w:p w:rsidR="00000000" w:rsidRDefault="00434874">
            <w:pPr>
              <w:pStyle w:val="pji"/>
            </w:pPr>
            <w:hyperlink r:id="rId16" w:history="1">
              <w:r>
                <w:rPr>
                  <w:rStyle w:val="a4"/>
                </w:rPr>
                <w:t>Конституционный закон</w:t>
              </w:r>
            </w:hyperlink>
            <w:r>
              <w:t xml:space="preserve"> </w:t>
            </w:r>
            <w:r>
              <w:t>Республики Казахстан «О судебной системе и статусе судей Республики Казахстан»</w:t>
            </w:r>
            <w:r>
              <w:rPr>
                <w:vertAlign w:val="superscript"/>
              </w:rPr>
              <w:t>10</w:t>
            </w:r>
          </w:p>
        </w:tc>
      </w:tr>
      <w:tr w:rsidR="00000000">
        <w:tc>
          <w:tcPr>
            <w:tcW w:w="1300" w:type="pct"/>
            <w:tcMar>
              <w:top w:w="0" w:type="dxa"/>
              <w:left w:w="108" w:type="dxa"/>
              <w:bottom w:w="0" w:type="dxa"/>
              <w:right w:w="108" w:type="dxa"/>
            </w:tcMar>
            <w:hideMark/>
          </w:tcPr>
          <w:p w:rsidR="00000000" w:rsidRDefault="00434874">
            <w:pPr>
              <w:pStyle w:val="pji"/>
            </w:pPr>
            <w:r>
              <w:t>Конституция</w:t>
            </w:r>
          </w:p>
        </w:tc>
        <w:tc>
          <w:tcPr>
            <w:tcW w:w="3650" w:type="pct"/>
            <w:tcMar>
              <w:top w:w="0" w:type="dxa"/>
              <w:left w:w="108" w:type="dxa"/>
              <w:bottom w:w="0" w:type="dxa"/>
              <w:right w:w="108" w:type="dxa"/>
            </w:tcMar>
            <w:hideMark/>
          </w:tcPr>
          <w:p w:rsidR="00000000" w:rsidRDefault="00434874">
            <w:pPr>
              <w:pStyle w:val="pji"/>
            </w:pPr>
            <w:hyperlink r:id="rId17" w:history="1">
              <w:r>
                <w:rPr>
                  <w:rStyle w:val="a4"/>
                </w:rPr>
                <w:t>Конституция</w:t>
              </w:r>
            </w:hyperlink>
            <w:r>
              <w:t xml:space="preserve"> Республики Казахстан</w:t>
            </w:r>
            <w:r>
              <w:rPr>
                <w:vertAlign w:val="superscript"/>
              </w:rPr>
              <w:t>11</w:t>
            </w:r>
          </w:p>
        </w:tc>
      </w:tr>
      <w:tr w:rsidR="00000000">
        <w:tc>
          <w:tcPr>
            <w:tcW w:w="1300" w:type="pct"/>
            <w:tcMar>
              <w:top w:w="0" w:type="dxa"/>
              <w:left w:w="108" w:type="dxa"/>
              <w:bottom w:w="0" w:type="dxa"/>
              <w:right w:w="108" w:type="dxa"/>
            </w:tcMar>
            <w:hideMark/>
          </w:tcPr>
          <w:p w:rsidR="00000000" w:rsidRDefault="00434874">
            <w:pPr>
              <w:pStyle w:val="pji"/>
            </w:pPr>
            <w:r>
              <w:t>КРКоАП</w:t>
            </w:r>
          </w:p>
        </w:tc>
        <w:tc>
          <w:tcPr>
            <w:tcW w:w="3650" w:type="pct"/>
            <w:tcMar>
              <w:top w:w="0" w:type="dxa"/>
              <w:left w:w="108" w:type="dxa"/>
              <w:bottom w:w="0" w:type="dxa"/>
              <w:right w:w="108" w:type="dxa"/>
            </w:tcMar>
            <w:hideMark/>
          </w:tcPr>
          <w:p w:rsidR="00000000" w:rsidRDefault="00434874">
            <w:pPr>
              <w:pStyle w:val="pji"/>
            </w:pPr>
            <w:hyperlink r:id="rId18" w:history="1">
              <w:r>
                <w:rPr>
                  <w:rStyle w:val="a4"/>
                </w:rPr>
                <w:t>Кодекс</w:t>
              </w:r>
            </w:hyperlink>
            <w:r>
              <w:t xml:space="preserve"> Республики Казахстан об административных правонарушениях</w:t>
            </w:r>
            <w:r>
              <w:rPr>
                <w:vertAlign w:val="superscript"/>
              </w:rPr>
              <w:t>12</w:t>
            </w:r>
          </w:p>
        </w:tc>
      </w:tr>
      <w:tr w:rsidR="00000000">
        <w:tc>
          <w:tcPr>
            <w:tcW w:w="1300" w:type="pct"/>
            <w:tcMar>
              <w:top w:w="0" w:type="dxa"/>
              <w:left w:w="108" w:type="dxa"/>
              <w:bottom w:w="0" w:type="dxa"/>
              <w:right w:w="108" w:type="dxa"/>
            </w:tcMar>
            <w:hideMark/>
          </w:tcPr>
          <w:p w:rsidR="00000000" w:rsidRDefault="00434874">
            <w:pPr>
              <w:pStyle w:val="pji"/>
            </w:pPr>
            <w:r>
              <w:t>МПГПП</w:t>
            </w:r>
          </w:p>
        </w:tc>
        <w:tc>
          <w:tcPr>
            <w:tcW w:w="3650" w:type="pct"/>
            <w:tcMar>
              <w:top w:w="0" w:type="dxa"/>
              <w:left w:w="108" w:type="dxa"/>
              <w:bottom w:w="0" w:type="dxa"/>
              <w:right w:w="108" w:type="dxa"/>
            </w:tcMar>
            <w:hideMark/>
          </w:tcPr>
          <w:p w:rsidR="00000000" w:rsidRDefault="00434874">
            <w:pPr>
              <w:pStyle w:val="pji"/>
            </w:pPr>
            <w:hyperlink r:id="rId19" w:history="1">
              <w:r>
                <w:rPr>
                  <w:rStyle w:val="a4"/>
                </w:rPr>
                <w:t>Международный пакт</w:t>
              </w:r>
            </w:hyperlink>
            <w:r>
              <w:t xml:space="preserve"> о гражданских и политических пр</w:t>
            </w:r>
            <w:r>
              <w:t>авах</w:t>
            </w:r>
            <w:r>
              <w:rPr>
                <w:vertAlign w:val="superscript"/>
              </w:rPr>
              <w:t>13</w:t>
            </w:r>
          </w:p>
        </w:tc>
      </w:tr>
      <w:tr w:rsidR="00000000">
        <w:tc>
          <w:tcPr>
            <w:tcW w:w="1300" w:type="pct"/>
            <w:tcMar>
              <w:top w:w="0" w:type="dxa"/>
              <w:left w:w="108" w:type="dxa"/>
              <w:bottom w:w="0" w:type="dxa"/>
              <w:right w:w="108" w:type="dxa"/>
            </w:tcMar>
            <w:hideMark/>
          </w:tcPr>
          <w:p w:rsidR="00000000" w:rsidRDefault="00434874">
            <w:pPr>
              <w:pStyle w:val="pji"/>
            </w:pPr>
            <w:r>
              <w:t>MOT</w:t>
            </w:r>
          </w:p>
        </w:tc>
        <w:tc>
          <w:tcPr>
            <w:tcW w:w="3650" w:type="pct"/>
            <w:tcMar>
              <w:top w:w="0" w:type="dxa"/>
              <w:left w:w="108" w:type="dxa"/>
              <w:bottom w:w="0" w:type="dxa"/>
              <w:right w:w="108" w:type="dxa"/>
            </w:tcMar>
            <w:hideMark/>
          </w:tcPr>
          <w:p w:rsidR="00000000" w:rsidRDefault="00434874">
            <w:pPr>
              <w:pStyle w:val="pji"/>
            </w:pPr>
            <w:r>
              <w:t>Международная организация труда</w:t>
            </w:r>
          </w:p>
        </w:tc>
      </w:tr>
      <w:tr w:rsidR="00000000">
        <w:tc>
          <w:tcPr>
            <w:tcW w:w="1300" w:type="pct"/>
            <w:tcMar>
              <w:top w:w="0" w:type="dxa"/>
              <w:left w:w="108" w:type="dxa"/>
              <w:bottom w:w="0" w:type="dxa"/>
              <w:right w:w="108" w:type="dxa"/>
            </w:tcMar>
            <w:hideMark/>
          </w:tcPr>
          <w:p w:rsidR="00000000" w:rsidRDefault="00434874">
            <w:pPr>
              <w:pStyle w:val="pji"/>
            </w:pPr>
            <w:r>
              <w:t>НП</w:t>
            </w:r>
          </w:p>
        </w:tc>
        <w:tc>
          <w:tcPr>
            <w:tcW w:w="3650" w:type="pct"/>
            <w:tcMar>
              <w:top w:w="0" w:type="dxa"/>
              <w:left w:w="108" w:type="dxa"/>
              <w:bottom w:w="0" w:type="dxa"/>
              <w:right w:w="108" w:type="dxa"/>
            </w:tcMar>
            <w:hideMark/>
          </w:tcPr>
          <w:p w:rsidR="00000000" w:rsidRDefault="00434874">
            <w:pPr>
              <w:pStyle w:val="pji"/>
            </w:pPr>
            <w:r>
              <w:t>нормативное постановление Верховного Суда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Основные принципы независимости</w:t>
            </w:r>
          </w:p>
        </w:tc>
        <w:tc>
          <w:tcPr>
            <w:tcW w:w="3650" w:type="pct"/>
            <w:tcMar>
              <w:top w:w="0" w:type="dxa"/>
              <w:left w:w="108" w:type="dxa"/>
              <w:bottom w:w="0" w:type="dxa"/>
              <w:right w:w="108" w:type="dxa"/>
            </w:tcMar>
            <w:hideMark/>
          </w:tcPr>
          <w:p w:rsidR="00000000" w:rsidRDefault="00434874">
            <w:pPr>
              <w:pStyle w:val="pji"/>
            </w:pPr>
            <w:hyperlink r:id="rId20" w:history="1">
              <w:r>
                <w:rPr>
                  <w:rStyle w:val="a4"/>
                </w:rPr>
                <w:t>Основные принципы независимости</w:t>
              </w:r>
            </w:hyperlink>
            <w:r>
              <w:t xml:space="preserve"> </w:t>
            </w:r>
            <w:r>
              <w:t>судебной власти ООН</w:t>
            </w:r>
            <w:r>
              <w:rPr>
                <w:vertAlign w:val="superscript"/>
              </w:rPr>
              <w:t>14</w:t>
            </w:r>
          </w:p>
        </w:tc>
      </w:tr>
      <w:tr w:rsidR="00000000">
        <w:tc>
          <w:tcPr>
            <w:tcW w:w="1300" w:type="pct"/>
            <w:tcMar>
              <w:top w:w="0" w:type="dxa"/>
              <w:left w:w="108" w:type="dxa"/>
              <w:bottom w:w="0" w:type="dxa"/>
              <w:right w:w="108" w:type="dxa"/>
            </w:tcMar>
            <w:hideMark/>
          </w:tcPr>
          <w:p w:rsidR="00000000" w:rsidRDefault="00434874">
            <w:pPr>
              <w:pStyle w:val="pji"/>
            </w:pPr>
            <w:r>
              <w:t>П.</w:t>
            </w:r>
          </w:p>
        </w:tc>
        <w:tc>
          <w:tcPr>
            <w:tcW w:w="3650" w:type="pct"/>
            <w:tcMar>
              <w:top w:w="0" w:type="dxa"/>
              <w:left w:w="108" w:type="dxa"/>
              <w:bottom w:w="0" w:type="dxa"/>
              <w:right w:w="108" w:type="dxa"/>
            </w:tcMar>
            <w:hideMark/>
          </w:tcPr>
          <w:p w:rsidR="00000000" w:rsidRDefault="00434874">
            <w:pPr>
              <w:pStyle w:val="pji"/>
            </w:pPr>
            <w:r>
              <w:t>пункт</w:t>
            </w:r>
          </w:p>
        </w:tc>
      </w:tr>
      <w:tr w:rsidR="00000000">
        <w:tc>
          <w:tcPr>
            <w:tcW w:w="1300" w:type="pct"/>
            <w:tcMar>
              <w:top w:w="0" w:type="dxa"/>
              <w:left w:w="108" w:type="dxa"/>
              <w:bottom w:w="0" w:type="dxa"/>
              <w:right w:w="108" w:type="dxa"/>
            </w:tcMar>
            <w:hideMark/>
          </w:tcPr>
          <w:p w:rsidR="00000000" w:rsidRDefault="00434874">
            <w:pPr>
              <w:pStyle w:val="pji"/>
            </w:pPr>
            <w:r>
              <w:t>Пп.</w:t>
            </w:r>
          </w:p>
        </w:tc>
        <w:tc>
          <w:tcPr>
            <w:tcW w:w="3650" w:type="pct"/>
            <w:tcMar>
              <w:top w:w="0" w:type="dxa"/>
              <w:left w:w="108" w:type="dxa"/>
              <w:bottom w:w="0" w:type="dxa"/>
              <w:right w:w="108" w:type="dxa"/>
            </w:tcMar>
            <w:hideMark/>
          </w:tcPr>
          <w:p w:rsidR="00000000" w:rsidRDefault="00434874">
            <w:pPr>
              <w:pStyle w:val="pji"/>
            </w:pPr>
            <w:r>
              <w:t>подпункт</w:t>
            </w:r>
          </w:p>
        </w:tc>
      </w:tr>
      <w:tr w:rsidR="00000000">
        <w:tc>
          <w:tcPr>
            <w:tcW w:w="1300" w:type="pct"/>
            <w:tcMar>
              <w:top w:w="0" w:type="dxa"/>
              <w:left w:w="108" w:type="dxa"/>
              <w:bottom w:w="0" w:type="dxa"/>
              <w:right w:w="108" w:type="dxa"/>
            </w:tcMar>
            <w:hideMark/>
          </w:tcPr>
          <w:p w:rsidR="00000000" w:rsidRDefault="00434874">
            <w:pPr>
              <w:pStyle w:val="pji"/>
            </w:pPr>
            <w:r>
              <w:t>Положение о КСЭ</w:t>
            </w:r>
          </w:p>
        </w:tc>
        <w:tc>
          <w:tcPr>
            <w:tcW w:w="3650" w:type="pct"/>
            <w:tcMar>
              <w:top w:w="0" w:type="dxa"/>
              <w:left w:w="108" w:type="dxa"/>
              <w:bottom w:w="0" w:type="dxa"/>
              <w:right w:w="108" w:type="dxa"/>
            </w:tcMar>
            <w:hideMark/>
          </w:tcPr>
          <w:p w:rsidR="00000000" w:rsidRDefault="00434874">
            <w:pPr>
              <w:pStyle w:val="pji"/>
            </w:pPr>
            <w:r>
              <w:t>Положение о комиссии по судейской этике филиала Союза судей</w:t>
            </w:r>
            <w:r>
              <w:rPr>
                <w:vertAlign w:val="superscript"/>
              </w:rPr>
              <w:t>15</w:t>
            </w:r>
          </w:p>
        </w:tc>
      </w:tr>
      <w:tr w:rsidR="00000000">
        <w:tc>
          <w:tcPr>
            <w:tcW w:w="1300" w:type="pct"/>
            <w:tcMar>
              <w:top w:w="0" w:type="dxa"/>
              <w:left w:w="108" w:type="dxa"/>
              <w:bottom w:w="0" w:type="dxa"/>
              <w:right w:w="108" w:type="dxa"/>
            </w:tcMar>
            <w:hideMark/>
          </w:tcPr>
          <w:p w:rsidR="00000000" w:rsidRDefault="00434874">
            <w:pPr>
              <w:pStyle w:val="pji"/>
            </w:pPr>
            <w:r>
              <w:t>Положение о филиале</w:t>
            </w:r>
          </w:p>
        </w:tc>
        <w:tc>
          <w:tcPr>
            <w:tcW w:w="3650" w:type="pct"/>
            <w:tcMar>
              <w:top w:w="0" w:type="dxa"/>
              <w:left w:w="108" w:type="dxa"/>
              <w:bottom w:w="0" w:type="dxa"/>
              <w:right w:w="108" w:type="dxa"/>
            </w:tcMar>
            <w:hideMark/>
          </w:tcPr>
          <w:p w:rsidR="00000000" w:rsidRDefault="00434874">
            <w:pPr>
              <w:pStyle w:val="pji"/>
            </w:pPr>
            <w:r>
              <w:t>Положение о филиале Республиканского общественного объединения Союз судей Республики Казахстан»</w:t>
            </w:r>
            <w:r>
              <w:rPr>
                <w:vertAlign w:val="superscript"/>
              </w:rPr>
              <w:t>16</w:t>
            </w:r>
          </w:p>
        </w:tc>
      </w:tr>
      <w:tr w:rsidR="00000000">
        <w:tc>
          <w:tcPr>
            <w:tcW w:w="1300" w:type="pct"/>
            <w:tcMar>
              <w:top w:w="0" w:type="dxa"/>
              <w:left w:w="108" w:type="dxa"/>
              <w:bottom w:w="0" w:type="dxa"/>
              <w:right w:w="108" w:type="dxa"/>
            </w:tcMar>
            <w:hideMark/>
          </w:tcPr>
          <w:p w:rsidR="00000000" w:rsidRDefault="00434874">
            <w:pPr>
              <w:pStyle w:val="pji"/>
            </w:pPr>
            <w:r>
              <w:t>СМИ</w:t>
            </w:r>
          </w:p>
        </w:tc>
        <w:tc>
          <w:tcPr>
            <w:tcW w:w="3650" w:type="pct"/>
            <w:tcMar>
              <w:top w:w="0" w:type="dxa"/>
              <w:left w:w="108" w:type="dxa"/>
              <w:bottom w:w="0" w:type="dxa"/>
              <w:right w:w="108" w:type="dxa"/>
            </w:tcMar>
            <w:hideMark/>
          </w:tcPr>
          <w:p w:rsidR="00000000" w:rsidRDefault="00434874">
            <w:pPr>
              <w:pStyle w:val="pji"/>
            </w:pPr>
            <w:r>
              <w:t>средства массовой информации</w:t>
            </w:r>
          </w:p>
        </w:tc>
      </w:tr>
      <w:tr w:rsidR="00000000">
        <w:tc>
          <w:tcPr>
            <w:tcW w:w="1300" w:type="pct"/>
            <w:tcMar>
              <w:top w:w="0" w:type="dxa"/>
              <w:left w:w="108" w:type="dxa"/>
              <w:bottom w:w="0" w:type="dxa"/>
              <w:right w:w="108" w:type="dxa"/>
            </w:tcMar>
            <w:hideMark/>
          </w:tcPr>
          <w:p w:rsidR="00000000" w:rsidRDefault="00434874">
            <w:pPr>
              <w:pStyle w:val="pji"/>
            </w:pPr>
            <w:r>
              <w:t>Союз судей</w:t>
            </w:r>
          </w:p>
        </w:tc>
        <w:tc>
          <w:tcPr>
            <w:tcW w:w="3650" w:type="pct"/>
            <w:tcMar>
              <w:top w:w="0" w:type="dxa"/>
              <w:left w:w="108" w:type="dxa"/>
              <w:bottom w:w="0" w:type="dxa"/>
              <w:right w:w="108" w:type="dxa"/>
            </w:tcMar>
            <w:hideMark/>
          </w:tcPr>
          <w:p w:rsidR="00000000" w:rsidRDefault="00434874">
            <w:pPr>
              <w:pStyle w:val="pji"/>
            </w:pPr>
            <w:r>
              <w:t>Союз судей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Ст.</w:t>
            </w:r>
          </w:p>
        </w:tc>
        <w:tc>
          <w:tcPr>
            <w:tcW w:w="3650" w:type="pct"/>
            <w:tcMar>
              <w:top w:w="0" w:type="dxa"/>
              <w:left w:w="108" w:type="dxa"/>
              <w:bottom w:w="0" w:type="dxa"/>
              <w:right w:w="108" w:type="dxa"/>
            </w:tcMar>
            <w:hideMark/>
          </w:tcPr>
          <w:p w:rsidR="00000000" w:rsidRDefault="00434874">
            <w:pPr>
              <w:pStyle w:val="pji"/>
            </w:pPr>
            <w:r>
              <w:t>статья</w:t>
            </w:r>
          </w:p>
        </w:tc>
      </w:tr>
      <w:tr w:rsidR="00000000">
        <w:tc>
          <w:tcPr>
            <w:tcW w:w="1300" w:type="pct"/>
            <w:tcMar>
              <w:top w:w="0" w:type="dxa"/>
              <w:left w:w="108" w:type="dxa"/>
              <w:bottom w:w="0" w:type="dxa"/>
              <w:right w:w="108" w:type="dxa"/>
            </w:tcMar>
            <w:hideMark/>
          </w:tcPr>
          <w:p w:rsidR="00000000" w:rsidRDefault="00434874">
            <w:pPr>
              <w:pStyle w:val="pji"/>
            </w:pPr>
            <w:r>
              <w:t>ТК</w:t>
            </w:r>
          </w:p>
        </w:tc>
        <w:tc>
          <w:tcPr>
            <w:tcW w:w="3650" w:type="pct"/>
            <w:tcMar>
              <w:top w:w="0" w:type="dxa"/>
              <w:left w:w="108" w:type="dxa"/>
              <w:bottom w:w="0" w:type="dxa"/>
              <w:right w:w="108" w:type="dxa"/>
            </w:tcMar>
            <w:hideMark/>
          </w:tcPr>
          <w:p w:rsidR="00000000" w:rsidRDefault="00434874">
            <w:pPr>
              <w:pStyle w:val="pji"/>
            </w:pPr>
            <w:hyperlink r:id="rId21" w:history="1">
              <w:r>
                <w:rPr>
                  <w:rStyle w:val="a4"/>
                </w:rPr>
                <w:t>Трудовой кодекс</w:t>
              </w:r>
            </w:hyperlink>
            <w:r>
              <w:t xml:space="preserve"> Республики Казахстан</w:t>
            </w:r>
            <w:r>
              <w:rPr>
                <w:vertAlign w:val="superscript"/>
              </w:rPr>
              <w:t>17</w:t>
            </w:r>
          </w:p>
        </w:tc>
      </w:tr>
      <w:tr w:rsidR="00000000">
        <w:tc>
          <w:tcPr>
            <w:tcW w:w="1300" w:type="pct"/>
            <w:tcMar>
              <w:top w:w="0" w:type="dxa"/>
              <w:left w:w="108" w:type="dxa"/>
              <w:bottom w:w="0" w:type="dxa"/>
              <w:right w:w="108" w:type="dxa"/>
            </w:tcMar>
            <w:hideMark/>
          </w:tcPr>
          <w:p w:rsidR="00000000" w:rsidRDefault="00434874">
            <w:pPr>
              <w:pStyle w:val="pji"/>
            </w:pPr>
            <w:r>
              <w:t>УК</w:t>
            </w:r>
          </w:p>
        </w:tc>
        <w:tc>
          <w:tcPr>
            <w:tcW w:w="3650" w:type="pct"/>
            <w:tcMar>
              <w:top w:w="0" w:type="dxa"/>
              <w:left w:w="108" w:type="dxa"/>
              <w:bottom w:w="0" w:type="dxa"/>
              <w:right w:w="108" w:type="dxa"/>
            </w:tcMar>
            <w:hideMark/>
          </w:tcPr>
          <w:p w:rsidR="00000000" w:rsidRDefault="00434874">
            <w:pPr>
              <w:pStyle w:val="pji"/>
            </w:pPr>
            <w:hyperlink r:id="rId22" w:history="1">
              <w:r>
                <w:rPr>
                  <w:rStyle w:val="a4"/>
                </w:rPr>
                <w:t>Уголовный кодекс</w:t>
              </w:r>
            </w:hyperlink>
            <w:r>
              <w:t xml:space="preserve"> Республики Казахстан</w:t>
            </w:r>
            <w:r>
              <w:rPr>
                <w:vertAlign w:val="superscript"/>
              </w:rPr>
              <w:t>18</w:t>
            </w:r>
          </w:p>
        </w:tc>
      </w:tr>
      <w:tr w:rsidR="00000000">
        <w:tc>
          <w:tcPr>
            <w:tcW w:w="1300" w:type="pct"/>
            <w:tcMar>
              <w:top w:w="0" w:type="dxa"/>
              <w:left w:w="108" w:type="dxa"/>
              <w:bottom w:w="0" w:type="dxa"/>
              <w:right w:w="108" w:type="dxa"/>
            </w:tcMar>
            <w:hideMark/>
          </w:tcPr>
          <w:p w:rsidR="00000000" w:rsidRDefault="00434874">
            <w:pPr>
              <w:pStyle w:val="pji"/>
            </w:pPr>
            <w:r>
              <w:t>УПК</w:t>
            </w:r>
          </w:p>
        </w:tc>
        <w:tc>
          <w:tcPr>
            <w:tcW w:w="3650" w:type="pct"/>
            <w:tcMar>
              <w:top w:w="0" w:type="dxa"/>
              <w:left w:w="108" w:type="dxa"/>
              <w:bottom w:w="0" w:type="dxa"/>
              <w:right w:w="108" w:type="dxa"/>
            </w:tcMar>
            <w:hideMark/>
          </w:tcPr>
          <w:p w:rsidR="00000000" w:rsidRDefault="00434874">
            <w:pPr>
              <w:pStyle w:val="pji"/>
            </w:pPr>
            <w:hyperlink r:id="rId23" w:history="1">
              <w:r>
                <w:rPr>
                  <w:rStyle w:val="a4"/>
                </w:rPr>
                <w:t>Уголовно-процессуальный кодекс</w:t>
              </w:r>
            </w:hyperlink>
            <w:r>
              <w:t xml:space="preserve"> Республики Казахстан</w:t>
            </w:r>
          </w:p>
        </w:tc>
      </w:tr>
      <w:tr w:rsidR="00000000">
        <w:tc>
          <w:tcPr>
            <w:tcW w:w="1300" w:type="pct"/>
            <w:tcMar>
              <w:top w:w="0" w:type="dxa"/>
              <w:left w:w="108" w:type="dxa"/>
              <w:bottom w:w="0" w:type="dxa"/>
              <w:right w:w="108" w:type="dxa"/>
            </w:tcMar>
            <w:hideMark/>
          </w:tcPr>
          <w:p w:rsidR="00000000" w:rsidRDefault="00434874">
            <w:pPr>
              <w:pStyle w:val="pji"/>
            </w:pPr>
            <w:r>
              <w:t>Центральный совет</w:t>
            </w:r>
          </w:p>
        </w:tc>
        <w:tc>
          <w:tcPr>
            <w:tcW w:w="3650" w:type="pct"/>
            <w:tcMar>
              <w:top w:w="0" w:type="dxa"/>
              <w:left w:w="108" w:type="dxa"/>
              <w:bottom w:w="0" w:type="dxa"/>
              <w:right w:w="108" w:type="dxa"/>
            </w:tcMar>
            <w:hideMark/>
          </w:tcPr>
          <w:p w:rsidR="00000000" w:rsidRDefault="00434874">
            <w:pPr>
              <w:pStyle w:val="pji"/>
            </w:pPr>
            <w:r>
              <w:t>Центральный совет Союза судей Республики Казахстан</w:t>
            </w:r>
            <w:r>
              <w:rPr>
                <w:vertAlign w:val="superscript"/>
              </w:rPr>
              <w:t>19</w:t>
            </w:r>
          </w:p>
        </w:tc>
      </w:tr>
    </w:tbl>
    <w:p w:rsidR="00000000" w:rsidRDefault="00434874">
      <w:pPr>
        <w:pStyle w:val="pj"/>
      </w:pPr>
      <w:r>
        <w:t>__________________</w:t>
      </w:r>
    </w:p>
    <w:p w:rsidR="00000000" w:rsidRDefault="00434874">
      <w:pPr>
        <w:pStyle w:val="pj"/>
      </w:pPr>
      <w:r>
        <w:rPr>
          <w:i/>
          <w:iCs/>
          <w:vertAlign w:val="superscript"/>
        </w:rPr>
        <w:t>1</w:t>
      </w:r>
      <w:r>
        <w:t xml:space="preserve"> </w:t>
      </w:r>
      <w:hyperlink r:id="rId24" w:history="1">
        <w:r>
          <w:rPr>
            <w:rStyle w:val="a4"/>
          </w:rPr>
          <w:t>Административный процедурно-процессуальный кодекс</w:t>
        </w:r>
      </w:hyperlink>
      <w:r>
        <w:rPr>
          <w:i/>
          <w:iCs/>
        </w:rPr>
        <w:t xml:space="preserve"> Республики Казахстан. Кодекс Республики Казахстан от 29 июня 2020 года № 350-VI // https://adilet.zan.kz/rus/docs/K2000000350.</w:t>
      </w:r>
    </w:p>
    <w:p w:rsidR="00000000" w:rsidRDefault="00434874">
      <w:pPr>
        <w:pStyle w:val="pj"/>
      </w:pPr>
      <w:r>
        <w:rPr>
          <w:i/>
          <w:iCs/>
          <w:vertAlign w:val="superscript"/>
        </w:rPr>
        <w:t>2</w:t>
      </w:r>
      <w:r>
        <w:rPr>
          <w:i/>
          <w:iCs/>
        </w:rPr>
        <w:t xml:space="preserve"> </w:t>
      </w:r>
      <w:r>
        <w:rPr>
          <w:i/>
          <w:iCs/>
        </w:rPr>
        <w:t>Приложение к Резолюции Экономического, Социального совета ООН 2006/23 от 27 июля 2006 г.) https://www.un.org/ru/documents/decl_conv/conven-tions/bangalore_principles.shtml.</w:t>
      </w:r>
    </w:p>
    <w:p w:rsidR="00000000" w:rsidRDefault="00434874">
      <w:pPr>
        <w:pStyle w:val="pj"/>
      </w:pPr>
      <w:r>
        <w:rPr>
          <w:i/>
          <w:iCs/>
          <w:vertAlign w:val="superscript"/>
        </w:rPr>
        <w:t>3</w:t>
      </w:r>
      <w:r>
        <w:rPr>
          <w:i/>
          <w:iCs/>
        </w:rPr>
        <w:t xml:space="preserve"> Принята резолюцией 217 A (III) Генеральной Ассамблеи ООН от 10 декабря 1948 года </w:t>
      </w:r>
      <w:r>
        <w:rPr>
          <w:i/>
          <w:iCs/>
        </w:rPr>
        <w:t>//https://www.un.org/ru/documents/decl_conv/declarations/declhr. shtml.</w:t>
      </w:r>
    </w:p>
    <w:p w:rsidR="00000000" w:rsidRDefault="00434874">
      <w:pPr>
        <w:pStyle w:val="pj"/>
      </w:pPr>
      <w:r>
        <w:rPr>
          <w:i/>
          <w:iCs/>
          <w:vertAlign w:val="superscript"/>
        </w:rPr>
        <w:t>4</w:t>
      </w:r>
      <w:r>
        <w:rPr>
          <w:i/>
          <w:iCs/>
        </w:rPr>
        <w:t xml:space="preserve"> </w:t>
      </w:r>
      <w:hyperlink r:id="rId25" w:history="1">
        <w:r>
          <w:rPr>
            <w:rStyle w:val="a4"/>
          </w:rPr>
          <w:t>Гражданский кодекс</w:t>
        </w:r>
      </w:hyperlink>
      <w:r>
        <w:rPr>
          <w:i/>
          <w:iCs/>
        </w:rPr>
        <w:t xml:space="preserve"> </w:t>
      </w:r>
      <w:r>
        <w:rPr>
          <w:i/>
          <w:iCs/>
        </w:rPr>
        <w:t>Республики Казахстан. Кодекс Республики Казахстан от 27 декабря 1994 года № 268-XIII // https://adilet.zan.kz/rus/docs/K940001000.</w:t>
      </w:r>
    </w:p>
    <w:p w:rsidR="00000000" w:rsidRDefault="00434874">
      <w:pPr>
        <w:pStyle w:val="pj"/>
      </w:pPr>
      <w:r>
        <w:rPr>
          <w:vertAlign w:val="superscript"/>
        </w:rPr>
        <w:t>5</w:t>
      </w:r>
      <w:r>
        <w:t xml:space="preserve"> </w:t>
      </w:r>
      <w:hyperlink r:id="rId26" w:history="1">
        <w:r>
          <w:rPr>
            <w:rStyle w:val="a4"/>
          </w:rPr>
          <w:t>Гражданский процессуальный кодекс</w:t>
        </w:r>
      </w:hyperlink>
      <w:r>
        <w:rPr>
          <w:i/>
          <w:iCs/>
        </w:rPr>
        <w:t xml:space="preserve"> Республики Казахстан. Ко</w:t>
      </w:r>
      <w:r>
        <w:rPr>
          <w:i/>
          <w:iCs/>
        </w:rPr>
        <w:t>декс Республики Казахстан от 31 октября 2015 года № 377-V ЗРК// https://adilet.zan.kz/rus/docs/K1500000377.</w:t>
      </w:r>
    </w:p>
    <w:p w:rsidR="00000000" w:rsidRDefault="00434874">
      <w:pPr>
        <w:pStyle w:val="pj"/>
      </w:pPr>
      <w:r>
        <w:rPr>
          <w:i/>
          <w:iCs/>
          <w:vertAlign w:val="superscript"/>
        </w:rPr>
        <w:t>6</w:t>
      </w:r>
      <w:r>
        <w:t xml:space="preserve"> </w:t>
      </w:r>
      <w:hyperlink r:id="rId27" w:history="1">
        <w:r>
          <w:rPr>
            <w:rStyle w:val="a4"/>
          </w:rPr>
          <w:t>О браке (супружестве) и семье</w:t>
        </w:r>
      </w:hyperlink>
      <w:r>
        <w:rPr>
          <w:i/>
          <w:iCs/>
        </w:rPr>
        <w:t>. Кодекс Республики Казахстан от 26 декабря 2011 год</w:t>
      </w:r>
      <w:r>
        <w:rPr>
          <w:i/>
          <w:iCs/>
        </w:rPr>
        <w:t>а № 518-IV// https://adilet.zan.kz/rus/docs/K1100000518.</w:t>
      </w:r>
    </w:p>
    <w:p w:rsidR="00000000" w:rsidRDefault="00434874">
      <w:pPr>
        <w:pStyle w:val="pj"/>
      </w:pPr>
      <w:r>
        <w:rPr>
          <w:i/>
          <w:iCs/>
          <w:vertAlign w:val="superscript"/>
        </w:rPr>
        <w:t>7</w:t>
      </w:r>
      <w:r>
        <w:rPr>
          <w:i/>
          <w:iCs/>
        </w:rPr>
        <w:t xml:space="preserve"> Принят VII съездом судей Республики Казахстан 21 ноября 2016 года // http://www.krso.kz/ru/act-9.</w:t>
      </w:r>
    </w:p>
    <w:p w:rsidR="00000000" w:rsidRDefault="00434874">
      <w:pPr>
        <w:pStyle w:val="pj"/>
      </w:pPr>
      <w:r>
        <w:rPr>
          <w:i/>
          <w:iCs/>
          <w:vertAlign w:val="superscript"/>
        </w:rPr>
        <w:t>8</w:t>
      </w:r>
      <w:r>
        <w:t xml:space="preserve"> </w:t>
      </w:r>
      <w:r>
        <w:rPr>
          <w:i/>
          <w:iCs/>
        </w:rPr>
        <w:t>Комментарии БДИПЧ ОБСЕ в отношении Комментария к Кодексу судейской этики Республики Казахстан, на</w:t>
      </w:r>
      <w:r>
        <w:rPr>
          <w:i/>
          <w:iCs/>
        </w:rPr>
        <w:t xml:space="preserve"> основе неофициального английского перевода Комментария к Кодексу судейской этики, осуществленного по заказу Бюро ОБСЕ по демократическим институтам и правам человека. Комментарии подготовлен г-жой Элис Томас, экспертом по международному праву в области пр</w:t>
      </w:r>
      <w:r>
        <w:rPr>
          <w:i/>
          <w:iCs/>
        </w:rPr>
        <w:t>ав человека, при участии проф. Кароли Барда, руководителя Программы в области прав человека Факультета права Центрально-Европейского университета, и д-ра Гар Йен Нг, лектора Юридического факультета Букингемского университета, Варшава, 27декабря 2018 г.//ht</w:t>
      </w:r>
      <w:r>
        <w:rPr>
          <w:i/>
          <w:iCs/>
        </w:rPr>
        <w:t>tps://www.osce.org/ru/odihr/410411.</w:t>
      </w:r>
    </w:p>
    <w:p w:rsidR="00000000" w:rsidRDefault="00434874">
      <w:pPr>
        <w:pStyle w:val="pj"/>
      </w:pPr>
      <w:r>
        <w:rPr>
          <w:i/>
          <w:iCs/>
          <w:vertAlign w:val="superscript"/>
        </w:rPr>
        <w:t>9</w:t>
      </w:r>
      <w:r>
        <w:rPr>
          <w:i/>
          <w:iCs/>
        </w:rPr>
        <w:t xml:space="preserve"> Проект Комментария к Кодексу судейской этики // http://www.krso.kz/ru/act-7.</w:t>
      </w:r>
    </w:p>
    <w:p w:rsidR="00000000" w:rsidRDefault="00434874">
      <w:pPr>
        <w:pStyle w:val="pj"/>
      </w:pPr>
      <w:r>
        <w:rPr>
          <w:i/>
          <w:iCs/>
          <w:vertAlign w:val="superscript"/>
        </w:rPr>
        <w:t>10</w:t>
      </w:r>
      <w:r>
        <w:rPr>
          <w:i/>
          <w:iCs/>
        </w:rPr>
        <w:t xml:space="preserve"> О судебной системе и статусе судей Республики Казахстан. </w:t>
      </w:r>
      <w:hyperlink r:id="rId28" w:history="1">
        <w:r>
          <w:rPr>
            <w:rStyle w:val="a4"/>
          </w:rPr>
          <w:t>Конституционный з</w:t>
        </w:r>
        <w:r>
          <w:rPr>
            <w:rStyle w:val="a4"/>
          </w:rPr>
          <w:t>акон</w:t>
        </w:r>
      </w:hyperlink>
      <w:r>
        <w:rPr>
          <w:i/>
          <w:iCs/>
        </w:rPr>
        <w:t xml:space="preserve"> Республики Казахстан от 25 декабря 2000 года № 132// https://adilet.zan.kz/rus/docs/Z000000132.</w:t>
      </w:r>
    </w:p>
    <w:p w:rsidR="00000000" w:rsidRDefault="00434874">
      <w:pPr>
        <w:pStyle w:val="pj"/>
      </w:pPr>
      <w:r>
        <w:rPr>
          <w:i/>
          <w:iCs/>
          <w:vertAlign w:val="superscript"/>
        </w:rPr>
        <w:t>11</w:t>
      </w:r>
      <w:r>
        <w:rPr>
          <w:i/>
          <w:iCs/>
        </w:rPr>
        <w:t xml:space="preserve"> </w:t>
      </w:r>
      <w:hyperlink r:id="rId29" w:history="1">
        <w:r>
          <w:rPr>
            <w:rStyle w:val="a4"/>
          </w:rPr>
          <w:t>Конституция</w:t>
        </w:r>
      </w:hyperlink>
      <w:r>
        <w:rPr>
          <w:i/>
          <w:iCs/>
        </w:rPr>
        <w:t xml:space="preserve"> Республики Казахстан. Конституция принята на республиканском референдуме 30 </w:t>
      </w:r>
      <w:r>
        <w:rPr>
          <w:i/>
          <w:iCs/>
        </w:rPr>
        <w:t xml:space="preserve">августа 1995 года // https://adilet.zan.kz/rus/docs/K950001000. </w:t>
      </w:r>
    </w:p>
    <w:p w:rsidR="00000000" w:rsidRDefault="00434874">
      <w:pPr>
        <w:pStyle w:val="pj"/>
      </w:pPr>
      <w:r>
        <w:rPr>
          <w:i/>
          <w:iCs/>
          <w:vertAlign w:val="superscript"/>
        </w:rPr>
        <w:t>12</w:t>
      </w:r>
      <w:r>
        <w:rPr>
          <w:i/>
          <w:iCs/>
        </w:rPr>
        <w:t xml:space="preserve"> </w:t>
      </w:r>
      <w:hyperlink r:id="rId30" w:history="1">
        <w:r>
          <w:rPr>
            <w:rStyle w:val="a4"/>
          </w:rPr>
          <w:t>Об административных правонарушениях</w:t>
        </w:r>
      </w:hyperlink>
      <w:r>
        <w:rPr>
          <w:i/>
          <w:iCs/>
        </w:rPr>
        <w:t>. Кодекс Республики Казахстан от 5 июля 2014 года № 235-V ЗРК // https://adilet.zan.kz/r</w:t>
      </w:r>
      <w:r>
        <w:rPr>
          <w:i/>
          <w:iCs/>
        </w:rPr>
        <w:t>us/docs/K1400000235.</w:t>
      </w:r>
    </w:p>
    <w:p w:rsidR="00000000" w:rsidRDefault="00434874">
      <w:pPr>
        <w:pStyle w:val="pj"/>
      </w:pPr>
      <w:r>
        <w:rPr>
          <w:i/>
          <w:iCs/>
          <w:vertAlign w:val="superscript"/>
        </w:rPr>
        <w:t>13</w:t>
      </w:r>
      <w:r>
        <w:rPr>
          <w:i/>
          <w:iCs/>
        </w:rPr>
        <w:t xml:space="preserve"> </w:t>
      </w:r>
      <w:hyperlink r:id="rId31" w:history="1">
        <w:r>
          <w:rPr>
            <w:rStyle w:val="a4"/>
          </w:rPr>
          <w:t>Международный пакт</w:t>
        </w:r>
      </w:hyperlink>
      <w:r>
        <w:rPr>
          <w:i/>
          <w:iCs/>
        </w:rPr>
        <w:t xml:space="preserve"> о гражданских и политических правах. Принят резолюцией 2200 А (XXI) Генеральной Ассамблеи от 16 декабря 1966 года // https://www.un.org/ru/documents/</w:t>
      </w:r>
      <w:r>
        <w:rPr>
          <w:i/>
          <w:iCs/>
        </w:rPr>
        <w:t>decl_conv/conventions/pactpol. shtml.</w:t>
      </w:r>
    </w:p>
    <w:p w:rsidR="00000000" w:rsidRDefault="00434874">
      <w:pPr>
        <w:pStyle w:val="pj"/>
      </w:pPr>
      <w:r>
        <w:rPr>
          <w:i/>
          <w:iCs/>
          <w:vertAlign w:val="superscript"/>
        </w:rPr>
        <w:t>14</w:t>
      </w:r>
      <w:r>
        <w:rPr>
          <w:i/>
          <w:iCs/>
        </w:rPr>
        <w:t xml:space="preserve"> </w:t>
      </w:r>
      <w:hyperlink r:id="rId32" w:history="1">
        <w:r>
          <w:rPr>
            <w:rStyle w:val="a4"/>
          </w:rPr>
          <w:t>Основные принципы независимости</w:t>
        </w:r>
      </w:hyperlink>
      <w:r>
        <w:rPr>
          <w:i/>
          <w:iCs/>
        </w:rPr>
        <w:t xml:space="preserve"> судебной власти ООН. Приняты седьмым Конгрессом ООН по предупреждению преступности и обращению с правонарушителями, сос</w:t>
      </w:r>
      <w:r>
        <w:rPr>
          <w:i/>
          <w:iCs/>
        </w:rPr>
        <w:t>тоявшимся в Милане с 26 августа по 6 сентября 1985 года, и одобрены резолюцией Генеральной Ассамблеи ООН 40/32 от 29 ноября 1985</w:t>
      </w:r>
      <w:r>
        <w:t xml:space="preserve"> </w:t>
      </w:r>
      <w:r>
        <w:rPr>
          <w:i/>
          <w:iCs/>
        </w:rPr>
        <w:t>года //https://www.un.org/ru/documents/decl_conv/conventions/indep.shtml.</w:t>
      </w:r>
    </w:p>
    <w:p w:rsidR="00000000" w:rsidRDefault="00434874">
      <w:pPr>
        <w:pStyle w:val="pj"/>
      </w:pPr>
      <w:r>
        <w:rPr>
          <w:i/>
          <w:iCs/>
          <w:vertAlign w:val="superscript"/>
        </w:rPr>
        <w:t>15</w:t>
      </w:r>
      <w:r>
        <w:rPr>
          <w:i/>
          <w:iCs/>
        </w:rPr>
        <w:t xml:space="preserve"> Утверждено постановлением Центрального совета Союз</w:t>
      </w:r>
      <w:r>
        <w:rPr>
          <w:i/>
          <w:iCs/>
        </w:rPr>
        <w:t xml:space="preserve">а судей Республики Казахстан от 6 февраля 2017 года http://www.krso.kz/ru/act-11. </w:t>
      </w:r>
    </w:p>
    <w:p w:rsidR="00000000" w:rsidRDefault="00434874">
      <w:pPr>
        <w:pStyle w:val="pj"/>
      </w:pPr>
      <w:r>
        <w:rPr>
          <w:i/>
          <w:iCs/>
          <w:vertAlign w:val="superscript"/>
        </w:rPr>
        <w:t>16</w:t>
      </w:r>
      <w:r>
        <w:rPr>
          <w:i/>
          <w:iCs/>
        </w:rPr>
        <w:t xml:space="preserve"> Принят постановлением Центрального Совета Союза судей от 05 декабря 2013 года // http://www.krso.kz/ru/act-1.</w:t>
      </w:r>
    </w:p>
    <w:p w:rsidR="00000000" w:rsidRDefault="00434874">
      <w:pPr>
        <w:pStyle w:val="pj"/>
      </w:pPr>
      <w:r>
        <w:rPr>
          <w:i/>
          <w:iCs/>
          <w:vertAlign w:val="superscript"/>
        </w:rPr>
        <w:t>17</w:t>
      </w:r>
      <w:r>
        <w:rPr>
          <w:i/>
          <w:iCs/>
        </w:rPr>
        <w:t xml:space="preserve"> </w:t>
      </w:r>
      <w:hyperlink r:id="rId33" w:history="1">
        <w:r>
          <w:rPr>
            <w:rStyle w:val="a4"/>
          </w:rPr>
          <w:t>Трудовой кодекс</w:t>
        </w:r>
      </w:hyperlink>
      <w:r>
        <w:rPr>
          <w:i/>
          <w:iCs/>
        </w:rPr>
        <w:t xml:space="preserve"> Республики Казахстан. Кодекс Республики Казахстан от 23 ноября 2015 года № 414-V ЗРК // https://adilet.zan.kz/rus/docs/ K1500000414.</w:t>
      </w:r>
    </w:p>
    <w:p w:rsidR="00000000" w:rsidRDefault="00434874">
      <w:pPr>
        <w:pStyle w:val="pj"/>
      </w:pPr>
      <w:r>
        <w:rPr>
          <w:i/>
          <w:iCs/>
          <w:vertAlign w:val="superscript"/>
        </w:rPr>
        <w:t>18</w:t>
      </w:r>
      <w:r>
        <w:rPr>
          <w:i/>
          <w:iCs/>
        </w:rPr>
        <w:t xml:space="preserve"> </w:t>
      </w:r>
      <w:hyperlink r:id="rId34" w:history="1">
        <w:r>
          <w:rPr>
            <w:rStyle w:val="a4"/>
          </w:rPr>
          <w:t>Уголовный кодекс</w:t>
        </w:r>
      </w:hyperlink>
      <w:r>
        <w:rPr>
          <w:i/>
          <w:iCs/>
        </w:rPr>
        <w:t xml:space="preserve"> </w:t>
      </w:r>
      <w:r>
        <w:rPr>
          <w:i/>
          <w:iCs/>
        </w:rPr>
        <w:t>Республики Казахстан. Кодекс Республики Казахстан от 3 июля 2014 года № 226-V ЗРК // https://adilet.zan.kz/rus/docs/K1400000226.</w:t>
      </w:r>
    </w:p>
    <w:p w:rsidR="00000000" w:rsidRDefault="00434874">
      <w:pPr>
        <w:pStyle w:val="pj"/>
      </w:pPr>
      <w:r>
        <w:rPr>
          <w:i/>
          <w:iCs/>
          <w:vertAlign w:val="superscript"/>
        </w:rPr>
        <w:t>19</w:t>
      </w:r>
      <w:r>
        <w:t xml:space="preserve"> </w:t>
      </w:r>
      <w:hyperlink r:id="rId35" w:history="1">
        <w:r>
          <w:rPr>
            <w:rStyle w:val="a4"/>
          </w:rPr>
          <w:t>Уголовно-процессуальный кодекс</w:t>
        </w:r>
      </w:hyperlink>
      <w:r>
        <w:rPr>
          <w:i/>
          <w:iCs/>
        </w:rPr>
        <w:t xml:space="preserve"> Республики Казахстан. Кодекс</w:t>
      </w:r>
      <w:r>
        <w:rPr>
          <w:i/>
          <w:iCs/>
        </w:rPr>
        <w:t xml:space="preserve"> Республики Казахстан от 4 июля 2014 года № 231-V ЗРК// https://adilet.zan.kz/rus/ docs/K1400000231.</w:t>
      </w:r>
    </w:p>
    <w:p w:rsidR="00000000" w:rsidRDefault="00434874">
      <w:pPr>
        <w:pStyle w:val="pj"/>
      </w:pPr>
      <w:r>
        <w:rPr>
          <w:b/>
          <w:bCs/>
        </w:rPr>
        <w:t> </w:t>
      </w:r>
    </w:p>
    <w:p w:rsidR="00000000" w:rsidRDefault="00434874">
      <w:pPr>
        <w:pStyle w:val="pc"/>
      </w:pPr>
      <w:bookmarkStart w:id="3" w:name="SUB101"/>
      <w:bookmarkEnd w:id="3"/>
      <w:r>
        <w:rPr>
          <w:rStyle w:val="s1"/>
        </w:rPr>
        <w:t>ВВЕДЕНИЕ</w:t>
      </w:r>
    </w:p>
    <w:p w:rsidR="00000000" w:rsidRDefault="00434874">
      <w:pPr>
        <w:pStyle w:val="pj"/>
      </w:pPr>
      <w:r>
        <w:t> </w:t>
      </w:r>
    </w:p>
    <w:p w:rsidR="00000000" w:rsidRDefault="00434874">
      <w:pPr>
        <w:pStyle w:val="pj"/>
      </w:pPr>
      <w:hyperlink r:id="rId36" w:history="1">
        <w:r>
          <w:rPr>
            <w:rStyle w:val="a4"/>
          </w:rPr>
          <w:t>КСЭ</w:t>
        </w:r>
      </w:hyperlink>
      <w:r>
        <w:t>, принятый VII съездом судей Республики Казахстан 21 ноября 2016 года, про</w:t>
      </w:r>
      <w:r>
        <w:t>должил заложенное V съездом судей Республики Казахстан в 2009 году совершенствование механизма регулирования этического поведения судей.</w:t>
      </w:r>
    </w:p>
    <w:p w:rsidR="00000000" w:rsidRDefault="00434874">
      <w:pPr>
        <w:pStyle w:val="pj"/>
      </w:pPr>
      <w:r>
        <w:t xml:space="preserve">Нормы </w:t>
      </w:r>
      <w:hyperlink r:id="rId37" w:history="1">
        <w:r>
          <w:rPr>
            <w:rStyle w:val="a4"/>
          </w:rPr>
          <w:t>КСЭ</w:t>
        </w:r>
      </w:hyperlink>
      <w:r>
        <w:t xml:space="preserve"> содержат не только требования, которые долже</w:t>
      </w:r>
      <w:r>
        <w:t>н соблюдать каждый судья Республики Казахстан, но и отражают тот уровень культуры и этики, которые ожидает общественность и каждый, обратившийся в суд за защитой своих прав и законных интересов. Баланс между реализацией судьей своих прав как человека и гра</w:t>
      </w:r>
      <w:r>
        <w:t xml:space="preserve">жданина и требованиями высокой нравственности и профессионализма, которые налагают на судью его высокие миссия и статус, определяют необходимость уяснить и применять нормы </w:t>
      </w:r>
      <w:hyperlink r:id="rId38" w:history="1">
        <w:r>
          <w:rPr>
            <w:rStyle w:val="a4"/>
          </w:rPr>
          <w:t>КСЭ</w:t>
        </w:r>
      </w:hyperlink>
      <w:r>
        <w:t xml:space="preserve"> в соответствии </w:t>
      </w:r>
      <w:r>
        <w:t>с их предназначением, не допуская, с одной стороны, попустительства судьям, нарушающим этические стандарты поведения, и, с другой стороны, чрезмерно расширительного толкования должного поведения и необоснованного ограничения прав судей.</w:t>
      </w:r>
    </w:p>
    <w:p w:rsidR="00000000" w:rsidRDefault="00434874">
      <w:pPr>
        <w:pStyle w:val="pj"/>
      </w:pPr>
      <w:r>
        <w:t xml:space="preserve">Данный Комментарий </w:t>
      </w:r>
      <w:r>
        <w:t xml:space="preserve">разъясняет основные положения </w:t>
      </w:r>
      <w:hyperlink r:id="rId39" w:history="1">
        <w:r>
          <w:rPr>
            <w:rStyle w:val="a4"/>
          </w:rPr>
          <w:t>КСЭ</w:t>
        </w:r>
      </w:hyperlink>
      <w:r>
        <w:t xml:space="preserve"> на основе </w:t>
      </w:r>
      <w:hyperlink r:id="rId40" w:history="1">
        <w:r>
          <w:rPr>
            <w:rStyle w:val="a4"/>
          </w:rPr>
          <w:t>Конституции</w:t>
        </w:r>
      </w:hyperlink>
      <w:r>
        <w:t>, законодательства Республики Казахстан и в соответствии с международной</w:t>
      </w:r>
      <w:r>
        <w:t xml:space="preserve"> практикой регулирования этических стандартов поведения судей.</w:t>
      </w:r>
    </w:p>
    <w:p w:rsidR="00000000" w:rsidRDefault="00434874">
      <w:pPr>
        <w:pStyle w:val="pj"/>
      </w:pPr>
      <w:r>
        <w:t>В Комментарии дано толкование этическим нормам и правилам поведения судей, содержащим оценочные категории. Приведены ссылки на основополагающие международно-правовые акты в области прав человек</w:t>
      </w:r>
      <w:r>
        <w:t xml:space="preserve">а, мнения международных экспертов о </w:t>
      </w:r>
      <w:hyperlink r:id="rId41" w:history="1">
        <w:r>
          <w:rPr>
            <w:rStyle w:val="a4"/>
          </w:rPr>
          <w:t>КСЭ</w:t>
        </w:r>
      </w:hyperlink>
      <w:r>
        <w:t>. На основании практики рассмотрения Центральным советом жалоб на решения Комиссий по судейской этике филиалов Союза судей обобщены примеры соблюдения и</w:t>
      </w:r>
      <w:r>
        <w:t xml:space="preserve">ли нарушения норм </w:t>
      </w:r>
      <w:hyperlink r:id="rId42" w:history="1">
        <w:r>
          <w:rPr>
            <w:rStyle w:val="a4"/>
          </w:rPr>
          <w:t>КСЭ</w:t>
        </w:r>
      </w:hyperlink>
      <w:r>
        <w:t xml:space="preserve">. При толковании норм </w:t>
      </w:r>
      <w:hyperlink r:id="rId43" w:history="1">
        <w:r>
          <w:rPr>
            <w:rStyle w:val="a4"/>
          </w:rPr>
          <w:t>КСЭ</w:t>
        </w:r>
      </w:hyperlink>
      <w:r>
        <w:t xml:space="preserve"> были учтены предложения Центрального Совета и филиалов Союза судей, а также Вер</w:t>
      </w:r>
      <w:r>
        <w:t>ховного Суда.</w:t>
      </w:r>
    </w:p>
    <w:p w:rsidR="00000000" w:rsidRDefault="00434874">
      <w:pPr>
        <w:pStyle w:val="pj"/>
      </w:pPr>
      <w:r>
        <w:t xml:space="preserve">Указанный Комментарий призван способствовать лучшему пониманию о должном поведении судей, помочь судьям и Комиссиям по судейской этике в толковании этических норм </w:t>
      </w:r>
      <w:hyperlink r:id="rId44" w:history="1">
        <w:r>
          <w:rPr>
            <w:rStyle w:val="a4"/>
          </w:rPr>
          <w:t>КСЭ</w:t>
        </w:r>
      </w:hyperlink>
      <w:r>
        <w:t>, а также с</w:t>
      </w:r>
      <w:r>
        <w:t xml:space="preserve">одействовать формированию единообразной практики применения норм об ответственности судей за нарушение положений </w:t>
      </w:r>
      <w:hyperlink r:id="rId45" w:history="1">
        <w:r>
          <w:rPr>
            <w:rStyle w:val="a4"/>
          </w:rPr>
          <w:t>КСЭ</w:t>
        </w:r>
      </w:hyperlink>
      <w:r>
        <w:t>.</w:t>
      </w:r>
    </w:p>
    <w:p w:rsidR="00000000" w:rsidRDefault="00434874">
      <w:pPr>
        <w:pStyle w:val="pj"/>
      </w:pPr>
      <w:r>
        <w:rPr>
          <w:b/>
          <w:bCs/>
          <w:i/>
          <w:iCs/>
        </w:rPr>
        <w:t> </w:t>
      </w:r>
    </w:p>
    <w:p w:rsidR="00000000" w:rsidRDefault="00434874">
      <w:pPr>
        <w:pStyle w:val="pr"/>
      </w:pPr>
      <w:r>
        <w:rPr>
          <w:b/>
          <w:bCs/>
          <w:i/>
          <w:iCs/>
        </w:rPr>
        <w:t>Принят VII съездом судей</w:t>
      </w:r>
    </w:p>
    <w:p w:rsidR="00000000" w:rsidRDefault="00434874">
      <w:pPr>
        <w:pStyle w:val="pr"/>
      </w:pPr>
      <w:r>
        <w:rPr>
          <w:b/>
          <w:bCs/>
          <w:i/>
          <w:iCs/>
        </w:rPr>
        <w:t>Республики Казахстан</w:t>
      </w:r>
    </w:p>
    <w:p w:rsidR="00000000" w:rsidRDefault="00434874">
      <w:pPr>
        <w:pStyle w:val="pr"/>
      </w:pPr>
      <w:r>
        <w:rPr>
          <w:b/>
          <w:bCs/>
          <w:i/>
          <w:iCs/>
        </w:rPr>
        <w:t>21 ноября 2016 года</w:t>
      </w:r>
    </w:p>
    <w:p w:rsidR="00000000" w:rsidRDefault="00434874">
      <w:pPr>
        <w:pStyle w:val="pj"/>
      </w:pPr>
      <w:r>
        <w:rPr>
          <w:b/>
          <w:bCs/>
        </w:rPr>
        <w:t> </w:t>
      </w:r>
    </w:p>
    <w:p w:rsidR="00000000" w:rsidRDefault="00434874">
      <w:pPr>
        <w:pStyle w:val="pc"/>
      </w:pPr>
      <w:bookmarkStart w:id="4" w:name="SUB102"/>
      <w:bookmarkEnd w:id="4"/>
      <w:r>
        <w:rPr>
          <w:rStyle w:val="s1"/>
        </w:rPr>
        <w:t>КОДЕКС СУДЕЙСКОЙ ЭТИКИ</w:t>
      </w:r>
    </w:p>
    <w:p w:rsidR="00000000" w:rsidRDefault="00434874">
      <w:pPr>
        <w:pStyle w:val="pj"/>
      </w:pPr>
      <w:r>
        <w:rPr>
          <w:b/>
          <w:bCs/>
        </w:rPr>
        <w:t> </w:t>
      </w:r>
    </w:p>
    <w:p w:rsidR="00000000" w:rsidRDefault="00434874">
      <w:pPr>
        <w:pStyle w:val="pj"/>
      </w:pPr>
      <w:r>
        <w:rPr>
          <w:b/>
          <w:bCs/>
        </w:rPr>
        <w:t>Судьи Республики Казахстан,</w:t>
      </w:r>
    </w:p>
    <w:p w:rsidR="00000000" w:rsidRDefault="00434874">
      <w:pPr>
        <w:pStyle w:val="pj"/>
      </w:pPr>
      <w:r>
        <w:rPr>
          <w:b/>
          <w:bCs/>
        </w:rPr>
        <w:t xml:space="preserve">руководствуясь </w:t>
      </w:r>
      <w:hyperlink r:id="rId46" w:history="1">
        <w:r>
          <w:rPr>
            <w:rStyle w:val="a4"/>
          </w:rPr>
          <w:t>Конституцией</w:t>
        </w:r>
      </w:hyperlink>
      <w:r>
        <w:rPr>
          <w:b/>
          <w:bCs/>
        </w:rPr>
        <w:t xml:space="preserve"> Республики Казахстан, </w:t>
      </w:r>
      <w:hyperlink r:id="rId47" w:history="1">
        <w:r>
          <w:rPr>
            <w:rStyle w:val="a4"/>
          </w:rPr>
          <w:t>Конституционным законом</w:t>
        </w:r>
      </w:hyperlink>
      <w:r>
        <w:rPr>
          <w:b/>
          <w:bCs/>
        </w:rPr>
        <w:t xml:space="preserve"> Р</w:t>
      </w:r>
      <w:r>
        <w:rPr>
          <w:b/>
          <w:bCs/>
        </w:rPr>
        <w:t>еспублики Казахстан «О судебной системе и статусе судей Республики Казахстан»;</w:t>
      </w:r>
    </w:p>
    <w:p w:rsidR="00000000" w:rsidRDefault="00434874">
      <w:pPr>
        <w:pStyle w:val="pj"/>
      </w:pPr>
      <w:r>
        <w:rPr>
          <w:b/>
          <w:bCs/>
        </w:rPr>
        <w:t xml:space="preserve">осознавая важность положений </w:t>
      </w:r>
      <w:hyperlink r:id="rId48" w:history="1">
        <w:r>
          <w:rPr>
            <w:rStyle w:val="a4"/>
          </w:rPr>
          <w:t>Всеобщей декларации прав человека</w:t>
        </w:r>
      </w:hyperlink>
      <w:r>
        <w:rPr>
          <w:b/>
          <w:bCs/>
        </w:rPr>
        <w:t xml:space="preserve">, </w:t>
      </w:r>
      <w:hyperlink r:id="rId49" w:history="1">
        <w:r>
          <w:rPr>
            <w:rStyle w:val="a4"/>
          </w:rPr>
          <w:t>Международного пакта</w:t>
        </w:r>
      </w:hyperlink>
      <w:r>
        <w:rPr>
          <w:b/>
          <w:bCs/>
        </w:rPr>
        <w:t xml:space="preserve"> о гражданских и политических правах, </w:t>
      </w:r>
      <w:hyperlink r:id="rId50" w:history="1">
        <w:r>
          <w:rPr>
            <w:rStyle w:val="a4"/>
          </w:rPr>
          <w:t>основных принципов независимости</w:t>
        </w:r>
      </w:hyperlink>
      <w:r>
        <w:rPr>
          <w:b/>
          <w:bCs/>
        </w:rPr>
        <w:t xml:space="preserve"> судебных органов, одобренных Резолюцией Генеральной Ассамблеи ООН;</w:t>
      </w:r>
    </w:p>
    <w:p w:rsidR="00000000" w:rsidRDefault="00434874">
      <w:pPr>
        <w:pStyle w:val="pj"/>
      </w:pPr>
      <w:r>
        <w:rPr>
          <w:b/>
          <w:bCs/>
        </w:rPr>
        <w:t xml:space="preserve">учитывая </w:t>
      </w:r>
      <w:hyperlink r:id="rId51" w:history="1">
        <w:r>
          <w:rPr>
            <w:rStyle w:val="a4"/>
          </w:rPr>
          <w:t>Бангалорские принципы и правила поведения судей</w:t>
        </w:r>
      </w:hyperlink>
      <w:r>
        <w:rPr>
          <w:b/>
          <w:bCs/>
        </w:rPr>
        <w:t xml:space="preserve"> о независимости, объективности, честности и неподкупности, равенства, соблюдения этических норм, компетентности и старательности судей;</w:t>
      </w:r>
    </w:p>
    <w:p w:rsidR="00000000" w:rsidRDefault="00434874">
      <w:pPr>
        <w:pStyle w:val="pj"/>
      </w:pPr>
      <w:r>
        <w:rPr>
          <w:b/>
          <w:bCs/>
        </w:rPr>
        <w:t>утверждая верхове</w:t>
      </w:r>
      <w:r>
        <w:rPr>
          <w:b/>
          <w:bCs/>
        </w:rPr>
        <w:t>нство права и демократии, а независимость судебной власти базовым элементом права на справедливое судебное разбирательство;</w:t>
      </w:r>
    </w:p>
    <w:p w:rsidR="00000000" w:rsidRDefault="00434874">
      <w:pPr>
        <w:pStyle w:val="pj"/>
      </w:pPr>
      <w:r>
        <w:rPr>
          <w:b/>
          <w:bCs/>
        </w:rPr>
        <w:t>признавая, что доверие граждан, общества к судебной власти, а также к авторитету судебной системы в вопросах морали, честности и неп</w:t>
      </w:r>
      <w:r>
        <w:rPr>
          <w:b/>
          <w:bCs/>
        </w:rPr>
        <w:t>одкупности, судей имеет первостепенную роль в современном демократическом обществе;</w:t>
      </w:r>
    </w:p>
    <w:p w:rsidR="00000000" w:rsidRDefault="00434874">
      <w:pPr>
        <w:pStyle w:val="pj"/>
      </w:pPr>
      <w:r>
        <w:rPr>
          <w:b/>
          <w:bCs/>
        </w:rPr>
        <w:t xml:space="preserve">принимая настоящий </w:t>
      </w:r>
      <w:hyperlink r:id="rId52" w:history="1">
        <w:r>
          <w:rPr>
            <w:rStyle w:val="a4"/>
          </w:rPr>
          <w:t>Кодекс</w:t>
        </w:r>
      </w:hyperlink>
      <w:r>
        <w:rPr>
          <w:b/>
          <w:bCs/>
        </w:rPr>
        <w:t xml:space="preserve"> судейской этики (далее - Кодекс), устанавливают для действующих судей и судей, пр</w:t>
      </w:r>
      <w:r>
        <w:rPr>
          <w:b/>
          <w:bCs/>
        </w:rPr>
        <w:t>ебывающих в отставке, следующие этические нормы и правила поведения.</w:t>
      </w:r>
    </w:p>
    <w:p w:rsidR="00000000" w:rsidRDefault="00434874">
      <w:pPr>
        <w:pStyle w:val="pj"/>
      </w:pPr>
      <w:r>
        <w:t> </w:t>
      </w:r>
    </w:p>
    <w:p w:rsidR="00000000" w:rsidRDefault="00434874">
      <w:pPr>
        <w:pStyle w:val="pj"/>
      </w:pPr>
      <w:r>
        <w:t xml:space="preserve">1. </w:t>
      </w:r>
      <w:hyperlink r:id="rId53" w:history="1">
        <w:r>
          <w:rPr>
            <w:rStyle w:val="a4"/>
          </w:rPr>
          <w:t>КСЭ</w:t>
        </w:r>
      </w:hyperlink>
      <w:r>
        <w:t xml:space="preserve"> начинается с преамбулы, в которой изложены цели и мотивы принятия КСЭ - на основе </w:t>
      </w:r>
      <w:hyperlink r:id="rId54" w:history="1">
        <w:r>
          <w:rPr>
            <w:rStyle w:val="a4"/>
          </w:rPr>
          <w:t>Конституции</w:t>
        </w:r>
      </w:hyperlink>
      <w:r>
        <w:t xml:space="preserve">, </w:t>
      </w:r>
      <w:hyperlink r:id="rId55" w:history="1">
        <w:r>
          <w:rPr>
            <w:rStyle w:val="a4"/>
          </w:rPr>
          <w:t>Конституционного закона</w:t>
        </w:r>
      </w:hyperlink>
      <w:r>
        <w:t xml:space="preserve"> и основополагающих международно-правовых актов по правам человека, устанавливают этические нормы и правила поведения для д</w:t>
      </w:r>
      <w:r>
        <w:t>ействующих судей и судей, пребывающих в отставке.</w:t>
      </w:r>
    </w:p>
    <w:p w:rsidR="00000000" w:rsidRDefault="00434874">
      <w:pPr>
        <w:pStyle w:val="pj"/>
      </w:pPr>
      <w:r>
        <w:t xml:space="preserve">1.1. При принятии </w:t>
      </w:r>
      <w:hyperlink r:id="rId56" w:history="1">
        <w:r>
          <w:rPr>
            <w:rStyle w:val="a4"/>
          </w:rPr>
          <w:t>КСЭ</w:t>
        </w:r>
      </w:hyperlink>
      <w:r>
        <w:t xml:space="preserve"> </w:t>
      </w:r>
      <w:r>
        <w:t>судьи Республики Казахстан руководствуются Конституцией и Конституционным законом. Это означает, что при отправлении правосудия судьи исходят из конституционных положений о том, что высшими ценностями государства являются человек, его жизнь, права и свобод</w:t>
      </w:r>
      <w:r>
        <w:t>ы - это отправная точка для толкования и применения законов при рассмотрении любого судебного дела, в том числе при неясности закона.</w:t>
      </w:r>
    </w:p>
    <w:p w:rsidR="00000000" w:rsidRDefault="00434874">
      <w:pPr>
        <w:pStyle w:val="pj"/>
      </w:pPr>
      <w:r>
        <w:t>1.2. Осознавая важность основополагающих международно-правовых актов по правам человека, судьи Казахстана не только приним</w:t>
      </w:r>
      <w:r>
        <w:t>ают на себя обязательство знать и применять их при отправлении правосудия, но и декларируют признание заложенных в них ценностей и принципов основой своей профессиональной и внеслужебной деятельности.</w:t>
      </w:r>
    </w:p>
    <w:p w:rsidR="00000000" w:rsidRDefault="00434874">
      <w:pPr>
        <w:pStyle w:val="pj"/>
      </w:pPr>
      <w:r>
        <w:t>1.3. Судьи заявляют о том, что принимают во внимание пр</w:t>
      </w:r>
      <w:r>
        <w:t xml:space="preserve">едусмотренные </w:t>
      </w:r>
      <w:hyperlink r:id="rId57" w:history="1">
        <w:r>
          <w:rPr>
            <w:rStyle w:val="a4"/>
          </w:rPr>
          <w:t>Бангалорскими принципами</w:t>
        </w:r>
      </w:hyperlink>
      <w:r>
        <w:t xml:space="preserve"> этические ценности, которые могут быть прописаны, а могут быть и прямо не прописаны в национальном законодательстве: независимость, объективность, честн</w:t>
      </w:r>
      <w:r>
        <w:t>ость, неподкупность, равенство, соблюдение этических норм, компетентность, старательность судей.</w:t>
      </w:r>
    </w:p>
    <w:p w:rsidR="00000000" w:rsidRDefault="00434874">
      <w:pPr>
        <w:pStyle w:val="pj"/>
      </w:pPr>
      <w:r>
        <w:t>1.4. Утверждая верховенство права и демократии, судьи Казахстана заявляют о своей приверженности конституционной декларации о том, что Республика Казахстан утв</w:t>
      </w:r>
      <w:r>
        <w:t>ерждает себя демократическим и правовым государством.</w:t>
      </w:r>
      <w:r>
        <w:rPr>
          <w:vertAlign w:val="superscript"/>
        </w:rPr>
        <w:t>20</w:t>
      </w:r>
    </w:p>
    <w:p w:rsidR="00000000" w:rsidRDefault="00434874">
      <w:pPr>
        <w:pStyle w:val="pj"/>
      </w:pPr>
      <w:r>
        <w:t>1.5. В соответствии с международными актами судьи заявляют о независимости судебной власти через призму высокой миссии правосудия, при котором каждый может рассчитывать на справедливое судебное разбир</w:t>
      </w:r>
      <w:r>
        <w:t>ательство.</w:t>
      </w:r>
    </w:p>
    <w:p w:rsidR="00000000" w:rsidRDefault="00434874">
      <w:pPr>
        <w:pStyle w:val="pj"/>
      </w:pPr>
      <w:r>
        <w:t xml:space="preserve">1.6. </w:t>
      </w:r>
      <w:hyperlink r:id="rId58" w:history="1">
        <w:r>
          <w:rPr>
            <w:rStyle w:val="a4"/>
          </w:rPr>
          <w:t>КСЭ</w:t>
        </w:r>
      </w:hyperlink>
      <w:r>
        <w:t xml:space="preserve"> обозначил доверие граждан и общества к судебной власти и авторитету судебной системы на условиях соблюдения этических норм поведения судьями, честности, неподкупности суде</w:t>
      </w:r>
      <w:r>
        <w:t>й.</w:t>
      </w:r>
    </w:p>
    <w:p w:rsidR="00000000" w:rsidRDefault="00434874">
      <w:pPr>
        <w:pStyle w:val="pj"/>
      </w:pPr>
      <w:r>
        <w:t>1.7. Правосудие не может существовать без справедливой и независимой судебной системы, и для обеспечения ее справедливости и независимости оно обязано участвовать в формировании, поддержании и соблюдении высоких стандартов судебной этики.</w:t>
      </w:r>
    </w:p>
    <w:p w:rsidR="00000000" w:rsidRDefault="00434874">
      <w:pPr>
        <w:pStyle w:val="pj"/>
      </w:pPr>
      <w:r>
        <w:t>КСЭ устанавлив</w:t>
      </w:r>
      <w:r>
        <w:t>ает этические нормы и правила поведения. В этических нормах, как правило, закрепляются те или иные этические ценности, идеалы, к которым следует стремиться судье (независимость, компетентность и др.). Правила поведения формулируют образцы поведения, станда</w:t>
      </w:r>
      <w:r>
        <w:t>рты деятельности, посредством которых судья может достичь, реализовать, придерживаться указанных этических ценностей.</w:t>
      </w:r>
    </w:p>
    <w:p w:rsidR="00000000" w:rsidRDefault="00434874">
      <w:pPr>
        <w:pStyle w:val="pj"/>
      </w:pPr>
      <w:r>
        <w:t xml:space="preserve">1.8. </w:t>
      </w:r>
      <w:hyperlink r:id="rId59" w:history="1">
        <w:r>
          <w:rPr>
            <w:rStyle w:val="a4"/>
          </w:rPr>
          <w:t>КСЭ</w:t>
        </w:r>
      </w:hyperlink>
      <w:r>
        <w:t xml:space="preserve"> устанавливает этические нормы и правила поведения для действующи</w:t>
      </w:r>
      <w:r>
        <w:t>х судей, а также судей, пребывающих в отставке. Это обусловлено тем, что Конституционный закон сохраняет за судьей в отставке, звание судьи и принадлежность к судейскому сообществу.</w:t>
      </w:r>
      <w:r>
        <w:rPr>
          <w:vertAlign w:val="superscript"/>
        </w:rPr>
        <w:t>21</w:t>
      </w:r>
    </w:p>
    <w:p w:rsidR="00000000" w:rsidRDefault="00434874">
      <w:pPr>
        <w:pStyle w:val="pj"/>
      </w:pPr>
      <w:r>
        <w:t>Более того, Конституционный закон предусматривает возможность привлечени</w:t>
      </w:r>
      <w:r>
        <w:t>я для отправления правосудия судей в отставке, включать судей в отставке в состав Комиссии по качеству правосудия и т.д.</w:t>
      </w:r>
    </w:p>
    <w:p w:rsidR="00000000" w:rsidRDefault="00434874">
      <w:pPr>
        <w:pStyle w:val="pj"/>
      </w:pPr>
      <w:r>
        <w:t>______________</w:t>
      </w:r>
    </w:p>
    <w:p w:rsidR="00000000" w:rsidRDefault="00434874">
      <w:pPr>
        <w:pStyle w:val="pj"/>
      </w:pPr>
      <w:r>
        <w:rPr>
          <w:i/>
          <w:iCs/>
          <w:vertAlign w:val="superscript"/>
        </w:rPr>
        <w:t>20</w:t>
      </w:r>
      <w:r>
        <w:rPr>
          <w:i/>
          <w:iCs/>
        </w:rPr>
        <w:t xml:space="preserve"> См.: п</w:t>
      </w:r>
      <w:hyperlink r:id="rId60" w:anchor="sub_id=10000" w:history="1">
        <w:r>
          <w:rPr>
            <w:rStyle w:val="a4"/>
          </w:rPr>
          <w:t>. 1 ст. 1</w:t>
        </w:r>
      </w:hyperlink>
      <w:r>
        <w:rPr>
          <w:i/>
          <w:iCs/>
        </w:rPr>
        <w:t xml:space="preserve"> Конституции.</w:t>
      </w:r>
    </w:p>
    <w:p w:rsidR="00000000" w:rsidRDefault="00434874">
      <w:pPr>
        <w:pStyle w:val="pj"/>
      </w:pPr>
      <w:r>
        <w:rPr>
          <w:i/>
          <w:iCs/>
          <w:vertAlign w:val="superscript"/>
        </w:rPr>
        <w:t>21</w:t>
      </w:r>
      <w:r>
        <w:rPr>
          <w:i/>
          <w:iCs/>
        </w:rPr>
        <w:t xml:space="preserve"> </w:t>
      </w:r>
      <w:hyperlink r:id="rId61" w:anchor="sub_id=350000" w:history="1">
        <w:r>
          <w:rPr>
            <w:rStyle w:val="a4"/>
          </w:rPr>
          <w:t>П. 1 ст. 35</w:t>
        </w:r>
      </w:hyperlink>
      <w:r>
        <w:rPr>
          <w:i/>
          <w:iCs/>
        </w:rPr>
        <w:t xml:space="preserve"> Конституционного закона.</w:t>
      </w:r>
    </w:p>
    <w:p w:rsidR="00000000" w:rsidRDefault="00434874">
      <w:pPr>
        <w:pStyle w:val="pj"/>
      </w:pPr>
      <w:r>
        <w:t> </w:t>
      </w:r>
    </w:p>
    <w:p w:rsidR="00000000" w:rsidRDefault="00434874">
      <w:pPr>
        <w:pStyle w:val="pc"/>
      </w:pPr>
      <w:bookmarkStart w:id="5" w:name="SUB10000"/>
      <w:bookmarkEnd w:id="5"/>
      <w:r>
        <w:rPr>
          <w:rStyle w:val="s1"/>
        </w:rPr>
        <w:t>Статья 1</w:t>
      </w:r>
    </w:p>
    <w:p w:rsidR="00000000" w:rsidRDefault="00434874">
      <w:pPr>
        <w:pStyle w:val="pj"/>
      </w:pPr>
      <w:r>
        <w:rPr>
          <w:b/>
          <w:bCs/>
        </w:rPr>
        <w:t> </w:t>
      </w:r>
    </w:p>
    <w:p w:rsidR="00000000" w:rsidRDefault="00434874">
      <w:pPr>
        <w:pStyle w:val="pj"/>
      </w:pPr>
      <w:r>
        <w:rPr>
          <w:b/>
          <w:bCs/>
        </w:rPr>
        <w:t>Судья должен быть верным своей присяге, неукоснительно соблюдать нормы этики, не допускать проявлений некорректного поведения при осуществлении любых действий, в общественной деятельности и в быту, чтобы его поступки соответствовали высокому статусу должно</w:t>
      </w:r>
      <w:r>
        <w:rPr>
          <w:b/>
          <w:bCs/>
        </w:rPr>
        <w:t>сти судьи.</w:t>
      </w:r>
    </w:p>
    <w:p w:rsidR="00000000" w:rsidRDefault="00434874">
      <w:pPr>
        <w:pStyle w:val="pj"/>
      </w:pPr>
      <w:r>
        <w:rPr>
          <w:b/>
          <w:bCs/>
        </w:rPr>
        <w:t>Судье следует отстаивать и претворять в жизнь верховенство закона и принципы независимости судебных органов.</w:t>
      </w:r>
    </w:p>
    <w:p w:rsidR="00000000" w:rsidRDefault="00434874">
      <w:pPr>
        <w:pStyle w:val="pj"/>
      </w:pPr>
      <w:r>
        <w:rPr>
          <w:b/>
          <w:bCs/>
        </w:rPr>
        <w:t>Судья должен избегать любых действий, которые могут привести к умалению авторитета судебной власти и причинить ущерб репутации судьи.</w:t>
      </w:r>
    </w:p>
    <w:p w:rsidR="00000000" w:rsidRDefault="00434874">
      <w:pPr>
        <w:pStyle w:val="pj"/>
      </w:pPr>
      <w:r>
        <w:t>1.</w:t>
      </w:r>
      <w:r>
        <w:t xml:space="preserve"> Данная статья устанавливает правила, которым должен следовать судья при осуществлении своих полномочий, в общественной деятельности и в быту.</w:t>
      </w:r>
    </w:p>
    <w:p w:rsidR="00000000" w:rsidRDefault="00434874">
      <w:pPr>
        <w:pStyle w:val="pj"/>
      </w:pPr>
      <w:r>
        <w:t>1.1. Обязанности по их соблюдению наступают после издания Указа Президента Республики Казахстан о назначении на д</w:t>
      </w:r>
      <w:r>
        <w:t xml:space="preserve">олжность. Текст присяги, которая приносится судьей в соответствии со </w:t>
      </w:r>
      <w:hyperlink r:id="rId62" w:anchor="sub_id=320000" w:history="1">
        <w:r>
          <w:rPr>
            <w:rStyle w:val="a4"/>
          </w:rPr>
          <w:t>ст. 32</w:t>
        </w:r>
      </w:hyperlink>
      <w:r>
        <w:t xml:space="preserve"> Конституционного закона, гласит: «Торжественно клянусь честно и добросовестно исполнять свои обяз</w:t>
      </w:r>
      <w:r>
        <w:t xml:space="preserve">анности, осуществлять правосудие, подчиняясь только </w:t>
      </w:r>
      <w:hyperlink r:id="rId63" w:history="1">
        <w:r>
          <w:rPr>
            <w:rStyle w:val="a4"/>
          </w:rPr>
          <w:t>Конституции</w:t>
        </w:r>
      </w:hyperlink>
      <w:r>
        <w:t xml:space="preserve"> и законам Республики Казахстан, быть беспристрастным и справедливым, как велит долг судьи». «Главный долг судьи заключается в ис</w:t>
      </w:r>
      <w:r>
        <w:t>полнении судебных функций, основными элементами которых являются рассмотрение дел и вынесение по ним решений, что требует толкования и применения закона».</w:t>
      </w:r>
      <w:r>
        <w:rPr>
          <w:vertAlign w:val="superscript"/>
        </w:rPr>
        <w:t>22</w:t>
      </w:r>
    </w:p>
    <w:p w:rsidR="00000000" w:rsidRDefault="00434874">
      <w:pPr>
        <w:pStyle w:val="pj"/>
      </w:pPr>
      <w:r>
        <w:t xml:space="preserve">Поведение судьи, предусмотренное в присяге, и требующее подчинения закону, должно внушать обществу </w:t>
      </w:r>
      <w:r>
        <w:t>уверенность в объективности и беспристрастности его действий. Беспристрастное отправление правосудия является частью фундамента, на котором гражданин строит свое доверие к системе правосудия.</w:t>
      </w:r>
      <w:r>
        <w:rPr>
          <w:vertAlign w:val="superscript"/>
        </w:rPr>
        <w:t xml:space="preserve">23 </w:t>
      </w:r>
      <w:r>
        <w:t>«Каждый имеет право при рассмотрении любого уголовного обвинен</w:t>
      </w:r>
      <w:r>
        <w:t>ия, предъявляемого ему, или при определении его прав и обязанностей в каком-либо гражданском процессе на справедливое и публичное разбирательство дела компетентным, независимым и беспристрастным судом, созданным на основании закона».</w:t>
      </w:r>
      <w:r>
        <w:rPr>
          <w:vertAlign w:val="superscript"/>
        </w:rPr>
        <w:t>24</w:t>
      </w:r>
      <w:r>
        <w:t xml:space="preserve"> От судьи, осуществля</w:t>
      </w:r>
      <w:r>
        <w:t>ющего правосудие, его честности, добросовестности, беспристрастности и справедливости зависит реализация конституционных прав граждан и защита их законных интересов. Исполнение этой миссии возможно тогда, когда судья сам независим от любого внешнего влияни</w:t>
      </w:r>
      <w:r>
        <w:t>я, в противном случае это может привести к предвзятости, предубеждению и нарушению законности при отправлении правосудия.</w:t>
      </w:r>
    </w:p>
    <w:p w:rsidR="00000000" w:rsidRDefault="00434874">
      <w:pPr>
        <w:pStyle w:val="pj"/>
      </w:pPr>
      <w:r>
        <w:t>1.2. Диспозиция данной статьи соединяет предметы регулирования права и этики, которые судья обязан соблюдать, и это неотъемлемая часть</w:t>
      </w:r>
      <w:r>
        <w:t xml:space="preserve"> его жизни. Нормы этики представляют собой идеологические установки, которые допускают усмотрение при их применении. «Совпадение норм этики и права способствует эффективности правового регулирования, и, наоборот, их несоответствие значительно снижает его э</w:t>
      </w:r>
      <w:r>
        <w:t>ффект».</w:t>
      </w:r>
      <w:r>
        <w:rPr>
          <w:vertAlign w:val="superscript"/>
        </w:rPr>
        <w:t>25</w:t>
      </w:r>
    </w:p>
    <w:p w:rsidR="00000000" w:rsidRDefault="00434874">
      <w:pPr>
        <w:pStyle w:val="pj"/>
      </w:pPr>
      <w:r>
        <w:t>_____________</w:t>
      </w:r>
    </w:p>
    <w:p w:rsidR="00000000" w:rsidRDefault="00434874">
      <w:pPr>
        <w:pStyle w:val="pj"/>
      </w:pPr>
      <w:r>
        <w:rPr>
          <w:i/>
          <w:iCs/>
          <w:vertAlign w:val="superscript"/>
        </w:rPr>
        <w:t>22</w:t>
      </w:r>
      <w:r>
        <w:rPr>
          <w:i/>
          <w:iCs/>
        </w:rPr>
        <w:t xml:space="preserve"> Комментарий к </w:t>
      </w:r>
      <w:hyperlink r:id="rId64" w:history="1">
        <w:r>
          <w:rPr>
            <w:rStyle w:val="a4"/>
          </w:rPr>
          <w:t>Бангалорским принципам</w:t>
        </w:r>
      </w:hyperlink>
      <w:r>
        <w:rPr>
          <w:i/>
          <w:iCs/>
        </w:rPr>
        <w:t>, с. 116.</w:t>
      </w:r>
    </w:p>
    <w:p w:rsidR="00000000" w:rsidRDefault="00434874">
      <w:pPr>
        <w:pStyle w:val="pj"/>
      </w:pPr>
      <w:r>
        <w:rPr>
          <w:i/>
          <w:iCs/>
          <w:vertAlign w:val="superscript"/>
        </w:rPr>
        <w:t>23</w:t>
      </w:r>
      <w:r>
        <w:rPr>
          <w:i/>
          <w:iCs/>
        </w:rPr>
        <w:t xml:space="preserve"> Руководство по деловой этике в Нидерландах.</w:t>
      </w:r>
    </w:p>
    <w:p w:rsidR="00000000" w:rsidRDefault="00434874">
      <w:pPr>
        <w:pStyle w:val="pj"/>
      </w:pPr>
      <w:r>
        <w:rPr>
          <w:i/>
          <w:iCs/>
          <w:vertAlign w:val="superscript"/>
        </w:rPr>
        <w:t>24</w:t>
      </w:r>
      <w:r>
        <w:rPr>
          <w:i/>
          <w:iCs/>
        </w:rPr>
        <w:t xml:space="preserve"> </w:t>
      </w:r>
      <w:hyperlink r:id="rId65" w:history="1">
        <w:r>
          <w:rPr>
            <w:rStyle w:val="a4"/>
          </w:rPr>
          <w:t>Международный пакт</w:t>
        </w:r>
      </w:hyperlink>
      <w:r>
        <w:rPr>
          <w:i/>
          <w:iCs/>
        </w:rPr>
        <w:t xml:space="preserve"> о гражданских и политических правах, принят резолюцией Генеральной Ассамблеи от 16 декабря 1966 г., ст. 14.</w:t>
      </w:r>
    </w:p>
    <w:p w:rsidR="00000000" w:rsidRDefault="00434874">
      <w:pPr>
        <w:pStyle w:val="pj"/>
      </w:pPr>
      <w:r>
        <w:rPr>
          <w:vertAlign w:val="superscript"/>
        </w:rPr>
        <w:t>25</w:t>
      </w:r>
      <w:r>
        <w:t xml:space="preserve"> </w:t>
      </w:r>
      <w:r>
        <w:rPr>
          <w:i/>
          <w:iCs/>
        </w:rPr>
        <w:t>Панкратов В.В. Комментарий к Кодексу судейской этики. - М.: «Новая юстиция», 2005. - с.6.</w:t>
      </w:r>
    </w:p>
    <w:p w:rsidR="00000000" w:rsidRDefault="00434874">
      <w:pPr>
        <w:pStyle w:val="pj"/>
      </w:pPr>
      <w:r>
        <w:t> </w:t>
      </w:r>
    </w:p>
    <w:p w:rsidR="00000000" w:rsidRDefault="00434874">
      <w:pPr>
        <w:pStyle w:val="pj"/>
      </w:pPr>
      <w:r>
        <w:t xml:space="preserve">Согласно абзацу первому </w:t>
      </w:r>
      <w:hyperlink r:id="rId66" w:anchor="sub_id=10000" w:history="1">
        <w:r>
          <w:rPr>
            <w:rStyle w:val="a4"/>
          </w:rPr>
          <w:t>ст. 1</w:t>
        </w:r>
      </w:hyperlink>
      <w:r>
        <w:t xml:space="preserve"> КСЭ, судье нельзя допускать некорректное поведение, не соответствующее его высокому статусу. По сути, общество рассчитывает на достойное поведение судьи, в полномочиях которого </w:t>
      </w:r>
      <w:r>
        <w:t>судить других налагает на него самого обязанность вести себя так, чтобы исключить со стороны оценочное суждение, посягающее на его роль. Несмотря на то, что в практической деятельности определение некорректного поведения вызывает затруднение, следует знать</w:t>
      </w:r>
      <w:r>
        <w:t>, что оценка такого поведения напрямую связана с восприятием окружающими, а именно: не дает ли то или иное поведение судьи усомниться в его беспристрастности, не ослабило ли оно доверие к нему. В целях обеспечения корректного поведения, судье необходимо ко</w:t>
      </w:r>
      <w:r>
        <w:t>нтролировать не только слова и действия, но и эмоции и чувства. Нередки случаи, когда они оказывают мотивационно-регулирующее воздействие на судью, побуждая к действию, направляя и определяя его дальнейшее поведение.</w:t>
      </w:r>
    </w:p>
    <w:p w:rsidR="00000000" w:rsidRDefault="00434874">
      <w:pPr>
        <w:pStyle w:val="pj"/>
      </w:pPr>
      <w:r>
        <w:t>Умелое управление своими эмоциями значи</w:t>
      </w:r>
      <w:r>
        <w:t>тельно повышает способность судьи влиять на окружающих позитивными методами, и на основе своих чувств распознавать скрытые мотивы поведения других людей, а при необходимости управлять ситуацией - переводить деструктив в конструктив.</w:t>
      </w:r>
    </w:p>
    <w:p w:rsidR="00000000" w:rsidRDefault="00434874">
      <w:pPr>
        <w:pStyle w:val="pj"/>
      </w:pPr>
      <w:r>
        <w:t>1.3. В понимании положе</w:t>
      </w:r>
      <w:r>
        <w:t xml:space="preserve">ний </w:t>
      </w:r>
      <w:hyperlink r:id="rId67" w:anchor="sub_id=10000" w:history="1">
        <w:r>
          <w:rPr>
            <w:rStyle w:val="a4"/>
          </w:rPr>
          <w:t>ст. 1</w:t>
        </w:r>
      </w:hyperlink>
      <w:r>
        <w:t xml:space="preserve"> Кодекса в части формулировки некорректного поведения может помочь пример неэтичных действий судьи, который требовал у гражданина (автора жалобы), значительную сумм</w:t>
      </w:r>
      <w:r>
        <w:t>у денег, ссылаясь на наличие перед ним долга, угрожая заявителю расправой, бравируя своей должностью, выражаясь нецензурной бранью. Факт нарушения судьей этических норм поведения подтвержден аудиозаписью разговора с судьей, предоставленной заявителем. По р</w:t>
      </w:r>
      <w:r>
        <w:t xml:space="preserve">езультатам рассмотрения жалобы Комиссия, пришла к выводу, что судья нарушил положения </w:t>
      </w:r>
      <w:hyperlink r:id="rId68" w:anchor="sub_id=10000" w:history="1">
        <w:r>
          <w:rPr>
            <w:rStyle w:val="a4"/>
          </w:rPr>
          <w:t>ст. 1</w:t>
        </w:r>
      </w:hyperlink>
      <w:r>
        <w:t xml:space="preserve"> КСЭ, т.е. совершил действия, умаляющие авторитет судебной власти, причинившие уще</w:t>
      </w:r>
      <w:r>
        <w:t>рб репутации судьи.</w:t>
      </w:r>
    </w:p>
    <w:p w:rsidR="00000000" w:rsidRDefault="00434874">
      <w:pPr>
        <w:pStyle w:val="pj"/>
      </w:pPr>
      <w:r>
        <w:t>2. Судебная система любого государства призвана ограждать общество от любых посягательств на гарантированные законом права и свободы. Независимость ее представителей служит предпосылкой обеспечения правопорядка и основной гарантией спра</w:t>
      </w:r>
      <w:r>
        <w:t xml:space="preserve">ведливого разрешения дела в суде. Следовательно, судья обязан отстаивать и претворять в жизнь верховенство закона и </w:t>
      </w:r>
      <w:hyperlink r:id="rId69" w:history="1">
        <w:r>
          <w:rPr>
            <w:rStyle w:val="a4"/>
          </w:rPr>
          <w:t>принцип</w:t>
        </w:r>
      </w:hyperlink>
      <w:r>
        <w:t xml:space="preserve"> независимости судебных органов в его индивидуальном и институциональ</w:t>
      </w:r>
      <w:r>
        <w:t>ном аспектах. Принцип независимости является первым показателем поведения судьи, а честная и независимая судебная система - основой демократии. Главный смысл верховенства закона состоит в преобладании его юридической силы над юридической силой любого сравн</w:t>
      </w:r>
      <w:r>
        <w:t xml:space="preserve">иваемого с ним акта. Верховенство закона провозглашено принципом функционирования и развития правовой системы нашего государства, и в деятельности судей он имеет первостепенное значение. Это прописано в </w:t>
      </w:r>
      <w:hyperlink r:id="rId70" w:history="1">
        <w:r>
          <w:rPr>
            <w:rStyle w:val="a4"/>
          </w:rPr>
          <w:t>Конституции</w:t>
        </w:r>
      </w:hyperlink>
      <w:r>
        <w:t xml:space="preserve"> и в других законах РК, где высшими ценностями признаются права и свободы человека.</w:t>
      </w:r>
    </w:p>
    <w:p w:rsidR="00000000" w:rsidRDefault="00434874">
      <w:pPr>
        <w:pStyle w:val="pj"/>
      </w:pPr>
      <w:r>
        <w:t>2.1. По смыслу законодательства на судью возлагается обязанность честно и непредвзято, не тревожась о вмешательстве в свою деятельность извне, рассмат</w:t>
      </w:r>
      <w:r>
        <w:t>ривать дело на основании имеющихся доказательств и закона, не акцентируя внимания на то, насколько популярным будет окончательное решение. Почетная и ответственная миссия преодоления коллизий законов принадлежит судье, который в процессе их толкования долж</w:t>
      </w:r>
      <w:r>
        <w:t>ен использовать весь арсенал своей правовой и общей эрудиции, личный опыт и сформировавшееся в процессе жизнедеятельности нравственное сознание для того, чтобы принять справедливое решение.</w:t>
      </w:r>
      <w:r>
        <w:rPr>
          <w:vertAlign w:val="superscript"/>
        </w:rPr>
        <w:t>26</w:t>
      </w:r>
    </w:p>
    <w:p w:rsidR="00000000" w:rsidRDefault="00434874">
      <w:pPr>
        <w:pStyle w:val="pj"/>
      </w:pPr>
      <w:r>
        <w:t xml:space="preserve">3. В данной статье речь идет о необходимости избегать действий, </w:t>
      </w:r>
      <w:r>
        <w:t xml:space="preserve">которые могут умалить авторитет судебной власти и причинить ущерб репутации судьи. Это означает, что судья должен в любой ситуации сохранять личное достоинство, дорожить своей честью, избегать всего, что могло бы поставить под сомнение его объективность и </w:t>
      </w:r>
      <w:r>
        <w:t>независимость.</w:t>
      </w:r>
    </w:p>
    <w:p w:rsidR="00000000" w:rsidRDefault="00434874">
      <w:pPr>
        <w:pStyle w:val="pj"/>
      </w:pPr>
      <w:r>
        <w:t>3.1. Признак положительной оценки обществом качеств личности судьи имеет важное значение, поскольку объектом судебной защиты может быть репутация в ее позитивном понимании. Несмотря на то, что авторитет судебной власти и репутация - это нрав</w:t>
      </w:r>
      <w:r>
        <w:t xml:space="preserve">ственные, а не правовые категории, их умаление влечет для судьи конкретные правовые последствия негативного характера. Таким образом, важнейшим слагаемым уважения к суду являются сами судьи, их поведение на работе, в обществе и в быту, их культура, манера </w:t>
      </w:r>
      <w:r>
        <w:t>общения, образ жизни, стиль одежды и т.п.</w:t>
      </w:r>
    </w:p>
    <w:p w:rsidR="00000000" w:rsidRDefault="00434874">
      <w:pPr>
        <w:pStyle w:val="pj"/>
      </w:pPr>
      <w:r>
        <w:t xml:space="preserve">3.2. Авторитет судебной власти признается окружающими как власть над собой, именно благодаря неоспоримому авторитету представителей судебной власти. Судья своим поведением должен постоянно подтверждать свой личный </w:t>
      </w:r>
      <w:r>
        <w:t>авторитет, который является неотъемлемой частью авторитета судебной власти и не давать повода усомниться в правомерности обладания им в глазах окружающих, независимо оттого, где он находится: на работе, в общественном месте или дома, исполняет ли свои служ</w:t>
      </w:r>
      <w:r>
        <w:t>ебные, общественные, семейные или иные обязанности. Судья не должен допускать некорректное поведение при осуществлении любых действий, опосредованно связанных с должностью. Формулировка «связанных с должностью» предполагает самый широкий контекст, поскольк</w:t>
      </w:r>
      <w:r>
        <w:t>у и в частной жизни судья остается обладателем судебной власти.</w:t>
      </w:r>
    </w:p>
    <w:p w:rsidR="00000000" w:rsidRDefault="00434874">
      <w:pPr>
        <w:pStyle w:val="pj"/>
      </w:pPr>
      <w:r>
        <w:t>________________</w:t>
      </w:r>
    </w:p>
    <w:p w:rsidR="00000000" w:rsidRDefault="00434874">
      <w:pPr>
        <w:pStyle w:val="pj"/>
      </w:pPr>
      <w:r>
        <w:rPr>
          <w:vertAlign w:val="superscript"/>
        </w:rPr>
        <w:t>26</w:t>
      </w:r>
      <w:r>
        <w:t xml:space="preserve"> </w:t>
      </w:r>
      <w:r>
        <w:rPr>
          <w:i/>
          <w:iCs/>
        </w:rPr>
        <w:t>Фоков А.О. О кодексе судейской этики в РФ// Российский судья. 2002 г. № 12. С. 2.</w:t>
      </w:r>
    </w:p>
    <w:p w:rsidR="00000000" w:rsidRDefault="00434874">
      <w:pPr>
        <w:pStyle w:val="pj"/>
      </w:pPr>
      <w:r>
        <w:t> </w:t>
      </w:r>
    </w:p>
    <w:p w:rsidR="00000000" w:rsidRDefault="00434874">
      <w:pPr>
        <w:pStyle w:val="pc"/>
      </w:pPr>
      <w:bookmarkStart w:id="6" w:name="SUB20000"/>
      <w:bookmarkEnd w:id="6"/>
      <w:r>
        <w:rPr>
          <w:rStyle w:val="s1"/>
        </w:rPr>
        <w:t>Статья 2</w:t>
      </w:r>
    </w:p>
    <w:p w:rsidR="00000000" w:rsidRDefault="00434874">
      <w:pPr>
        <w:pStyle w:val="pc"/>
      </w:pPr>
      <w:r>
        <w:t> </w:t>
      </w:r>
    </w:p>
    <w:p w:rsidR="00000000" w:rsidRDefault="00434874">
      <w:pPr>
        <w:pStyle w:val="pj"/>
      </w:pPr>
      <w:r>
        <w:rPr>
          <w:b/>
          <w:bCs/>
        </w:rPr>
        <w:t xml:space="preserve">Судья при осуществлении своих профессиональных обязанностей должен следовать </w:t>
      </w:r>
      <w:r>
        <w:rPr>
          <w:b/>
          <w:bCs/>
        </w:rPr>
        <w:t>закону и пресекать любое постороннее воздействие, противостоять угрозам, давлению и неправовому влиянию, прямому или косвенному вмешательству в судебный процесс, от кого бы они ни исходили. Судье следует обеспечивать высокую культуру ведения судебного засе</w:t>
      </w:r>
      <w:r>
        <w:rPr>
          <w:b/>
          <w:bCs/>
        </w:rPr>
        <w:t>дания, вести себя достойно, вежливо и требовать такого же поведения от участников процесса и других лиц, присутствующих в судебном заседании, принимать меры, чтобы у них не возникало сомнений в справедливости правосудия.</w:t>
      </w:r>
    </w:p>
    <w:p w:rsidR="00000000" w:rsidRDefault="00434874">
      <w:pPr>
        <w:pStyle w:val="pj"/>
      </w:pPr>
      <w:r>
        <w:rPr>
          <w:b/>
          <w:bCs/>
        </w:rPr>
        <w:t>Законность и обоснованность принима</w:t>
      </w:r>
      <w:r>
        <w:rPr>
          <w:b/>
          <w:bCs/>
        </w:rPr>
        <w:t>емых судьей процессуальных решений должны быть обеспечены независимо от какого-либо публичного обсуждения или какой-либо оценки его деятельности.</w:t>
      </w:r>
    </w:p>
    <w:p w:rsidR="00000000" w:rsidRDefault="00434874">
      <w:pPr>
        <w:pStyle w:val="pj"/>
      </w:pPr>
      <w:r>
        <w:rPr>
          <w:b/>
          <w:bCs/>
        </w:rPr>
        <w:t>Поведение судьи при исполнении профессиональных обязанностей должно формировать и поддерживать уверенность общ</w:t>
      </w:r>
      <w:r>
        <w:rPr>
          <w:b/>
          <w:bCs/>
        </w:rPr>
        <w:t>ества в честности и неподкупности судьи.</w:t>
      </w:r>
    </w:p>
    <w:p w:rsidR="00000000" w:rsidRDefault="00434874">
      <w:pPr>
        <w:pStyle w:val="pj"/>
      </w:pPr>
      <w:r>
        <w:rPr>
          <w:b/>
          <w:bCs/>
        </w:rPr>
        <w:t>Председатель суда (председатель коллегии) при осуществлении организационно-распорядительных полномочий не вправе допускать действий, ограничивающих независимость судей, оказывать давление на них, а также использовать иные методы административного воздейств</w:t>
      </w:r>
      <w:r>
        <w:rPr>
          <w:b/>
          <w:bCs/>
        </w:rPr>
        <w:t>ия, имеющие целью повлиять на деятельность судей по отправлению правосудия.</w:t>
      </w:r>
    </w:p>
    <w:p w:rsidR="00000000" w:rsidRDefault="00434874">
      <w:pPr>
        <w:pStyle w:val="pj"/>
      </w:pPr>
      <w:r>
        <w:t xml:space="preserve">1. </w:t>
      </w:r>
      <w:hyperlink r:id="rId71" w:anchor="sub_id=20000" w:history="1">
        <w:r>
          <w:rPr>
            <w:rStyle w:val="a4"/>
          </w:rPr>
          <w:t>Ст. 2</w:t>
        </w:r>
      </w:hyperlink>
      <w:r>
        <w:t xml:space="preserve"> КСЭ объединяет ряд правил, которые относятся к различным этическим ценностям, выделяемым</w:t>
      </w:r>
      <w:r>
        <w:t xml:space="preserve"> в самостоятельные принципы или стандарты этического поведения судей. Первый, второй и четвертый абзацы </w:t>
      </w:r>
      <w:hyperlink r:id="rId72" w:anchor="sub_id=20000" w:history="1">
        <w:r>
          <w:rPr>
            <w:rStyle w:val="a4"/>
          </w:rPr>
          <w:t>ст. 2</w:t>
        </w:r>
      </w:hyperlink>
      <w:r>
        <w:t xml:space="preserve"> КСЭ посвящены независимости судьи, первый абзац - частично еще </w:t>
      </w:r>
      <w:r>
        <w:t>и соблюдению этических правил в судебном процессе и обеспечению справедливости правосудия, а третий абзац - честности и неподкупности судьи.</w:t>
      </w:r>
    </w:p>
    <w:p w:rsidR="00000000" w:rsidRDefault="00434874">
      <w:pPr>
        <w:pStyle w:val="pj"/>
      </w:pPr>
      <w:r>
        <w:t xml:space="preserve">В </w:t>
      </w:r>
      <w:hyperlink r:id="rId73" w:history="1">
        <w:r>
          <w:rPr>
            <w:rStyle w:val="a4"/>
          </w:rPr>
          <w:t>Бангалорских принципах</w:t>
        </w:r>
      </w:hyperlink>
      <w:r>
        <w:t xml:space="preserve"> в числе основополагающих </w:t>
      </w:r>
      <w:r>
        <w:t>принципов поведения судей (именуются как показатели) указаны: независимость (первый показатель), честность и неподкупность (третий показатель), соблюдение этических норм (четвертый показатель).</w:t>
      </w:r>
    </w:p>
    <w:p w:rsidR="00000000" w:rsidRDefault="00434874">
      <w:pPr>
        <w:pStyle w:val="pj"/>
      </w:pPr>
      <w:r>
        <w:t xml:space="preserve">Таким образом, в </w:t>
      </w:r>
      <w:hyperlink r:id="rId74" w:anchor="sub_id=20000" w:history="1">
        <w:r>
          <w:rPr>
            <w:rStyle w:val="a4"/>
          </w:rPr>
          <w:t>ст. 2</w:t>
        </w:r>
      </w:hyperlink>
      <w:r>
        <w:t xml:space="preserve"> КСЭ сгруппированы три стандарта этического поведения судей, которые объединены одной сферой применения - при осуществлении судьей профессиональных обязанностей.</w:t>
      </w:r>
    </w:p>
    <w:p w:rsidR="00000000" w:rsidRDefault="00434874">
      <w:pPr>
        <w:pStyle w:val="pj"/>
      </w:pPr>
      <w:r>
        <w:t xml:space="preserve">1.1. </w:t>
      </w:r>
      <w:hyperlink r:id="rId75" w:anchor="sub_id=20000" w:history="1">
        <w:r>
          <w:rPr>
            <w:rStyle w:val="a4"/>
          </w:rPr>
          <w:t>Ст. 2</w:t>
        </w:r>
      </w:hyperlink>
      <w:r>
        <w:t xml:space="preserve"> КСЭ развивает конституционные нормы о независимости судьи при отправлении правосудия и недопустимости вмешательства в деятельность суда по отправлению правосудия в контексте соблюдения этических правил поведения.</w:t>
      </w:r>
    </w:p>
    <w:p w:rsidR="00000000" w:rsidRDefault="00434874">
      <w:pPr>
        <w:pStyle w:val="pj"/>
      </w:pPr>
      <w:hyperlink r:id="rId76" w:anchor="sub_id=20000" w:history="1">
        <w:r>
          <w:rPr>
            <w:rStyle w:val="a4"/>
          </w:rPr>
          <w:t>Ст. 2</w:t>
        </w:r>
      </w:hyperlink>
      <w:r>
        <w:t xml:space="preserve"> КСЭ формулирует принцип независимости как базовую этическую ценность всей профессиональной деятельности (при осуществлении своих профессиональных обязанностей), а не т</w:t>
      </w:r>
      <w:r>
        <w:t>олько как принцип отправления правосудия.</w:t>
      </w:r>
    </w:p>
    <w:p w:rsidR="00000000" w:rsidRDefault="00434874">
      <w:pPr>
        <w:pStyle w:val="pj"/>
      </w:pPr>
      <w:r>
        <w:t>Полномочия судьи не исчерпываются отправлением правосудия, поскольку судебной власти присущи и иные функции (судебный контроль, нормотворческая функция, рассмотрение жалоб и других обращений граждан и т.д.).</w:t>
      </w:r>
      <w:r>
        <w:rPr>
          <w:vertAlign w:val="superscript"/>
        </w:rPr>
        <w:t>27</w:t>
      </w:r>
    </w:p>
    <w:p w:rsidR="00000000" w:rsidRDefault="00434874">
      <w:pPr>
        <w:pStyle w:val="pj"/>
      </w:pPr>
      <w:r>
        <w:t>К профессиональным обязанностям судьи следует отнести любые действия судьи, осуществляемые им, как правило, в рабочее время,</w:t>
      </w:r>
      <w:r>
        <w:rPr>
          <w:vertAlign w:val="superscript"/>
        </w:rPr>
        <w:t>28</w:t>
      </w:r>
      <w:r>
        <w:t xml:space="preserve"> по отправлению правосудия, осуществлению судебного контроля, предварительному рассмотрению ходатайства о пересмотре судебного акт</w:t>
      </w:r>
      <w:r>
        <w:t>а в кассационном порядке и иные непроцессуальные действия (то есть вне судебного процесса), совершаемые судьей: анализ и обобщение судебной практики; организация и руководство стажировкой кандидатов на должность судьи; участие в пленарном и расширенном пле</w:t>
      </w:r>
      <w:r>
        <w:t>нарном заседании соответствующего суда; участие в разработке проекта нормативного постановления; участие в обучающих мероприятиях; участие в организации и проведении мероприятий по взаимодействию со СМИ и т.п.</w:t>
      </w:r>
      <w:r>
        <w:rPr>
          <w:vertAlign w:val="superscript"/>
        </w:rPr>
        <w:t>29</w:t>
      </w:r>
    </w:p>
    <w:p w:rsidR="00000000" w:rsidRDefault="00434874">
      <w:pPr>
        <w:pStyle w:val="pj"/>
      </w:pPr>
      <w:r>
        <w:t>При определении, что относится к профессиона</w:t>
      </w:r>
      <w:r>
        <w:t xml:space="preserve">льным обязанностям судьи, следует учитывать ограничение, которое установлено </w:t>
      </w:r>
      <w:hyperlink r:id="rId77" w:history="1">
        <w:r>
          <w:rPr>
            <w:rStyle w:val="a4"/>
          </w:rPr>
          <w:t>Конституционным законом</w:t>
        </w:r>
      </w:hyperlink>
      <w:r>
        <w:t xml:space="preserve"> - это запрет возлагать на судью внесудебные функции и обязанности, не предусмотренные закон</w:t>
      </w:r>
      <w:r>
        <w:t>ом.</w:t>
      </w:r>
      <w:r>
        <w:rPr>
          <w:vertAlign w:val="superscript"/>
        </w:rPr>
        <w:t>30</w:t>
      </w:r>
    </w:p>
    <w:p w:rsidR="00000000" w:rsidRDefault="00434874">
      <w:pPr>
        <w:pStyle w:val="pj"/>
      </w:pPr>
      <w:r>
        <w:t>1.2. Следование закону означает, что все действия судьи при осуществлении профессиональных обязанностей должны соответствовать закону и основываться на законе, включая установленные ограничения и запреты.</w:t>
      </w:r>
    </w:p>
    <w:p w:rsidR="00000000" w:rsidRDefault="00434874">
      <w:pPr>
        <w:pStyle w:val="pj"/>
      </w:pPr>
      <w:r>
        <w:t>При отправлении правосудия процессуальные дей</w:t>
      </w:r>
      <w:r>
        <w:t xml:space="preserve">ствия судьи при подготовке дела, судебном разбирательстве и вынесении решения регулируются кодексами - </w:t>
      </w:r>
      <w:hyperlink r:id="rId78" w:history="1">
        <w:r>
          <w:rPr>
            <w:rStyle w:val="a4"/>
          </w:rPr>
          <w:t>АППК</w:t>
        </w:r>
      </w:hyperlink>
      <w:r>
        <w:t xml:space="preserve">, </w:t>
      </w:r>
      <w:hyperlink r:id="rId79" w:history="1">
        <w:r>
          <w:rPr>
            <w:rStyle w:val="a4"/>
          </w:rPr>
          <w:t>ГПК</w:t>
        </w:r>
      </w:hyperlink>
      <w:r>
        <w:t xml:space="preserve">, </w:t>
      </w:r>
      <w:hyperlink r:id="rId80" w:history="1">
        <w:r>
          <w:rPr>
            <w:rStyle w:val="a4"/>
          </w:rPr>
          <w:t>УПК</w:t>
        </w:r>
      </w:hyperlink>
      <w:r>
        <w:t xml:space="preserve">, </w:t>
      </w:r>
      <w:hyperlink r:id="rId81" w:history="1">
        <w:r>
          <w:rPr>
            <w:rStyle w:val="a4"/>
          </w:rPr>
          <w:t>КРКоАП</w:t>
        </w:r>
      </w:hyperlink>
      <w:r>
        <w:t>. Несоблюдение требований процессуального закона может стать основанием для оспаривания судебного акта, а когда эти действия со</w:t>
      </w:r>
      <w:r>
        <w:t>пряжены с нарушением норм этики - такие действия судьи могут быть обжалованы в Комиссию.</w:t>
      </w:r>
    </w:p>
    <w:p w:rsidR="00000000" w:rsidRDefault="00434874">
      <w:pPr>
        <w:pStyle w:val="pj"/>
      </w:pPr>
      <w:r>
        <w:t xml:space="preserve">Судья должен действовать корректно и на основании требований законодательства. Так, отказывая журналисту в допуске к судебному заседанию, судья обязан указать статью, </w:t>
      </w:r>
      <w:r>
        <w:t>а при необходимости разъяснить норму закона, на которой основано данное действие. Например, по гражданскому делу о расторжении брака и разделе общего имущества, законным основанием отказа журналисту в допуске к судебному заседанию является необходимость об</w:t>
      </w:r>
      <w:r>
        <w:t>еспечения неприкосновенности частной жизни.</w:t>
      </w:r>
    </w:p>
    <w:p w:rsidR="00000000" w:rsidRDefault="00434874">
      <w:pPr>
        <w:pStyle w:val="pj"/>
      </w:pPr>
      <w:r>
        <w:t>Если же судья, не имея законных оснований для отказа журналисту в его допуске к судебному заседанию, в грубой форме выпроваживает его, игнорируя законодательство о СМИ, то такое поведение судьи по жалобе журналис</w:t>
      </w:r>
      <w:r>
        <w:t>та может стать предметом рассмотрения в Комиссии.</w:t>
      </w:r>
    </w:p>
    <w:p w:rsidR="00000000" w:rsidRDefault="00434874">
      <w:pPr>
        <w:pStyle w:val="pj"/>
      </w:pPr>
      <w:r>
        <w:t>В судебном заседании или при изготовлении судебного акта судья должен уметь не только сослаться на статью закона в обоснование своих процессуальных действий, но и правильно и корректно толковать данную норм</w:t>
      </w:r>
      <w:r>
        <w:t>у, аргументировать её применимость к данному случаю, убедительно опровергнуть не соответствующую требованиям закона правовую позицию стороны.</w:t>
      </w:r>
    </w:p>
    <w:p w:rsidR="00000000" w:rsidRDefault="00434874">
      <w:pPr>
        <w:pStyle w:val="pj"/>
      </w:pPr>
      <w:r>
        <w:t>______________</w:t>
      </w:r>
    </w:p>
    <w:p w:rsidR="00000000" w:rsidRDefault="00434874">
      <w:pPr>
        <w:pStyle w:val="pj"/>
      </w:pPr>
      <w:r>
        <w:rPr>
          <w:vertAlign w:val="superscript"/>
        </w:rPr>
        <w:t>27</w:t>
      </w:r>
      <w:r>
        <w:t xml:space="preserve"> </w:t>
      </w:r>
      <w:r>
        <w:rPr>
          <w:i/>
          <w:iCs/>
        </w:rPr>
        <w:t>Сулейменова Г.Ж. Правовой статус судей Республики Казахстан: понятие и содержание https://online</w:t>
      </w:r>
      <w:r>
        <w:rPr>
          <w:i/>
          <w:iCs/>
        </w:rPr>
        <w:t>.zakon.kz/Document/?doc_id=33998829#-pos=0;3458.39990234375.</w:t>
      </w:r>
    </w:p>
    <w:p w:rsidR="00000000" w:rsidRDefault="00434874">
      <w:pPr>
        <w:pStyle w:val="pj"/>
      </w:pPr>
      <w:r>
        <w:rPr>
          <w:vertAlign w:val="superscript"/>
        </w:rPr>
        <w:t>28</w:t>
      </w:r>
      <w:r>
        <w:t xml:space="preserve"> </w:t>
      </w:r>
      <w:r>
        <w:rPr>
          <w:i/>
          <w:iCs/>
        </w:rPr>
        <w:t xml:space="preserve">См.: </w:t>
      </w:r>
      <w:hyperlink r:id="rId82" w:anchor="sub_id=1980500" w:history="1">
        <w:r>
          <w:rPr>
            <w:rStyle w:val="a4"/>
          </w:rPr>
          <w:t>ч. 5 ст. 198</w:t>
        </w:r>
      </w:hyperlink>
      <w:r>
        <w:rPr>
          <w:i/>
          <w:iCs/>
        </w:rPr>
        <w:t xml:space="preserve"> ГПК «Суд вправе с учетом мнения лиц, участвующих в деле, продолжить рассмотрение дела и (</w:t>
      </w:r>
      <w:r>
        <w:rPr>
          <w:i/>
          <w:iCs/>
        </w:rPr>
        <w:t>или) вынести решение в нерабочее время».</w:t>
      </w:r>
    </w:p>
    <w:p w:rsidR="00000000" w:rsidRDefault="00434874">
      <w:pPr>
        <w:pStyle w:val="pj"/>
      </w:pPr>
      <w:r>
        <w:rPr>
          <w:vertAlign w:val="superscript"/>
        </w:rPr>
        <w:t>29</w:t>
      </w:r>
      <w:r>
        <w:t xml:space="preserve"> </w:t>
      </w:r>
      <w:r>
        <w:rPr>
          <w:i/>
          <w:iCs/>
        </w:rPr>
        <w:t xml:space="preserve">См. напр.: </w:t>
      </w:r>
      <w:hyperlink r:id="rId83" w:anchor="sub_id=90000" w:history="1">
        <w:r>
          <w:rPr>
            <w:rStyle w:val="a4"/>
          </w:rPr>
          <w:t>пп. 4) п.1 ст. 9</w:t>
        </w:r>
      </w:hyperlink>
      <w:r>
        <w:rPr>
          <w:i/>
          <w:iCs/>
        </w:rPr>
        <w:t xml:space="preserve">, </w:t>
      </w:r>
      <w:hyperlink r:id="rId84" w:anchor="sub_id=230200" w:history="1">
        <w:r>
          <w:rPr>
            <w:rStyle w:val="a4"/>
          </w:rPr>
          <w:t>п. 2 ст. 23</w:t>
        </w:r>
      </w:hyperlink>
      <w:r>
        <w:rPr>
          <w:i/>
          <w:iCs/>
        </w:rPr>
        <w:t xml:space="preserve">, </w:t>
      </w:r>
      <w:hyperlink r:id="rId85" w:anchor="sub_id=120000" w:history="1">
        <w:r>
          <w:rPr>
            <w:rStyle w:val="a4"/>
          </w:rPr>
          <w:t>пп. 3) ст. 12</w:t>
        </w:r>
      </w:hyperlink>
      <w:r>
        <w:rPr>
          <w:i/>
          <w:iCs/>
        </w:rPr>
        <w:t xml:space="preserve">, </w:t>
      </w:r>
      <w:hyperlink r:id="rId86" w:anchor="sub_id=160000" w:history="1">
        <w:r>
          <w:rPr>
            <w:rStyle w:val="a4"/>
          </w:rPr>
          <w:t>ст. 16</w:t>
        </w:r>
      </w:hyperlink>
      <w:r>
        <w:rPr>
          <w:i/>
          <w:iCs/>
        </w:rPr>
        <w:t xml:space="preserve">, </w:t>
      </w:r>
      <w:hyperlink r:id="rId87" w:anchor="sub_id=220000" w:history="1">
        <w:r>
          <w:rPr>
            <w:rStyle w:val="a4"/>
          </w:rPr>
          <w:t>22</w:t>
        </w:r>
      </w:hyperlink>
      <w:r>
        <w:rPr>
          <w:i/>
          <w:iCs/>
        </w:rPr>
        <w:t xml:space="preserve">, </w:t>
      </w:r>
      <w:hyperlink r:id="rId88" w:anchor="sub_id=230200" w:history="1">
        <w:r>
          <w:rPr>
            <w:rStyle w:val="a4"/>
          </w:rPr>
          <w:t>п. 2 ст. 23</w:t>
        </w:r>
      </w:hyperlink>
      <w:r>
        <w:rPr>
          <w:i/>
          <w:iCs/>
        </w:rPr>
        <w:t xml:space="preserve"> Конституционного закона.</w:t>
      </w:r>
    </w:p>
    <w:p w:rsidR="00000000" w:rsidRDefault="00434874">
      <w:pPr>
        <w:pStyle w:val="pj"/>
      </w:pPr>
      <w:r>
        <w:rPr>
          <w:vertAlign w:val="superscript"/>
        </w:rPr>
        <w:t>30</w:t>
      </w:r>
      <w:r>
        <w:rPr>
          <w:i/>
          <w:iCs/>
        </w:rPr>
        <w:t xml:space="preserve"> </w:t>
      </w:r>
      <w:hyperlink r:id="rId89" w:anchor="sub_id=230200" w:history="1">
        <w:r>
          <w:rPr>
            <w:rStyle w:val="a4"/>
          </w:rPr>
          <w:t>П. 2 ст. 23</w:t>
        </w:r>
      </w:hyperlink>
      <w:r>
        <w:rPr>
          <w:i/>
          <w:iCs/>
        </w:rPr>
        <w:t xml:space="preserve"> </w:t>
      </w:r>
      <w:r>
        <w:rPr>
          <w:i/>
          <w:iCs/>
        </w:rPr>
        <w:t>Конституционного закона.</w:t>
      </w:r>
    </w:p>
    <w:p w:rsidR="00000000" w:rsidRDefault="00434874">
      <w:pPr>
        <w:pStyle w:val="pj"/>
      </w:pPr>
      <w:r>
        <w:t> </w:t>
      </w:r>
    </w:p>
    <w:p w:rsidR="00000000" w:rsidRDefault="00434874">
      <w:pPr>
        <w:pStyle w:val="pj"/>
      </w:pPr>
      <w:r>
        <w:t xml:space="preserve">1.3. </w:t>
      </w:r>
      <w:hyperlink r:id="rId90" w:anchor="sub_id=20000" w:history="1">
        <w:r>
          <w:rPr>
            <w:rStyle w:val="a4"/>
          </w:rPr>
          <w:t>Ст. 2</w:t>
        </w:r>
      </w:hyperlink>
      <w:r>
        <w:t xml:space="preserve"> КСЭ обязывает судью следовать закону и проявлять активную позицию при посягательствах на независимость судьи при осуществлении им профе</w:t>
      </w:r>
      <w:r>
        <w:t>ссиональных обязанностей: пресекать любое постороннее воздействие, противостоять угрозам, давлению и неправовому влиянию, прямому или косвенному вмешательству в судебный процесс, от кого бы они ни исходили.</w:t>
      </w:r>
    </w:p>
    <w:p w:rsidR="00000000" w:rsidRDefault="00434874">
      <w:pPr>
        <w:pStyle w:val="pj"/>
      </w:pPr>
      <w:r>
        <w:t xml:space="preserve">В </w:t>
      </w:r>
      <w:hyperlink r:id="rId91" w:anchor="sub_id=400" w:history="1">
        <w:r>
          <w:rPr>
            <w:rStyle w:val="a4"/>
          </w:rPr>
          <w:t>п. 4</w:t>
        </w:r>
      </w:hyperlink>
      <w:r>
        <w:t xml:space="preserve"> НП от 14 мая 1998 г. № 1 разъяснено: «Под вмешательством в деятельность суда следует понимать любые формы воздействия на судью в целях воспрепятствования осуществлению им объективного и беспристрастного правосудия по к</w:t>
      </w:r>
      <w:r>
        <w:t xml:space="preserve">онкретному делу. К таким видам вмешательства, в частности, могут быть отнесены прямое указание или косвенная просьба со стороны того или иного лица о принятии решения в пользу конкретной стороны судебного процесса, умышленное создание условий, при которых </w:t>
      </w:r>
      <w:r>
        <w:t>судья вынужден принять определенное решение, и другие подобные действия. Взятие на контроль дела, находящегося в производстве суда, государственными органами или их должностными лицами следует расценивать как вмешательство в судебную деятельность в целях в</w:t>
      </w:r>
      <w:r>
        <w:t>оспрепятствования осуществлению правосудия».</w:t>
      </w:r>
      <w:r>
        <w:rPr>
          <w:vertAlign w:val="superscript"/>
        </w:rPr>
        <w:t>31</w:t>
      </w:r>
    </w:p>
    <w:p w:rsidR="00000000" w:rsidRDefault="00434874">
      <w:pPr>
        <w:pStyle w:val="pj"/>
      </w:pPr>
      <w:r>
        <w:t>1.4. Судья должен пресекать воздействие, то есть «останавливать, прекращать, обычно резко, применением энергичных действенных мер».</w:t>
      </w:r>
      <w:r>
        <w:rPr>
          <w:vertAlign w:val="superscript"/>
        </w:rPr>
        <w:t>32</w:t>
      </w:r>
    </w:p>
    <w:p w:rsidR="00000000" w:rsidRDefault="00434874">
      <w:pPr>
        <w:pStyle w:val="pj"/>
      </w:pPr>
      <w:r>
        <w:t>Если к судье обращаются лица с просьбами, намеками о вынесении решения в по</w:t>
      </w:r>
      <w:r>
        <w:t>льзу одной стороны по делу, судья должен корректно, но твердо и четко разъяснить этим лицам о недопустимости вмешательства в процесс отправления правосудия и оказания давления на суд, напомнить об уголовной ответственности за вмешательство в отправление пр</w:t>
      </w:r>
      <w:r>
        <w:t>авосудия.</w:t>
      </w:r>
    </w:p>
    <w:p w:rsidR="00000000" w:rsidRDefault="00434874">
      <w:pPr>
        <w:pStyle w:val="pj"/>
      </w:pPr>
      <w:r>
        <w:t>1.5. Судья должен противостоять угрозам, давлению и неправовому влиянию, от кого бы они ни исходили, то есть не поддаваться, сопротивляться воздействию другого лица - запугиванию, обещанию причинить вред или лишить какого-то блага. По фактам угро</w:t>
      </w:r>
      <w:r>
        <w:t>з, давления и неправового влияния на судью со стороны коллег.судьяможетобратитьсякпредседателюсудаилипредседателюсудебной коллегии, поставить в известность службу внутренней безопасности суда, а в случае, если усматривается состав уголовного правонарушения</w:t>
      </w:r>
      <w:r>
        <w:rPr>
          <w:vertAlign w:val="superscript"/>
        </w:rPr>
        <w:t>33</w:t>
      </w:r>
      <w:r>
        <w:t>, судья вправе обратиться с заявлением в соответствующие правоохранительные органы.</w:t>
      </w:r>
    </w:p>
    <w:p w:rsidR="00000000" w:rsidRDefault="00434874">
      <w:pPr>
        <w:pStyle w:val="pj"/>
      </w:pPr>
      <w:r>
        <w:t>1.6. Если же на судью воздействует председатель суда или председатель судебной коллегии, то судья может обратиться с заявлением к руководителю вышестоящей судебной инстан</w:t>
      </w:r>
      <w:r>
        <w:t xml:space="preserve">ции либо в Союз судей, предметом деятельности которого является содействие в укреплении независимости и статуса судей, искоренение коррупции и нарушений положений </w:t>
      </w:r>
      <w:hyperlink r:id="rId92" w:history="1">
        <w:r>
          <w:rPr>
            <w:rStyle w:val="a4"/>
          </w:rPr>
          <w:t>Кодекса</w:t>
        </w:r>
      </w:hyperlink>
      <w:r>
        <w:t xml:space="preserve"> этики судей,</w:t>
      </w:r>
      <w:r>
        <w:rPr>
          <w:vertAlign w:val="superscript"/>
        </w:rPr>
        <w:t>34</w:t>
      </w:r>
      <w:r>
        <w:t xml:space="preserve"> или в </w:t>
      </w:r>
      <w:r>
        <w:t>Комиссию.</w:t>
      </w:r>
    </w:p>
    <w:p w:rsidR="00000000" w:rsidRDefault="00434874">
      <w:pPr>
        <w:pStyle w:val="pj"/>
      </w:pPr>
      <w:r>
        <w:t xml:space="preserve">1.7. </w:t>
      </w:r>
      <w:hyperlink r:id="rId93" w:anchor="sub_id=20000" w:history="1">
        <w:r>
          <w:rPr>
            <w:rStyle w:val="a4"/>
          </w:rPr>
          <w:t>Ст. 2</w:t>
        </w:r>
      </w:hyperlink>
      <w:r>
        <w:t xml:space="preserve"> КСЭ подразумевает, что судья должен следовать закону и противостоять влиянию и вмешательству в судебный процесс. Между тем, судья может обратиться за со</w:t>
      </w:r>
      <w:r>
        <w:t>ветом к коллеге, наставнику, ментору. Такое выяснение мнения о правовой ситуации по фабуле дела без указания сторон спора не является нарушением судейской этики и процессуального закона, поскольку решение принимает сам судья и ответственность за принятое р</w:t>
      </w:r>
      <w:r>
        <w:t>ешение несет сам судья.</w:t>
      </w:r>
    </w:p>
    <w:p w:rsidR="00000000" w:rsidRDefault="00434874">
      <w:pPr>
        <w:pStyle w:val="pj"/>
      </w:pPr>
      <w:r>
        <w:t>_______________</w:t>
      </w:r>
    </w:p>
    <w:p w:rsidR="00000000" w:rsidRDefault="00434874">
      <w:pPr>
        <w:pStyle w:val="pj"/>
      </w:pPr>
      <w:r>
        <w:rPr>
          <w:i/>
          <w:iCs/>
          <w:vertAlign w:val="superscript"/>
        </w:rPr>
        <w:t>31</w:t>
      </w:r>
      <w:r>
        <w:rPr>
          <w:i/>
          <w:iCs/>
        </w:rPr>
        <w:t xml:space="preserve"> </w:t>
      </w:r>
      <w:hyperlink r:id="rId94" w:history="1">
        <w:r>
          <w:rPr>
            <w:rStyle w:val="a4"/>
          </w:rPr>
          <w:t>Нормативное постановление</w:t>
        </w:r>
      </w:hyperlink>
      <w:r>
        <w:rPr>
          <w:i/>
          <w:iCs/>
        </w:rPr>
        <w:t xml:space="preserve"> Верховного Суда Республики Казахстан от 14 мая 1998 года № 1 </w:t>
      </w:r>
      <w:r>
        <w:t xml:space="preserve">«О </w:t>
      </w:r>
      <w:r>
        <w:rPr>
          <w:i/>
          <w:iCs/>
        </w:rPr>
        <w:t>некоторых вопросах применения законодательства о судебной в</w:t>
      </w:r>
      <w:r>
        <w:rPr>
          <w:i/>
          <w:iCs/>
        </w:rPr>
        <w:t>ласти в Республике Казахстан» //https://adilet.zan.kz/rus/docs/P98000001S_.</w:t>
      </w:r>
    </w:p>
    <w:p w:rsidR="00000000" w:rsidRDefault="00434874">
      <w:pPr>
        <w:pStyle w:val="pj"/>
      </w:pPr>
      <w:r>
        <w:rPr>
          <w:i/>
          <w:iCs/>
          <w:vertAlign w:val="superscript"/>
        </w:rPr>
        <w:t>32</w:t>
      </w:r>
      <w:r>
        <w:rPr>
          <w:i/>
          <w:iCs/>
        </w:rPr>
        <w:t xml:space="preserve"> Толковый словарь русского языка» под редакцией Д. Н. Ушакова (1935-1940).</w:t>
      </w:r>
    </w:p>
    <w:p w:rsidR="00000000" w:rsidRDefault="00434874">
      <w:pPr>
        <w:pStyle w:val="pj"/>
      </w:pPr>
      <w:r>
        <w:rPr>
          <w:i/>
          <w:iCs/>
          <w:vertAlign w:val="superscript"/>
        </w:rPr>
        <w:t>33</w:t>
      </w:r>
      <w:r>
        <w:rPr>
          <w:i/>
          <w:iCs/>
        </w:rPr>
        <w:t xml:space="preserve"> См.: </w:t>
      </w:r>
      <w:hyperlink r:id="rId95" w:anchor="sub_id=4090000" w:history="1">
        <w:r>
          <w:rPr>
            <w:rStyle w:val="a4"/>
          </w:rPr>
          <w:t>ст. 409</w:t>
        </w:r>
      </w:hyperlink>
      <w:r>
        <w:rPr>
          <w:i/>
          <w:iCs/>
        </w:rPr>
        <w:t xml:space="preserve"> </w:t>
      </w:r>
      <w:r>
        <w:rPr>
          <w:i/>
          <w:iCs/>
        </w:rPr>
        <w:t>УК.</w:t>
      </w:r>
    </w:p>
    <w:p w:rsidR="00000000" w:rsidRDefault="00434874">
      <w:pPr>
        <w:pStyle w:val="pj"/>
      </w:pPr>
      <w:r>
        <w:rPr>
          <w:i/>
          <w:iCs/>
          <w:vertAlign w:val="superscript"/>
        </w:rPr>
        <w:t>34</w:t>
      </w:r>
      <w:r>
        <w:rPr>
          <w:i/>
          <w:iCs/>
        </w:rPr>
        <w:t xml:space="preserve"> См.: п. 2.1 Устава Республиканского общественного объединения «Союза судей Республики Казахстан». Принят на I съезде судей Республики Казахстан 19 декабря 1996 года // http://krso.kz/ru/act-6.</w:t>
      </w:r>
    </w:p>
    <w:p w:rsidR="00000000" w:rsidRDefault="00434874">
      <w:pPr>
        <w:pStyle w:val="pj"/>
      </w:pPr>
      <w:r>
        <w:t> </w:t>
      </w:r>
    </w:p>
    <w:p w:rsidR="00000000" w:rsidRDefault="00434874">
      <w:pPr>
        <w:pStyle w:val="pj"/>
      </w:pPr>
      <w:r>
        <w:t>1.8. Судья должен также противостоять прямому или косв</w:t>
      </w:r>
      <w:r>
        <w:t>енному вмешательству в судебный процесс.</w:t>
      </w:r>
    </w:p>
    <w:p w:rsidR="00000000" w:rsidRDefault="00434874">
      <w:pPr>
        <w:pStyle w:val="pj"/>
      </w:pPr>
      <w:r>
        <w:t>Меры противодействия вмешательству вход судебного процесса предусмотрены процессуальными законами.</w:t>
      </w:r>
    </w:p>
    <w:p w:rsidR="00000000" w:rsidRDefault="00434874">
      <w:pPr>
        <w:pStyle w:val="pj"/>
      </w:pPr>
      <w:r>
        <w:t>Проявлением вмешательства в судебный процесс является изъятие у судьи судебного дела без всяких на то оснований либо</w:t>
      </w:r>
      <w:r>
        <w:t xml:space="preserve"> по надуманным основаниям, неосновательное изменение коллегиального состава при рассмотрении дела при отложении судебного разбирательства. Правовой основой для противостояния такому вмешательству служат процессуальные нормы о неизменности состава суда при </w:t>
      </w:r>
      <w:r>
        <w:t>рассмотрении дела и исключительных обстоятельствах замены судьи или одного из судей.</w:t>
      </w:r>
      <w:r>
        <w:rPr>
          <w:vertAlign w:val="superscript"/>
        </w:rPr>
        <w:t>35</w:t>
      </w:r>
    </w:p>
    <w:p w:rsidR="00000000" w:rsidRDefault="00434874">
      <w:pPr>
        <w:pStyle w:val="pj"/>
      </w:pPr>
      <w:r>
        <w:t>Иногда стороны пытаются влиять на суд, приглашая в зал судебного заседания «группу поддержки», которые вслух, жестами, мимикой демонстрируют свое одобрение или неодобрен</w:t>
      </w:r>
      <w:r>
        <w:t>ие действиям судьи, вмешиваясь в нормальный ход судебного процесса. В таком случае судья рассматривает вопрос о необходимости применить меры ответственности за проявление неуважения к суду</w:t>
      </w:r>
      <w:r>
        <w:rPr>
          <w:vertAlign w:val="superscript"/>
        </w:rPr>
        <w:t>36</w:t>
      </w:r>
      <w:r>
        <w:t xml:space="preserve"> либо применяемые к нарушителям порядка в судебном заседании.</w:t>
      </w:r>
      <w:r>
        <w:rPr>
          <w:vertAlign w:val="superscript"/>
        </w:rPr>
        <w:t>37</w:t>
      </w:r>
    </w:p>
    <w:p w:rsidR="00000000" w:rsidRDefault="00434874">
      <w:pPr>
        <w:pStyle w:val="pj"/>
      </w:pPr>
      <w:r>
        <w:t>1.</w:t>
      </w:r>
      <w:r>
        <w:t>9. Закон защищает судью от вмешательства извне, поскольку независимость судьи обеспечивается институционально: суды независимы от законодательной и исполнительной власти, общественных организаций и иных лиц (внешняя независимость). Независимость судьи гара</w:t>
      </w:r>
      <w:r>
        <w:t>нтируется внутри судебной системы: председатель суда, председатель судебной коллегии или судья вышестоящей инстанции не вправе вмешиваться в рассмотрение судебного дела и оказывать на судью влияние (внутренняя независимость). За свою личную независимость о</w:t>
      </w:r>
      <w:r>
        <w:t>твечает сам судья: в силу занимаемой им должности и конституционного статуса судья должен осознавать свою миссию правоприменителя, разрешающего вопросы прав и обязанностей других лиц, хранить и укреплять свою свободу волеизъявления при отправлении правосуд</w:t>
      </w:r>
      <w:r>
        <w:t>ия, проявлять готовность отстаивать интересы права, которому призван служить.</w:t>
      </w:r>
    </w:p>
    <w:p w:rsidR="00000000" w:rsidRDefault="00434874">
      <w:pPr>
        <w:pStyle w:val="pj"/>
      </w:pPr>
      <w:r>
        <w:t xml:space="preserve">Противодействие влиянию на судью при отправлении им правосудия со стороны отдельных лиц - членов семьи, близких родственников и других лиц предусмотрено также </w:t>
      </w:r>
      <w:hyperlink r:id="rId96" w:anchor="sub_id=120000" w:history="1">
        <w:r>
          <w:rPr>
            <w:rStyle w:val="a4"/>
          </w:rPr>
          <w:t>ст. 12</w:t>
        </w:r>
      </w:hyperlink>
      <w:r>
        <w:t xml:space="preserve"> КСЭ.</w:t>
      </w:r>
    </w:p>
    <w:p w:rsidR="00000000" w:rsidRDefault="00434874">
      <w:pPr>
        <w:pStyle w:val="pj"/>
      </w:pPr>
      <w:r>
        <w:t xml:space="preserve">2. Второе предложение первого абзаца </w:t>
      </w:r>
      <w:hyperlink r:id="rId97" w:anchor="sub_id=20000" w:history="1">
        <w:r>
          <w:rPr>
            <w:rStyle w:val="a4"/>
          </w:rPr>
          <w:t>ст. 2</w:t>
        </w:r>
      </w:hyperlink>
      <w:r>
        <w:t xml:space="preserve"> КСЭ регулирует взаимодействие судьи с участвующими в </w:t>
      </w:r>
      <w:r>
        <w:t>деле лицами при отправлении правосудия - судье следует обеспечивать высокую культуру ведения судебного заседания.</w:t>
      </w:r>
    </w:p>
    <w:p w:rsidR="00000000" w:rsidRDefault="00434874">
      <w:pPr>
        <w:pStyle w:val="pj"/>
      </w:pPr>
      <w:r>
        <w:t>2.1. Высокая культура ведения судебного заседания является частью культуры судебного процесса и включает в себя правовой, нравственный, полити</w:t>
      </w:r>
      <w:r>
        <w:t>ческий, организационный и эстетический аспекты.</w:t>
      </w:r>
    </w:p>
    <w:p w:rsidR="00000000" w:rsidRDefault="00434874">
      <w:pPr>
        <w:pStyle w:val="pj"/>
      </w:pPr>
      <w:r>
        <w:t>_______________</w:t>
      </w:r>
    </w:p>
    <w:p w:rsidR="00000000" w:rsidRDefault="00434874">
      <w:pPr>
        <w:pStyle w:val="pj"/>
      </w:pPr>
      <w:r>
        <w:rPr>
          <w:vertAlign w:val="superscript"/>
        </w:rPr>
        <w:t>35</w:t>
      </w:r>
      <w:r>
        <w:t xml:space="preserve"> </w:t>
      </w:r>
      <w:r>
        <w:rPr>
          <w:i/>
          <w:iCs/>
        </w:rPr>
        <w:t xml:space="preserve">См.: </w:t>
      </w:r>
      <w:hyperlink r:id="rId98" w:anchor="sub_id=1110000" w:history="1">
        <w:r>
          <w:rPr>
            <w:rStyle w:val="a4"/>
          </w:rPr>
          <w:t>ст. 111</w:t>
        </w:r>
      </w:hyperlink>
      <w:r>
        <w:rPr>
          <w:i/>
          <w:iCs/>
        </w:rPr>
        <w:t xml:space="preserve"> АППК, </w:t>
      </w:r>
      <w:hyperlink r:id="rId99" w:anchor="sub_id=350800" w:history="1">
        <w:r>
          <w:rPr>
            <w:rStyle w:val="a4"/>
          </w:rPr>
          <w:t>ч. 8, 9 ст. 35</w:t>
        </w:r>
      </w:hyperlink>
      <w:r>
        <w:rPr>
          <w:i/>
          <w:iCs/>
        </w:rPr>
        <w:t xml:space="preserve"> ГПК, </w:t>
      </w:r>
      <w:hyperlink r:id="rId100" w:anchor="sub_id=3320000" w:history="1">
        <w:r>
          <w:rPr>
            <w:rStyle w:val="a4"/>
          </w:rPr>
          <w:t>ст. 332</w:t>
        </w:r>
      </w:hyperlink>
      <w:r>
        <w:rPr>
          <w:i/>
          <w:iCs/>
        </w:rPr>
        <w:t xml:space="preserve"> УПК.</w:t>
      </w:r>
    </w:p>
    <w:p w:rsidR="00000000" w:rsidRDefault="00434874">
      <w:pPr>
        <w:pStyle w:val="pj"/>
      </w:pPr>
      <w:r>
        <w:rPr>
          <w:vertAlign w:val="superscript"/>
        </w:rPr>
        <w:t>36</w:t>
      </w:r>
      <w:r>
        <w:t xml:space="preserve"> </w:t>
      </w:r>
      <w:r>
        <w:rPr>
          <w:i/>
          <w:iCs/>
        </w:rPr>
        <w:t xml:space="preserve">См. напр.: </w:t>
      </w:r>
      <w:hyperlink r:id="rId101" w:anchor="sub_id=1190000" w:history="1">
        <w:r>
          <w:rPr>
            <w:rStyle w:val="a4"/>
          </w:rPr>
          <w:t>ст. 119</w:t>
        </w:r>
      </w:hyperlink>
      <w:r>
        <w:rPr>
          <w:i/>
          <w:iCs/>
        </w:rPr>
        <w:t xml:space="preserve">, </w:t>
      </w:r>
      <w:hyperlink r:id="rId102" w:anchor="sub_id=1200000" w:history="1">
        <w:r>
          <w:rPr>
            <w:rStyle w:val="a4"/>
          </w:rPr>
          <w:t>120</w:t>
        </w:r>
      </w:hyperlink>
      <w:r>
        <w:rPr>
          <w:i/>
          <w:iCs/>
        </w:rPr>
        <w:t xml:space="preserve"> ГПК.</w:t>
      </w:r>
    </w:p>
    <w:p w:rsidR="00000000" w:rsidRDefault="00434874">
      <w:pPr>
        <w:pStyle w:val="pj"/>
      </w:pPr>
      <w:r>
        <w:rPr>
          <w:vertAlign w:val="superscript"/>
        </w:rPr>
        <w:t>37</w:t>
      </w:r>
      <w:r>
        <w:rPr>
          <w:i/>
          <w:iCs/>
        </w:rPr>
        <w:t xml:space="preserve"> См. напр.: </w:t>
      </w:r>
      <w:hyperlink r:id="rId103" w:anchor="sub_id=1880000" w:history="1">
        <w:r>
          <w:rPr>
            <w:rStyle w:val="a4"/>
          </w:rPr>
          <w:t>ст. 188</w:t>
        </w:r>
      </w:hyperlink>
      <w:r>
        <w:rPr>
          <w:i/>
          <w:iCs/>
        </w:rPr>
        <w:t xml:space="preserve"> ГПК, </w:t>
      </w:r>
      <w:hyperlink r:id="rId104" w:anchor="sub_id=3460000" w:history="1">
        <w:r>
          <w:rPr>
            <w:rStyle w:val="a4"/>
          </w:rPr>
          <w:t>ст. 346</w:t>
        </w:r>
      </w:hyperlink>
      <w:r>
        <w:rPr>
          <w:i/>
          <w:iCs/>
        </w:rPr>
        <w:t xml:space="preserve"> УПК, </w:t>
      </w:r>
      <w:hyperlink r:id="rId105" w:anchor="sub_id=120000" w:history="1">
        <w:r>
          <w:rPr>
            <w:rStyle w:val="a4"/>
          </w:rPr>
          <w:t>ст. 12</w:t>
        </w:r>
      </w:hyperlink>
      <w:r>
        <w:rPr>
          <w:i/>
          <w:iCs/>
        </w:rPr>
        <w:t xml:space="preserve"> АППК.</w:t>
      </w:r>
    </w:p>
    <w:p w:rsidR="00000000" w:rsidRDefault="00434874">
      <w:pPr>
        <w:pStyle w:val="pj"/>
      </w:pPr>
      <w:r>
        <w:t> </w:t>
      </w:r>
    </w:p>
    <w:p w:rsidR="00000000" w:rsidRDefault="00434874">
      <w:pPr>
        <w:pStyle w:val="pj"/>
      </w:pPr>
      <w:r>
        <w:t>2.2. Высокая культура ведения судебного заседания предполагает одновременное соблюдение всех указанных элементов.</w:t>
      </w:r>
    </w:p>
    <w:p w:rsidR="00000000" w:rsidRDefault="00434874">
      <w:pPr>
        <w:pStyle w:val="pj"/>
      </w:pPr>
      <w:r>
        <w:t>Так, процессуальные кодек</w:t>
      </w:r>
      <w:r>
        <w:t>сы запрещают при производстве по судебному делу действия, унижающие честь или достоинство, умаляющие деловую репутацию лица, участвующего в процессе.</w:t>
      </w:r>
      <w:r>
        <w:rPr>
          <w:vertAlign w:val="superscript"/>
        </w:rPr>
        <w:t>38</w:t>
      </w:r>
      <w:r>
        <w:t xml:space="preserve"> Данный запрет - это минимальный уровень требований к поведению судьи по отношению к участникам процесса.</w:t>
      </w:r>
    </w:p>
    <w:p w:rsidR="00000000" w:rsidRDefault="00434874">
      <w:pPr>
        <w:pStyle w:val="pj"/>
      </w:pPr>
      <w:r>
        <w:t>Более высокий уровень требований к поведению судьи - это обязанность суда проявлять уважительное отношение к сторонам.</w:t>
      </w:r>
      <w:r>
        <w:rPr>
          <w:vertAlign w:val="superscript"/>
        </w:rPr>
        <w:t>39</w:t>
      </w:r>
    </w:p>
    <w:p w:rsidR="00000000" w:rsidRDefault="00434874">
      <w:pPr>
        <w:pStyle w:val="pj"/>
      </w:pPr>
      <w:r>
        <w:t>Слово «уважение» происходит от латинского respectus, что означает «внимание», «почтение», «защита».</w:t>
      </w:r>
      <w:r>
        <w:rPr>
          <w:vertAlign w:val="superscript"/>
        </w:rPr>
        <w:t>40</w:t>
      </w:r>
      <w:r>
        <w:t xml:space="preserve"> Уважительное отношение к сторона</w:t>
      </w:r>
      <w:r>
        <w:t>м судебного процесса предполагает признание достоинств личности, учет законных и охраняемых законом интересов сторон, внимательное отношение к их убеждениям, устремлениям; чуткость, вежливость, деликатность. Уважение к людям - важный принцип и главная ценн</w:t>
      </w:r>
      <w:r>
        <w:t>ость социальной работы,</w:t>
      </w:r>
      <w:r>
        <w:rPr>
          <w:vertAlign w:val="superscript"/>
        </w:rPr>
        <w:t>41</w:t>
      </w:r>
      <w:r>
        <w:t xml:space="preserve"> которой, несомненно, занимается судья.</w:t>
      </w:r>
    </w:p>
    <w:p w:rsidR="00000000" w:rsidRDefault="00434874">
      <w:pPr>
        <w:pStyle w:val="pj"/>
      </w:pPr>
      <w:r>
        <w:t xml:space="preserve">2.3. Далее во втором предложении первого абзаца </w:t>
      </w:r>
      <w:hyperlink r:id="rId106" w:anchor="sub_id=20000" w:history="1">
        <w:r>
          <w:rPr>
            <w:rStyle w:val="a4"/>
          </w:rPr>
          <w:t>ст. 2</w:t>
        </w:r>
      </w:hyperlink>
      <w:r>
        <w:t xml:space="preserve"> КСЭ перечислено, что включается (но не исчерпывается) </w:t>
      </w:r>
      <w:r>
        <w:t>в обеспечение судьей высокой культуры ведения судебного заседания.</w:t>
      </w:r>
    </w:p>
    <w:p w:rsidR="00000000" w:rsidRDefault="00434874">
      <w:pPr>
        <w:pStyle w:val="pj"/>
      </w:pPr>
      <w:r>
        <w:t>Судье следует вести себя достойно, то есть с достоинством, вежливо требовать такого же поведения от участников процесса и других лиц, присутствующих в судебном заседании.</w:t>
      </w:r>
    </w:p>
    <w:p w:rsidR="00000000" w:rsidRDefault="00434874">
      <w:pPr>
        <w:pStyle w:val="pj"/>
      </w:pPr>
      <w:r>
        <w:t>Судье следует обес</w:t>
      </w:r>
      <w:r>
        <w:t>печивать в судебном заседании полное и неукоснительное соблюдение требований закона самому, сотрудниками суда, участвующими в деле и присутствующими в судебном заседании лицами, а также соблюдение прав участников судебного процесса.</w:t>
      </w:r>
    </w:p>
    <w:p w:rsidR="00000000" w:rsidRDefault="00434874">
      <w:pPr>
        <w:pStyle w:val="pj"/>
      </w:pPr>
      <w:r>
        <w:t xml:space="preserve">2.4. Речь судьи должна </w:t>
      </w:r>
      <w:r>
        <w:t>быть корректной и понятной, не следует допускать слова-паразиты, жаргонные слова. Судье следует излагать свои выводы кратко, ясно, четко.</w:t>
      </w:r>
    </w:p>
    <w:p w:rsidR="00000000" w:rsidRDefault="00434874">
      <w:pPr>
        <w:pStyle w:val="pj"/>
      </w:pPr>
      <w:r>
        <w:t>Примером проявления судьей низкой культуры поведения в судебном заседании является, когда судья скороговоркой зачитыва</w:t>
      </w:r>
      <w:r>
        <w:t xml:space="preserve">ет процессуальные права и обязанности участников процесса или некорректно обрывает выступления участников фразой «Это не имеет никакого значения по делу»: уместнее вежливо и заинтересованно задать вопрос «Какое значение это имеет для дела?» и предоставить </w:t>
      </w:r>
      <w:r>
        <w:t>возможность обосновать значимость сказанного.</w:t>
      </w:r>
    </w:p>
    <w:p w:rsidR="00000000" w:rsidRDefault="00434874">
      <w:pPr>
        <w:pStyle w:val="pj"/>
      </w:pPr>
      <w:r>
        <w:t xml:space="preserve">При рассмотрении дела в онлайн-режиме судьи иногда предупреждают, что отключат участника процесса, который много говорит (разглагольствует). Это недопустимо, так как нарушает конституционное право каждого быть </w:t>
      </w:r>
      <w:r>
        <w:t>выслушанным в суде,</w:t>
      </w:r>
      <w:r>
        <w:rPr>
          <w:vertAlign w:val="superscript"/>
        </w:rPr>
        <w:t>42</w:t>
      </w:r>
      <w:r>
        <w:t xml:space="preserve"> а такая мера воздействия на участника процесса не предусмотрена процессуальным законом. Уместнее обратить вниманиеучастника процесса, например, на то, что высказываемые им обстоятельства уже ранее излагались в письменных процессуальны</w:t>
      </w:r>
      <w:r>
        <w:t>х документах или устно, обсуждались в предварительном судебном заседании, приняты судом во внимание, позиция стороны по данным вопросам суду ясна и предложить обратить внимание на вопросы, которые остались спорными, нуждаются в уточнении и т.п.</w:t>
      </w:r>
    </w:p>
    <w:p w:rsidR="00000000" w:rsidRDefault="00434874">
      <w:pPr>
        <w:pStyle w:val="pj"/>
      </w:pPr>
      <w:r>
        <w:t>___________</w:t>
      </w:r>
      <w:r>
        <w:t>_____</w:t>
      </w:r>
    </w:p>
    <w:p w:rsidR="00000000" w:rsidRDefault="00434874">
      <w:pPr>
        <w:pStyle w:val="pj"/>
      </w:pPr>
      <w:r>
        <w:rPr>
          <w:vertAlign w:val="superscript"/>
        </w:rPr>
        <w:t>38</w:t>
      </w:r>
      <w:r>
        <w:t xml:space="preserve"> </w:t>
      </w:r>
      <w:r>
        <w:rPr>
          <w:i/>
          <w:iCs/>
        </w:rPr>
        <w:t xml:space="preserve">См. напр.: </w:t>
      </w:r>
      <w:hyperlink r:id="rId107" w:anchor="sub_id=90000" w:history="1">
        <w:r>
          <w:rPr>
            <w:rStyle w:val="a4"/>
          </w:rPr>
          <w:t>ст. 9</w:t>
        </w:r>
      </w:hyperlink>
      <w:r>
        <w:rPr>
          <w:i/>
          <w:iCs/>
        </w:rPr>
        <w:t xml:space="preserve"> ГПК, </w:t>
      </w:r>
      <w:hyperlink r:id="rId108" w:anchor="sub_id=150000" w:history="1">
        <w:r>
          <w:rPr>
            <w:rStyle w:val="a4"/>
          </w:rPr>
          <w:t>ст. 15</w:t>
        </w:r>
      </w:hyperlink>
      <w:r>
        <w:rPr>
          <w:i/>
          <w:iCs/>
        </w:rPr>
        <w:t xml:space="preserve"> КРКоАП, </w:t>
      </w:r>
      <w:hyperlink r:id="rId109" w:anchor="sub_id=130000" w:history="1">
        <w:r>
          <w:rPr>
            <w:rStyle w:val="a4"/>
          </w:rPr>
          <w:t>ст. 13</w:t>
        </w:r>
      </w:hyperlink>
      <w:r>
        <w:rPr>
          <w:i/>
          <w:iCs/>
        </w:rPr>
        <w:t xml:space="preserve"> УПК.</w:t>
      </w:r>
    </w:p>
    <w:p w:rsidR="00000000" w:rsidRDefault="00434874">
      <w:pPr>
        <w:pStyle w:val="pj"/>
      </w:pPr>
      <w:r>
        <w:rPr>
          <w:vertAlign w:val="superscript"/>
        </w:rPr>
        <w:t>39</w:t>
      </w:r>
      <w:r>
        <w:t xml:space="preserve"> </w:t>
      </w:r>
      <w:r>
        <w:rPr>
          <w:i/>
          <w:iCs/>
        </w:rPr>
        <w:t xml:space="preserve">См. напр.: </w:t>
      </w:r>
      <w:hyperlink r:id="rId110" w:anchor="sub_id=150000" w:history="1">
        <w:r>
          <w:rPr>
            <w:rStyle w:val="a4"/>
          </w:rPr>
          <w:t>ст. 15</w:t>
        </w:r>
      </w:hyperlink>
      <w:r>
        <w:rPr>
          <w:i/>
          <w:iCs/>
        </w:rPr>
        <w:t xml:space="preserve"> ГПК. </w:t>
      </w:r>
    </w:p>
    <w:p w:rsidR="00000000" w:rsidRDefault="00434874">
      <w:pPr>
        <w:pStyle w:val="pj"/>
      </w:pPr>
      <w:r>
        <w:rPr>
          <w:i/>
          <w:iCs/>
          <w:vertAlign w:val="superscript"/>
        </w:rPr>
        <w:t xml:space="preserve">40 </w:t>
      </w:r>
      <w:r>
        <w:rPr>
          <w:i/>
          <w:iCs/>
        </w:rPr>
        <w:t>https://ru.wikipedia.org/wiki/%D0%A3%D0%B2%D0%B0%D0%B6%D0%B5%D0%BD%D0%B8%D0%B5.</w:t>
      </w:r>
    </w:p>
    <w:p w:rsidR="00000000" w:rsidRDefault="00434874">
      <w:pPr>
        <w:pStyle w:val="pj"/>
      </w:pPr>
      <w:r>
        <w:rPr>
          <w:i/>
          <w:iCs/>
          <w:vertAlign w:val="superscript"/>
        </w:rPr>
        <w:t>41</w:t>
      </w:r>
      <w:r>
        <w:rPr>
          <w:i/>
          <w:iCs/>
        </w:rPr>
        <w:t xml:space="preserve"> </w:t>
      </w:r>
      <w:r>
        <w:rPr>
          <w:i/>
          <w:iCs/>
        </w:rPr>
        <w:t>Там же.</w:t>
      </w:r>
    </w:p>
    <w:p w:rsidR="00000000" w:rsidRDefault="00434874">
      <w:pPr>
        <w:pStyle w:val="pj"/>
      </w:pPr>
      <w:r>
        <w:rPr>
          <w:i/>
          <w:iCs/>
          <w:vertAlign w:val="superscript"/>
        </w:rPr>
        <w:t>42</w:t>
      </w:r>
      <w:r>
        <w:rPr>
          <w:i/>
          <w:iCs/>
        </w:rPr>
        <w:t xml:space="preserve"> См.: </w:t>
      </w:r>
      <w:hyperlink r:id="rId111" w:anchor="sub_id=770304" w:history="1">
        <w:r>
          <w:rPr>
            <w:rStyle w:val="a4"/>
          </w:rPr>
          <w:t>пп. 4) п. 3 ст. 77</w:t>
        </w:r>
      </w:hyperlink>
      <w:r>
        <w:rPr>
          <w:i/>
          <w:iCs/>
        </w:rPr>
        <w:t xml:space="preserve"> Конституции.</w:t>
      </w:r>
    </w:p>
    <w:p w:rsidR="00000000" w:rsidRDefault="00434874">
      <w:pPr>
        <w:pStyle w:val="pj"/>
      </w:pPr>
      <w:r>
        <w:t> </w:t>
      </w:r>
    </w:p>
    <w:p w:rsidR="00000000" w:rsidRDefault="00434874">
      <w:pPr>
        <w:pStyle w:val="pj"/>
      </w:pPr>
      <w:r>
        <w:t>2.5. Судья должен уметь направлять рассмотрение дела в конструктивное русло. Случай из практики, когда адвокат полностью за</w:t>
      </w:r>
      <w:r>
        <w:t>читывал свою апелляционную жалобу на более чем 20 листах: на вопрос судьи, зачем зачитывать дословно всю жалобу, адвокат ответил, что имеет право быть выслушанным в суде. Судья корректно согласился с этим и ответил: «Вы имеете право говорить, и я Вас выслу</w:t>
      </w:r>
      <w:r>
        <w:t>шаю по существу спора». Такое спокойное, разумное, благожелательное разъяснение судьи положило конец разногласиям, участники процесса перешли к конструктивному обсуждению дела.</w:t>
      </w:r>
    </w:p>
    <w:p w:rsidR="00000000" w:rsidRDefault="00434874">
      <w:pPr>
        <w:pStyle w:val="pj"/>
      </w:pPr>
      <w:r>
        <w:t>2.6. Судья должен осознавать свою высокую миссию защиты прав и свобод обративши</w:t>
      </w:r>
      <w:r>
        <w:t>хся в суд лиц, проявлять искренний интерес и уважение к мнению участников процесса, демонстрировать своим поведением готовность решать поставленный перед судом правовой вопрос.</w:t>
      </w:r>
    </w:p>
    <w:p w:rsidR="00000000" w:rsidRDefault="00434874">
      <w:pPr>
        <w:pStyle w:val="pj"/>
      </w:pPr>
      <w:r>
        <w:t>Это достигается через использование активного слушания,</w:t>
      </w:r>
      <w:r>
        <w:rPr>
          <w:vertAlign w:val="superscript"/>
        </w:rPr>
        <w:t>43</w:t>
      </w:r>
      <w:r>
        <w:t xml:space="preserve"> демонстрацию судьей з</w:t>
      </w:r>
      <w:r>
        <w:t>нания обстоятельств дела, задавание вопросов по существу дела. Недопустимо судье говорить на повышенных тонах, проявлять негативные эмоции - агрессию, раздражение, злость и др.</w:t>
      </w:r>
    </w:p>
    <w:p w:rsidR="00000000" w:rsidRDefault="00434874">
      <w:pPr>
        <w:pStyle w:val="pj"/>
      </w:pPr>
      <w:r>
        <w:t>__________________</w:t>
      </w:r>
    </w:p>
    <w:p w:rsidR="00000000" w:rsidRDefault="00434874">
      <w:pPr>
        <w:pStyle w:val="pj"/>
      </w:pPr>
      <w:r>
        <w:rPr>
          <w:i/>
          <w:iCs/>
          <w:vertAlign w:val="superscript"/>
        </w:rPr>
        <w:t xml:space="preserve">43 </w:t>
      </w:r>
      <w:r>
        <w:rPr>
          <w:i/>
          <w:iCs/>
        </w:rPr>
        <w:t>https://ru.wikipedia.org/wiki/%D0%90%D0%BA%D1%82%D0%B8%D0</w:t>
      </w:r>
      <w:r>
        <w:rPr>
          <w:i/>
          <w:iCs/>
        </w:rPr>
        <w:t>%B2%D0%BD%D0%BE%D0%B5_%D1%81%D0%BB%D1%83%D1%88% D0%B0%D0%BD%D0%B8%D0%B5.</w:t>
      </w:r>
    </w:p>
    <w:p w:rsidR="00000000" w:rsidRDefault="00434874">
      <w:pPr>
        <w:pStyle w:val="pj"/>
      </w:pPr>
      <w:r>
        <w:t> </w:t>
      </w:r>
    </w:p>
    <w:p w:rsidR="00000000" w:rsidRDefault="00434874">
      <w:pPr>
        <w:pStyle w:val="pj"/>
      </w:pPr>
      <w:r>
        <w:t>2.7. Культура судебного процесса обязывает судью понимать сущность и значение законов, правильно их толковать и применять применительно к тем политическим взглядам и ценностям, кото</w:t>
      </w:r>
      <w:r>
        <w:t>рые закреплены в законе.</w:t>
      </w:r>
    </w:p>
    <w:p w:rsidR="00000000" w:rsidRDefault="00434874">
      <w:pPr>
        <w:pStyle w:val="pj"/>
      </w:pPr>
      <w:r>
        <w:t xml:space="preserve">Так, провозглашение </w:t>
      </w:r>
      <w:hyperlink r:id="rId112" w:history="1">
        <w:r>
          <w:rPr>
            <w:rStyle w:val="a4"/>
          </w:rPr>
          <w:t>Конституцией</w:t>
        </w:r>
      </w:hyperlink>
      <w:r>
        <w:t xml:space="preserve"> высшими ценностями государства человека, его жизни, прав и свобод обязывает судью учитывать этот общепризнанный постулат при толковани</w:t>
      </w:r>
      <w:r>
        <w:t>и законов, оценке действий участников спора, назначении наказания, определении компенсации морального вреда и т.д.</w:t>
      </w:r>
    </w:p>
    <w:p w:rsidR="00000000" w:rsidRDefault="00434874">
      <w:pPr>
        <w:pStyle w:val="pj"/>
      </w:pPr>
      <w:r>
        <w:t>2.8. Судья должен уметь рационально, грамотно организовать свою работу. Следует вовремя начинать судебное заседание, а в случае несвоевременн</w:t>
      </w:r>
      <w:r>
        <w:t>ого начала судебного заседания уместно принести участникам процесса извинение и разъяснить причину задержки (например, поздно закончено предыдущее судебное заседание и др.). Желательно вести дело в соответствии с подготовленным планом - заранее намеченными</w:t>
      </w:r>
      <w:r>
        <w:t xml:space="preserve"> вопросами, соблюдать определенную последовательность действий, чтобы участникам процесса было понятно, в каком направлении движется дело, на что следует обратить внимание, что необходимо обосновать, уточнить.</w:t>
      </w:r>
    </w:p>
    <w:p w:rsidR="00000000" w:rsidRDefault="00434874">
      <w:pPr>
        <w:pStyle w:val="pj"/>
      </w:pPr>
      <w:r>
        <w:t>При возникновении непредвиденных, внештатных с</w:t>
      </w:r>
      <w:r>
        <w:t>итуаций - сохранять спокойствие самому и успокоить присутствующих в зале судебного заседания, оперативно разрешать возникшие вопросы, сохраняя руководство ходом судебного заседания.</w:t>
      </w:r>
    </w:p>
    <w:p w:rsidR="00000000" w:rsidRDefault="00434874">
      <w:pPr>
        <w:pStyle w:val="pj"/>
      </w:pPr>
      <w:r>
        <w:t>2.9. Соблюдая судебный этикет, судья должен не только сам выглядеть аккура</w:t>
      </w:r>
      <w:r>
        <w:t>тно, быть в мантии при проведении судебного разбирательства, но и требовать от сотрудников суда опрятности, соблюдения делового стиля одежды. Внешним видом и уважительным обращением судья и сотрудники суда должны побуждать участников процесса на деловой ст</w:t>
      </w:r>
      <w:r>
        <w:t>иль общения, не отвлекать от судебного разбирательства. Судья не должен демонстрировать личные заслуги и достоинства, сетовать на свои проблемы, а должен направлять ход судебного заседания на решение правовых проблем по существу рассматриваемого дела.</w:t>
      </w:r>
    </w:p>
    <w:p w:rsidR="00000000" w:rsidRDefault="00434874">
      <w:pPr>
        <w:pStyle w:val="pj"/>
      </w:pPr>
      <w:r>
        <w:t>След</w:t>
      </w:r>
      <w:r>
        <w:t>ует учесть, что посетителей суда может раздражать вольный стиль одежды секретаря судебного заседания, позволяющей себе носить в суде мини-юбку, блузку с глубоким декольте, а также неуместно яркая косметика. Это примеры, когда неподобающий внешний вид может</w:t>
      </w:r>
      <w:r>
        <w:t xml:space="preserve"> создать неблагоприятное впечатление о суде, что не отвечает интересам правосудия.</w:t>
      </w:r>
    </w:p>
    <w:p w:rsidR="00000000" w:rsidRDefault="00434874">
      <w:pPr>
        <w:pStyle w:val="pj"/>
      </w:pPr>
      <w:r>
        <w:t>Небрежно установленный флаг за спиной судьи вызывает негативное отношение участников процесса к судебному разбирательству и не способствует приумножению уважительного отноше</w:t>
      </w:r>
      <w:r>
        <w:t>ния к суду как к институту государственной власти.</w:t>
      </w:r>
    </w:p>
    <w:p w:rsidR="00000000" w:rsidRDefault="00434874">
      <w:pPr>
        <w:pStyle w:val="pj"/>
      </w:pPr>
      <w:r>
        <w:t>Недопустимо, когда судья к одной стороне обращается «истец», «ответчик», а к другой - по фамилии, имени, отчеству. Такое обращение нарушает судебный этикет и равенство сторон в процессе, может быть восприн</w:t>
      </w:r>
      <w:r>
        <w:t>ято присутствующими как нарушение объективности и беспристрастности, создать ощущение несправедливости судебного процесса.</w:t>
      </w:r>
    </w:p>
    <w:p w:rsidR="00000000" w:rsidRDefault="00434874">
      <w:pPr>
        <w:pStyle w:val="pj"/>
      </w:pPr>
      <w:r>
        <w:t>2.10. Судья, сам придерживаясь делового, достойного и вежливого поведения, должен такого же поведения требовать от участников процесс</w:t>
      </w:r>
      <w:r>
        <w:t>а и других лиц, присутствующих в судебном заседании, а также принимать меры к нарушителям порядка, чтобы у сторон не возникало сомнений в справедливости правосудия.</w:t>
      </w:r>
    </w:p>
    <w:p w:rsidR="00000000" w:rsidRDefault="00434874">
      <w:pPr>
        <w:pStyle w:val="pj"/>
      </w:pPr>
      <w:r>
        <w:t>Судья должен сделать предупреждение участнику процесса, который говорит на повышенных тонах</w:t>
      </w:r>
      <w:r>
        <w:t>, оказывает давление на другую сторону. Судье необходимо в таком случае разъяснить обязанность добросовестно пользоваться своими правами и возможность привлечь нарушителя к ответственности за неуважение к суду. Нарушение прав участников процесса охватывает</w:t>
      </w:r>
      <w:r>
        <w:t>ся понятием «неуважение к суду», когда нарушитель не выполняет указание судьи прекратить недостойное поведение и нарушает порядок в судебном заседании.</w:t>
      </w:r>
    </w:p>
    <w:p w:rsidR="00000000" w:rsidRDefault="00434874">
      <w:pPr>
        <w:pStyle w:val="pj"/>
      </w:pPr>
      <w:r>
        <w:t>Принимая предусмотренные законом меры и пресекая недостойное, недопустимое поведение участников процесса</w:t>
      </w:r>
      <w:r>
        <w:t xml:space="preserve"> и присутствующих в судебном заседании лиц, поступая должным образом, как это предписано законом и </w:t>
      </w:r>
      <w:hyperlink r:id="rId113" w:history="1">
        <w:r>
          <w:rPr>
            <w:rStyle w:val="a4"/>
          </w:rPr>
          <w:t>КСЭ</w:t>
        </w:r>
      </w:hyperlink>
      <w:r>
        <w:t>, судья порождает и укрепляет у других лиц чувство защищенности, безопасности и справедли</w:t>
      </w:r>
      <w:r>
        <w:t>вости правосудия.</w:t>
      </w:r>
    </w:p>
    <w:p w:rsidR="00000000" w:rsidRDefault="00434874">
      <w:pPr>
        <w:pStyle w:val="pj"/>
      </w:pPr>
      <w:r>
        <w:t xml:space="preserve">3. Второй абзац </w:t>
      </w:r>
      <w:hyperlink r:id="rId114" w:anchor="sub_id=20000" w:history="1">
        <w:r>
          <w:rPr>
            <w:rStyle w:val="a4"/>
          </w:rPr>
          <w:t>ст. 2</w:t>
        </w:r>
      </w:hyperlink>
      <w:r>
        <w:t xml:space="preserve"> КСЭ предусматривает необходимость обеспечить законность и обоснованность принимаемых судьей процессуальных решений независимо от како</w:t>
      </w:r>
      <w:r>
        <w:t>го-либо публичного обсуждения или какой-либо оценки его деятельности.</w:t>
      </w:r>
    </w:p>
    <w:p w:rsidR="00000000" w:rsidRDefault="00434874">
      <w:pPr>
        <w:pStyle w:val="pj"/>
      </w:pPr>
      <w:r>
        <w:t xml:space="preserve">3.1. </w:t>
      </w:r>
      <w:hyperlink r:id="rId115" w:anchor="sub_id=20000" w:history="1">
        <w:r>
          <w:rPr>
            <w:rStyle w:val="a4"/>
          </w:rPr>
          <w:t>Ст. 2</w:t>
        </w:r>
      </w:hyperlink>
      <w:r>
        <w:t xml:space="preserve"> КСЭ указывает на принимаемые судьей процессуальные решения, под которым следует понимать реш</w:t>
      </w:r>
      <w:r>
        <w:t>ения, принимаемые судом первой, апелляционной и кассационной инстанции в любой из форм, предусмотренных процессуальными законами</w:t>
      </w:r>
      <w:r>
        <w:rPr>
          <w:vertAlign w:val="superscript"/>
        </w:rPr>
        <w:t>44</w:t>
      </w:r>
      <w:r>
        <w:t xml:space="preserve"> - решение, приговор, определение, постановление, судебный приказ.</w:t>
      </w:r>
    </w:p>
    <w:p w:rsidR="00000000" w:rsidRDefault="00434874">
      <w:pPr>
        <w:pStyle w:val="pj"/>
      </w:pPr>
      <w:r>
        <w:t>_______________</w:t>
      </w:r>
    </w:p>
    <w:p w:rsidR="00000000" w:rsidRDefault="00434874">
      <w:pPr>
        <w:pStyle w:val="pj"/>
      </w:pPr>
      <w:r>
        <w:rPr>
          <w:i/>
          <w:iCs/>
          <w:vertAlign w:val="superscript"/>
        </w:rPr>
        <w:t>44</w:t>
      </w:r>
      <w:r>
        <w:rPr>
          <w:i/>
          <w:iCs/>
        </w:rPr>
        <w:t xml:space="preserve"> Имеются в виду </w:t>
      </w:r>
      <w:hyperlink r:id="rId116" w:history="1">
        <w:r>
          <w:rPr>
            <w:rStyle w:val="a4"/>
          </w:rPr>
          <w:t>АППК</w:t>
        </w:r>
      </w:hyperlink>
      <w:r>
        <w:rPr>
          <w:i/>
          <w:iCs/>
        </w:rPr>
        <w:t xml:space="preserve">, </w:t>
      </w:r>
      <w:hyperlink r:id="rId117" w:history="1">
        <w:r>
          <w:rPr>
            <w:rStyle w:val="a4"/>
          </w:rPr>
          <w:t>ГПК</w:t>
        </w:r>
      </w:hyperlink>
      <w:r>
        <w:rPr>
          <w:i/>
          <w:iCs/>
        </w:rPr>
        <w:t xml:space="preserve">, </w:t>
      </w:r>
      <w:hyperlink r:id="rId118" w:history="1">
        <w:r>
          <w:rPr>
            <w:rStyle w:val="a4"/>
          </w:rPr>
          <w:t>КРКоАП</w:t>
        </w:r>
      </w:hyperlink>
      <w:r>
        <w:rPr>
          <w:i/>
          <w:iCs/>
        </w:rPr>
        <w:t xml:space="preserve">, </w:t>
      </w:r>
      <w:hyperlink r:id="rId119" w:history="1">
        <w:r>
          <w:rPr>
            <w:rStyle w:val="a4"/>
          </w:rPr>
          <w:t>УП</w:t>
        </w:r>
        <w:r>
          <w:rPr>
            <w:rStyle w:val="a4"/>
          </w:rPr>
          <w:t>К</w:t>
        </w:r>
      </w:hyperlink>
      <w:r>
        <w:rPr>
          <w:i/>
          <w:iCs/>
        </w:rPr>
        <w:t>.</w:t>
      </w:r>
    </w:p>
    <w:p w:rsidR="00000000" w:rsidRDefault="00434874">
      <w:pPr>
        <w:pStyle w:val="pj"/>
      </w:pPr>
      <w:r>
        <w:t> </w:t>
      </w:r>
    </w:p>
    <w:p w:rsidR="00000000" w:rsidRDefault="00434874">
      <w:pPr>
        <w:pStyle w:val="pj"/>
      </w:pPr>
      <w:r>
        <w:t xml:space="preserve">3.2. Требования к законности и обоснованности процессуальных решений установлены процессуальными кодексами - </w:t>
      </w:r>
      <w:hyperlink r:id="rId120" w:history="1">
        <w:r>
          <w:rPr>
            <w:rStyle w:val="a4"/>
          </w:rPr>
          <w:t>АППК</w:t>
        </w:r>
      </w:hyperlink>
      <w:r>
        <w:t xml:space="preserve">, </w:t>
      </w:r>
      <w:hyperlink r:id="rId121" w:history="1">
        <w:r>
          <w:rPr>
            <w:rStyle w:val="a4"/>
          </w:rPr>
          <w:t>ГПК</w:t>
        </w:r>
      </w:hyperlink>
      <w:r>
        <w:t xml:space="preserve">, </w:t>
      </w:r>
      <w:hyperlink r:id="rId122" w:history="1">
        <w:r>
          <w:rPr>
            <w:rStyle w:val="a4"/>
          </w:rPr>
          <w:t>КРКоАП</w:t>
        </w:r>
      </w:hyperlink>
      <w:r>
        <w:t xml:space="preserve">, </w:t>
      </w:r>
      <w:hyperlink r:id="rId123" w:history="1">
        <w:r>
          <w:rPr>
            <w:rStyle w:val="a4"/>
          </w:rPr>
          <w:t>УПК</w:t>
        </w:r>
      </w:hyperlink>
      <w:r>
        <w:t>.</w:t>
      </w:r>
    </w:p>
    <w:p w:rsidR="00000000" w:rsidRDefault="00434874">
      <w:pPr>
        <w:pStyle w:val="pj"/>
      </w:pPr>
      <w:r>
        <w:t xml:space="preserve">Обеспечение законности и обоснованности процессуальных решений независимо от каких-либо факторов - это выполнение судьей конституционного положения о том, что судья при отправлении правосудия независим и подчиняется только </w:t>
      </w:r>
      <w:hyperlink r:id="rId124" w:history="1">
        <w:r>
          <w:rPr>
            <w:rStyle w:val="a4"/>
          </w:rPr>
          <w:t>Конституции</w:t>
        </w:r>
      </w:hyperlink>
      <w:r>
        <w:t xml:space="preserve"> и закону,</w:t>
      </w:r>
      <w:r>
        <w:rPr>
          <w:vertAlign w:val="superscript"/>
        </w:rPr>
        <w:t>45</w:t>
      </w:r>
      <w:r>
        <w:t xml:space="preserve"> а также требований </w:t>
      </w:r>
      <w:hyperlink r:id="rId125" w:history="1">
        <w:r>
          <w:rPr>
            <w:rStyle w:val="a4"/>
          </w:rPr>
          <w:t>Конституционного закона</w:t>
        </w:r>
      </w:hyperlink>
      <w:r>
        <w:rPr>
          <w:vertAlign w:val="superscript"/>
        </w:rPr>
        <w:t>46</w:t>
      </w:r>
      <w:r>
        <w:t xml:space="preserve"> и </w:t>
      </w:r>
      <w:hyperlink r:id="rId126" w:anchor="sub_id=10000" w:history="1">
        <w:r>
          <w:rPr>
            <w:rStyle w:val="a4"/>
          </w:rPr>
          <w:t>ст. 1</w:t>
        </w:r>
      </w:hyperlink>
      <w:r>
        <w:t xml:space="preserve"> К</w:t>
      </w:r>
      <w:r>
        <w:t>СЭ о верности присяге.</w:t>
      </w:r>
    </w:p>
    <w:p w:rsidR="00000000" w:rsidRDefault="00434874">
      <w:pPr>
        <w:pStyle w:val="pj"/>
      </w:pPr>
      <w:r>
        <w:t>3.3. Судья должен при принятии процессуальных решений оставаться независимым от результатов какого-либо публичного обсуждения или какой-либо оценки его деятельности, будь это выступление должностного лица на совещании или выступления в СМИ.</w:t>
      </w:r>
    </w:p>
    <w:p w:rsidR="00000000" w:rsidRDefault="00434874">
      <w:pPr>
        <w:pStyle w:val="pj"/>
      </w:pPr>
      <w:r>
        <w:t>Публичное обсуж</w:t>
      </w:r>
      <w:r>
        <w:t>дение, то есть совершающееся открыто, гласно, в присутствии общества, публики, как правило, с использованием СМИ, с высказыванием мнений, предположений, оценочных суждений о юридической судьбе дела не должны влиять на судью.</w:t>
      </w:r>
    </w:p>
    <w:p w:rsidR="00000000" w:rsidRDefault="00434874">
      <w:pPr>
        <w:pStyle w:val="pj"/>
      </w:pPr>
      <w:r>
        <w:t>Иногда участники процесса, пыта</w:t>
      </w:r>
      <w:r>
        <w:t>ясь воздействовать на суд, приглашают в судебное заседание журналистов, видеооператоров, мотивируя необходимостью объективного освещения процесса.</w:t>
      </w:r>
    </w:p>
    <w:p w:rsidR="00000000" w:rsidRDefault="00434874">
      <w:pPr>
        <w:pStyle w:val="pj"/>
      </w:pPr>
      <w:r>
        <w:t>Являясь в судебном процессе представителем судебной власти - публичной личностью, судья должен быть морально,</w:t>
      </w:r>
      <w:r>
        <w:t xml:space="preserve"> психологически, физически, юридически готов в любой момент попасть в фокус общественного внимания. Судья должен знать алгоритм действий, принимаемых после поступления заявления о присутствии представителей прессы в зале судебного заседания, учитывая и осн</w:t>
      </w:r>
      <w:r>
        <w:t>ованные на законе ограничения для СМИ, связанные с закрытостью судебного заседания и правом лица на собственное изображение.</w:t>
      </w:r>
    </w:p>
    <w:p w:rsidR="00000000" w:rsidRDefault="00434874">
      <w:pPr>
        <w:pStyle w:val="pj"/>
      </w:pPr>
      <w:r>
        <w:t>Судья должен быть готов к тому, что в СМИ могут появиться публикации журналистов, посты блогеров о судебном процессе, которое еще н</w:t>
      </w:r>
      <w:r>
        <w:t>е завершено. В СМИ может тенденциозно освещаться ход судебного процесса, ставиться под сомнение беспристрастность и объективность судьи. Посты в Интернете иногда сопровождаются нелицеприятными комментариями в адрес судьи. Иногда такие публикации направлены</w:t>
      </w:r>
      <w:r>
        <w:t xml:space="preserve"> на то, чтобы создать общественный резонанс, привлечь повышенное внимание общественности к судебному делу, продемонстрировать общественное мнение по делу, повлиять на позицию судьи при вынесении решения.</w:t>
      </w:r>
    </w:p>
    <w:p w:rsidR="00000000" w:rsidRDefault="00434874">
      <w:pPr>
        <w:pStyle w:val="pj"/>
      </w:pPr>
      <w:r>
        <w:t>Указанные и иные факторы не должны влиять на судью п</w:t>
      </w:r>
      <w:r>
        <w:t>ри принятии им процессуальных решений. В любом случае судья при принятии процессуального решения должен руководствоваться законностью и обоснованностью.</w:t>
      </w:r>
    </w:p>
    <w:p w:rsidR="00000000" w:rsidRDefault="00434874">
      <w:pPr>
        <w:pStyle w:val="pj"/>
      </w:pPr>
      <w:r>
        <w:t xml:space="preserve">4. Третий абзац </w:t>
      </w:r>
      <w:hyperlink r:id="rId127" w:anchor="sub_id=20000" w:history="1">
        <w:r>
          <w:rPr>
            <w:rStyle w:val="a4"/>
          </w:rPr>
          <w:t xml:space="preserve">ст. </w:t>
        </w:r>
        <w:r>
          <w:rPr>
            <w:rStyle w:val="a4"/>
          </w:rPr>
          <w:t>2</w:t>
        </w:r>
      </w:hyperlink>
      <w:r>
        <w:t xml:space="preserve"> КСЭ направлен на утверждение таких морально-этических ценностей как честность и неподкупность судьи.</w:t>
      </w:r>
    </w:p>
    <w:p w:rsidR="00000000" w:rsidRDefault="00434874">
      <w:pPr>
        <w:pStyle w:val="pj"/>
      </w:pPr>
      <w:r>
        <w:t xml:space="preserve">4.1. В </w:t>
      </w:r>
      <w:hyperlink r:id="rId128" w:history="1">
        <w:r>
          <w:rPr>
            <w:rStyle w:val="a4"/>
          </w:rPr>
          <w:t>Бангалорских принципах</w:t>
        </w:r>
      </w:hyperlink>
      <w:r>
        <w:t xml:space="preserve"> признано, что честность и неподкупность судебных органов и</w:t>
      </w:r>
      <w:r>
        <w:t>грает первостепенную роль в современном демократическом обществе.</w:t>
      </w:r>
      <w:r>
        <w:rPr>
          <w:vertAlign w:val="superscript"/>
        </w:rPr>
        <w:t>47</w:t>
      </w:r>
      <w:r>
        <w:t xml:space="preserve"> Честность и неподкупность судей - это составная часть честности и неподкупности и судебных органов.</w:t>
      </w:r>
    </w:p>
    <w:p w:rsidR="00000000" w:rsidRDefault="00434874">
      <w:pPr>
        <w:pStyle w:val="pj"/>
      </w:pPr>
      <w:r>
        <w:t>_________________</w:t>
      </w:r>
    </w:p>
    <w:p w:rsidR="00000000" w:rsidRDefault="00434874">
      <w:pPr>
        <w:pStyle w:val="pj"/>
      </w:pPr>
      <w:r>
        <w:rPr>
          <w:vertAlign w:val="superscript"/>
        </w:rPr>
        <w:t>45</w:t>
      </w:r>
      <w:r>
        <w:t xml:space="preserve"> </w:t>
      </w:r>
      <w:hyperlink r:id="rId129" w:anchor="sub_id=770000" w:history="1">
        <w:r>
          <w:rPr>
            <w:rStyle w:val="a4"/>
          </w:rPr>
          <w:t>П. 7 ст. 77</w:t>
        </w:r>
      </w:hyperlink>
      <w:r>
        <w:rPr>
          <w:i/>
          <w:iCs/>
        </w:rPr>
        <w:t xml:space="preserve"> Конституции.</w:t>
      </w:r>
    </w:p>
    <w:p w:rsidR="00000000" w:rsidRDefault="00434874">
      <w:pPr>
        <w:pStyle w:val="pj"/>
      </w:pPr>
      <w:r>
        <w:rPr>
          <w:i/>
          <w:iCs/>
          <w:vertAlign w:val="superscript"/>
        </w:rPr>
        <w:t>46</w:t>
      </w:r>
      <w:r>
        <w:rPr>
          <w:i/>
          <w:iCs/>
        </w:rPr>
        <w:t xml:space="preserve"> </w:t>
      </w:r>
      <w:hyperlink r:id="rId130" w:anchor="sub_id=280000" w:history="1">
        <w:r>
          <w:rPr>
            <w:rStyle w:val="a4"/>
          </w:rPr>
          <w:t>Пп. 1) п. 1 ст. 28</w:t>
        </w:r>
      </w:hyperlink>
      <w:r>
        <w:rPr>
          <w:i/>
          <w:iCs/>
        </w:rPr>
        <w:t xml:space="preserve"> Конституционного закона.</w:t>
      </w:r>
    </w:p>
    <w:p w:rsidR="00000000" w:rsidRDefault="00434874">
      <w:pPr>
        <w:pStyle w:val="pj"/>
      </w:pPr>
      <w:r>
        <w:rPr>
          <w:i/>
          <w:iCs/>
          <w:vertAlign w:val="superscript"/>
        </w:rPr>
        <w:t>47</w:t>
      </w:r>
      <w:r>
        <w:rPr>
          <w:i/>
          <w:iCs/>
        </w:rPr>
        <w:t xml:space="preserve"> См.: Преамбула к Приложению.</w:t>
      </w:r>
    </w:p>
    <w:p w:rsidR="00000000" w:rsidRDefault="00434874">
      <w:pPr>
        <w:pStyle w:val="pj"/>
      </w:pPr>
      <w:r>
        <w:t> </w:t>
      </w:r>
    </w:p>
    <w:p w:rsidR="00000000" w:rsidRDefault="00434874">
      <w:pPr>
        <w:pStyle w:val="pj"/>
      </w:pPr>
      <w:r>
        <w:t>4.2. Выполнение миссии отправления правосудия в гла</w:t>
      </w:r>
      <w:r>
        <w:t>зах общества очень важно. Поэтому судья должен быть вне подозрений, не только быть честным и неподкупным, но и восприниматься таковым в глазах общественности.</w:t>
      </w:r>
    </w:p>
    <w:p w:rsidR="00000000" w:rsidRDefault="00434874">
      <w:pPr>
        <w:pStyle w:val="pj"/>
      </w:pPr>
      <w:r>
        <w:t>Поскольку честность включает открытость и отсутствие обмана, то судья должен соблюдать требования</w:t>
      </w:r>
      <w:r>
        <w:t xml:space="preserve"> закона об открытости и гласности судебного разбирательства.</w:t>
      </w:r>
    </w:p>
    <w:p w:rsidR="00000000" w:rsidRDefault="00434874">
      <w:pPr>
        <w:pStyle w:val="pj"/>
      </w:pPr>
      <w:r>
        <w:t>Например, если в нарушение требований закона судья выносит процессуальное решение без извещения участников процесса, тем самым он нарушает открытость и публичность судебного процесса. Такое проце</w:t>
      </w:r>
      <w:r>
        <w:t>ссуальное решение не только является незаконным и подлежит отмене, но и создает впечатление нечестности по отношению к участникам процесса. Так как решение вынесено тайно, скрытно от участников процесса, оно порождает сомнения в справедливости и вызывает ж</w:t>
      </w:r>
      <w:r>
        <w:t>елание выяснить причины таких неправомерных действий судьи.</w:t>
      </w:r>
    </w:p>
    <w:p w:rsidR="00000000" w:rsidRDefault="00434874">
      <w:pPr>
        <w:pStyle w:val="pj"/>
      </w:pPr>
      <w:r>
        <w:t>4.3. Требования о честности и неподкупности предъявляются к судье не только при отправлении им правосудия, но и при исполнении иных профессиональных обязанностей.</w:t>
      </w:r>
      <w:r>
        <w:rPr>
          <w:vertAlign w:val="superscript"/>
        </w:rPr>
        <w:t>48</w:t>
      </w:r>
    </w:p>
    <w:p w:rsidR="00000000" w:rsidRDefault="00434874">
      <w:pPr>
        <w:pStyle w:val="pj"/>
      </w:pPr>
      <w:r>
        <w:t>4.4. В случае предъявления лицо</w:t>
      </w:r>
      <w:r>
        <w:t>м голословных, необоснованных обвинений в нечестности судьи и его подкупе, судья вправе защищать себя всеми предусмотренными законодательством способами, включая предъявление иска о защите чести и достоинства, а также обращение с заявлением в правоохраните</w:t>
      </w:r>
      <w:r>
        <w:t>льные органы о привлечении к уголовной ответственности виновного лица.</w:t>
      </w:r>
    </w:p>
    <w:p w:rsidR="00000000" w:rsidRDefault="00434874">
      <w:pPr>
        <w:pStyle w:val="pj"/>
      </w:pPr>
      <w:r>
        <w:t xml:space="preserve">5. Четвертый абзац </w:t>
      </w:r>
      <w:hyperlink r:id="rId131" w:anchor="sub_id=20000" w:history="1">
        <w:r>
          <w:rPr>
            <w:rStyle w:val="a4"/>
          </w:rPr>
          <w:t>ст.</w:t>
        </w:r>
      </w:hyperlink>
      <w:r>
        <w:t xml:space="preserve"> 2 КСЭ предусматривает правила обеспечения внутренней (внутри суда) независимост</w:t>
      </w:r>
      <w:r>
        <w:t xml:space="preserve">и судьи от воздействия со стороны председателя суда, председателя судебной коллегии, наделенных </w:t>
      </w:r>
      <w:hyperlink r:id="rId132" w:history="1">
        <w:r>
          <w:rPr>
            <w:rStyle w:val="a4"/>
          </w:rPr>
          <w:t>Конституционным законом</w:t>
        </w:r>
      </w:hyperlink>
      <w:r>
        <w:t xml:space="preserve"> организационно-распорядительными полномочиями.</w:t>
      </w:r>
    </w:p>
    <w:p w:rsidR="00000000" w:rsidRDefault="00434874">
      <w:pPr>
        <w:pStyle w:val="pj"/>
      </w:pPr>
      <w:r>
        <w:t>5.1. Председатель суда, п</w:t>
      </w:r>
      <w:r>
        <w:t>редседатель судебной коллегии, прежде всего, является судьей</w:t>
      </w:r>
      <w:r>
        <w:rPr>
          <w:vertAlign w:val="superscript"/>
        </w:rPr>
        <w:t>49</w:t>
      </w:r>
      <w:r>
        <w:t xml:space="preserve"> и наряду с выполнением обязанностей судьи наделен организационно-распорядительными полномочиями. Следовательно, на председателя суда, председателя судебной коллегии в полной мере распространяют</w:t>
      </w:r>
      <w:r>
        <w:t xml:space="preserve">ся нормы </w:t>
      </w:r>
      <w:hyperlink r:id="rId133" w:history="1">
        <w:r>
          <w:rPr>
            <w:rStyle w:val="a4"/>
          </w:rPr>
          <w:t>КСЭ</w:t>
        </w:r>
      </w:hyperlink>
      <w:r>
        <w:t>, как в части сохранения своей независимости при отправлении правосудия, так и в части создания условий для независимого отправления правосудия судьями.</w:t>
      </w:r>
    </w:p>
    <w:p w:rsidR="00000000" w:rsidRDefault="00434874">
      <w:pPr>
        <w:pStyle w:val="pj"/>
      </w:pPr>
      <w:r>
        <w:t>На председателя суда возло</w:t>
      </w:r>
      <w:r>
        <w:t>жена организация работы по соблюдению норм судейской этики.</w:t>
      </w:r>
      <w:r>
        <w:rPr>
          <w:vertAlign w:val="superscript"/>
        </w:rPr>
        <w:t>50</w:t>
      </w:r>
    </w:p>
    <w:p w:rsidR="00000000" w:rsidRDefault="00434874">
      <w:pPr>
        <w:pStyle w:val="pj"/>
      </w:pPr>
      <w:r>
        <w:t xml:space="preserve">Организационно-распорядительные полномочия предусмотрены </w:t>
      </w:r>
      <w:hyperlink r:id="rId134" w:history="1">
        <w:r>
          <w:rPr>
            <w:rStyle w:val="a4"/>
          </w:rPr>
          <w:t>Конституционным законом</w:t>
        </w:r>
      </w:hyperlink>
      <w:r>
        <w:rPr>
          <w:vertAlign w:val="superscript"/>
        </w:rPr>
        <w:t>51</w:t>
      </w:r>
      <w:r>
        <w:t>, а также процессуальными законами.</w:t>
      </w:r>
      <w:r>
        <w:rPr>
          <w:vertAlign w:val="superscript"/>
        </w:rPr>
        <w:t>52</w:t>
      </w:r>
    </w:p>
    <w:p w:rsidR="00000000" w:rsidRDefault="00434874">
      <w:pPr>
        <w:pStyle w:val="pj"/>
      </w:pPr>
      <w:r>
        <w:t>Председатель суда, председатель коллегии, не участвующие в рассмотрении дела в коллегиальном составе, не вправе давать судье, рассматривающему дело, какие-либо указания по совершению тех или иных процессуальных действий (например, назначить экспертизу, при</w:t>
      </w:r>
      <w:r>
        <w:t>мирить стороны, возвратить иск) либо по разрешению дела по существу.</w:t>
      </w:r>
    </w:p>
    <w:p w:rsidR="00000000" w:rsidRDefault="00434874">
      <w:pPr>
        <w:pStyle w:val="pj"/>
      </w:pPr>
      <w:r>
        <w:t>_________________</w:t>
      </w:r>
    </w:p>
    <w:p w:rsidR="00000000" w:rsidRDefault="00434874">
      <w:pPr>
        <w:pStyle w:val="pj"/>
      </w:pPr>
      <w:r>
        <w:rPr>
          <w:vertAlign w:val="superscript"/>
        </w:rPr>
        <w:t>48</w:t>
      </w:r>
      <w:r>
        <w:t xml:space="preserve"> </w:t>
      </w:r>
      <w:r>
        <w:rPr>
          <w:i/>
          <w:iCs/>
        </w:rPr>
        <w:t xml:space="preserve">См. п. 1.1 настоящего Комментария к </w:t>
      </w:r>
      <w:hyperlink r:id="rId135" w:anchor="sub_id=20000" w:history="1">
        <w:r>
          <w:rPr>
            <w:rStyle w:val="a4"/>
          </w:rPr>
          <w:t>ст. 2</w:t>
        </w:r>
      </w:hyperlink>
      <w:r>
        <w:rPr>
          <w:i/>
          <w:iCs/>
        </w:rPr>
        <w:t xml:space="preserve"> КСЭ.</w:t>
      </w:r>
    </w:p>
    <w:p w:rsidR="00000000" w:rsidRDefault="00434874">
      <w:pPr>
        <w:pStyle w:val="pj"/>
      </w:pPr>
      <w:r>
        <w:rPr>
          <w:i/>
          <w:iCs/>
          <w:vertAlign w:val="superscript"/>
        </w:rPr>
        <w:t>49</w:t>
      </w:r>
      <w:r>
        <w:rPr>
          <w:i/>
          <w:iCs/>
        </w:rPr>
        <w:t xml:space="preserve"> См.: </w:t>
      </w:r>
      <w:hyperlink r:id="rId136" w:anchor="sub_id=90000" w:history="1">
        <w:r>
          <w:rPr>
            <w:rStyle w:val="a4"/>
          </w:rPr>
          <w:t>п. 1 ст. 9</w:t>
        </w:r>
      </w:hyperlink>
      <w:r>
        <w:rPr>
          <w:i/>
          <w:iCs/>
        </w:rPr>
        <w:t xml:space="preserve">, </w:t>
      </w:r>
      <w:hyperlink r:id="rId137" w:anchor="sub_id=140000" w:history="1">
        <w:r>
          <w:rPr>
            <w:rStyle w:val="a4"/>
          </w:rPr>
          <w:t>п. 1 ст. 14</w:t>
        </w:r>
      </w:hyperlink>
      <w:r>
        <w:rPr>
          <w:i/>
          <w:iCs/>
        </w:rPr>
        <w:t xml:space="preserve">, </w:t>
      </w:r>
      <w:hyperlink r:id="rId138" w:anchor="sub_id=150000" w:history="1">
        <w:r>
          <w:rPr>
            <w:rStyle w:val="a4"/>
          </w:rPr>
          <w:t>п. 1 ст. 15</w:t>
        </w:r>
      </w:hyperlink>
      <w:r>
        <w:rPr>
          <w:i/>
          <w:iCs/>
        </w:rPr>
        <w:t xml:space="preserve">, </w:t>
      </w:r>
      <w:hyperlink r:id="rId139" w:anchor="sub_id=200000" w:history="1">
        <w:r>
          <w:rPr>
            <w:rStyle w:val="a4"/>
          </w:rPr>
          <w:t>п. 1 ст. 20</w:t>
        </w:r>
      </w:hyperlink>
      <w:r>
        <w:rPr>
          <w:i/>
          <w:iCs/>
        </w:rPr>
        <w:t xml:space="preserve">, </w:t>
      </w:r>
      <w:hyperlink r:id="rId140" w:anchor="sub_id=210000" w:history="1">
        <w:r>
          <w:rPr>
            <w:rStyle w:val="a4"/>
          </w:rPr>
          <w:t>п. 1 ст. 21</w:t>
        </w:r>
      </w:hyperlink>
      <w:r>
        <w:rPr>
          <w:i/>
          <w:iCs/>
        </w:rPr>
        <w:t xml:space="preserve"> Конституционного закона.</w:t>
      </w:r>
    </w:p>
    <w:p w:rsidR="00000000" w:rsidRDefault="00434874">
      <w:pPr>
        <w:pStyle w:val="pj"/>
      </w:pPr>
      <w:r>
        <w:rPr>
          <w:vertAlign w:val="superscript"/>
        </w:rPr>
        <w:t>50</w:t>
      </w:r>
      <w:r>
        <w:t xml:space="preserve"> </w:t>
      </w:r>
      <w:r>
        <w:rPr>
          <w:i/>
          <w:iCs/>
        </w:rPr>
        <w:t xml:space="preserve">См.: </w:t>
      </w:r>
      <w:hyperlink r:id="rId141" w:anchor="sub_id=90000" w:history="1">
        <w:r>
          <w:rPr>
            <w:rStyle w:val="a4"/>
          </w:rPr>
          <w:t>пп. 5) п. 1 ст. 9</w:t>
        </w:r>
      </w:hyperlink>
      <w:r>
        <w:rPr>
          <w:i/>
          <w:iCs/>
        </w:rPr>
        <w:t xml:space="preserve">, </w:t>
      </w:r>
      <w:hyperlink r:id="rId142" w:anchor="sub_id=140000" w:history="1">
        <w:r>
          <w:rPr>
            <w:rStyle w:val="a4"/>
          </w:rPr>
          <w:t>пп. 4) п. 1 ст. 14</w:t>
        </w:r>
      </w:hyperlink>
      <w:r>
        <w:rPr>
          <w:i/>
          <w:iCs/>
        </w:rPr>
        <w:t xml:space="preserve">, </w:t>
      </w:r>
      <w:hyperlink r:id="rId143" w:anchor="sub_id=200000" w:history="1">
        <w:r>
          <w:rPr>
            <w:rStyle w:val="a4"/>
          </w:rPr>
          <w:t>пп. 6-1) п. 1 ст. 2</w:t>
        </w:r>
      </w:hyperlink>
      <w:r>
        <w:rPr>
          <w:i/>
          <w:iCs/>
        </w:rPr>
        <w:t>0 Конституционного закона.</w:t>
      </w:r>
    </w:p>
    <w:p w:rsidR="00000000" w:rsidRDefault="00434874">
      <w:pPr>
        <w:pStyle w:val="pj"/>
      </w:pPr>
      <w:r>
        <w:rPr>
          <w:i/>
          <w:iCs/>
          <w:vertAlign w:val="superscript"/>
        </w:rPr>
        <w:t>51</w:t>
      </w:r>
      <w:r>
        <w:rPr>
          <w:i/>
          <w:iCs/>
        </w:rPr>
        <w:t xml:space="preserve"> См.: </w:t>
      </w:r>
      <w:hyperlink r:id="rId144" w:anchor="sub_id=90000" w:history="1">
        <w:r>
          <w:rPr>
            <w:rStyle w:val="a4"/>
          </w:rPr>
          <w:t>ст. 9</w:t>
        </w:r>
      </w:hyperlink>
      <w:r>
        <w:rPr>
          <w:i/>
          <w:iCs/>
        </w:rPr>
        <w:t xml:space="preserve">, </w:t>
      </w:r>
      <w:hyperlink r:id="rId145" w:anchor="sub_id=140000" w:history="1">
        <w:r>
          <w:rPr>
            <w:rStyle w:val="a4"/>
          </w:rPr>
          <w:t>14, 15</w:t>
        </w:r>
      </w:hyperlink>
      <w:r>
        <w:rPr>
          <w:i/>
          <w:iCs/>
        </w:rPr>
        <w:t xml:space="preserve">, </w:t>
      </w:r>
      <w:hyperlink r:id="rId146" w:anchor="sub_id=200000" w:history="1">
        <w:r>
          <w:rPr>
            <w:rStyle w:val="a4"/>
          </w:rPr>
          <w:t>20, 21</w:t>
        </w:r>
      </w:hyperlink>
      <w:r>
        <w:rPr>
          <w:i/>
          <w:iCs/>
        </w:rPr>
        <w:t xml:space="preserve"> Конституционного закона.</w:t>
      </w:r>
    </w:p>
    <w:p w:rsidR="00000000" w:rsidRDefault="00434874">
      <w:pPr>
        <w:pStyle w:val="pj"/>
      </w:pPr>
      <w:r>
        <w:rPr>
          <w:vertAlign w:val="superscript"/>
        </w:rPr>
        <w:t>52</w:t>
      </w:r>
      <w:r>
        <w:t xml:space="preserve"> </w:t>
      </w:r>
      <w:r>
        <w:rPr>
          <w:i/>
          <w:iCs/>
        </w:rPr>
        <w:t xml:space="preserve">См.: напр.: </w:t>
      </w:r>
      <w:hyperlink r:id="rId147" w:anchor="sub_id=350600" w:history="1">
        <w:r>
          <w:rPr>
            <w:rStyle w:val="a4"/>
          </w:rPr>
          <w:t>ч. 6, 7 ст. 35</w:t>
        </w:r>
      </w:hyperlink>
      <w:r>
        <w:rPr>
          <w:i/>
          <w:iCs/>
        </w:rPr>
        <w:t xml:space="preserve">, </w:t>
      </w:r>
      <w:hyperlink r:id="rId148" w:anchor="sub_id=4140000" w:history="1">
        <w:r>
          <w:rPr>
            <w:rStyle w:val="a4"/>
          </w:rPr>
          <w:t>ч. 1 ст. 414</w:t>
        </w:r>
      </w:hyperlink>
      <w:r>
        <w:rPr>
          <w:i/>
          <w:iCs/>
        </w:rPr>
        <w:t xml:space="preserve"> ГПК и др.</w:t>
      </w:r>
    </w:p>
    <w:p w:rsidR="00000000" w:rsidRDefault="00434874">
      <w:pPr>
        <w:pStyle w:val="pj"/>
      </w:pPr>
      <w:r>
        <w:t> </w:t>
      </w:r>
    </w:p>
    <w:p w:rsidR="00000000" w:rsidRDefault="00434874">
      <w:pPr>
        <w:pStyle w:val="pj"/>
      </w:pPr>
      <w:r>
        <w:t>При участии в рассмотрении гражданского дела председатель суда, председатель судебной коллегии, являясь председательствующим, вносит предложения, высказывает свои суждения и голосует последним.</w:t>
      </w:r>
      <w:r>
        <w:rPr>
          <w:vertAlign w:val="superscript"/>
        </w:rPr>
        <w:t>53</w:t>
      </w:r>
      <w:r>
        <w:t xml:space="preserve"> Данное правило направлено на то, чтобы председательствующий </w:t>
      </w:r>
      <w:r>
        <w:t xml:space="preserve">не навязывал свое видение по разрешению дела, не оказывал давления на судью своим авторитетом, подкрепленным административными ресурсами. Предложения и суждения председательствующего должны быть основаны только на фактических обстоятельствах дела и нормах </w:t>
      </w:r>
      <w:r>
        <w:t>закона.</w:t>
      </w:r>
    </w:p>
    <w:p w:rsidR="00000000" w:rsidRDefault="00434874">
      <w:pPr>
        <w:pStyle w:val="pj"/>
      </w:pPr>
      <w:r>
        <w:t xml:space="preserve">5.2. В качестве нарушения положений четвертого абзаца </w:t>
      </w:r>
      <w:hyperlink r:id="rId149" w:anchor="sub_id=20000" w:history="1">
        <w:r>
          <w:rPr>
            <w:rStyle w:val="a4"/>
          </w:rPr>
          <w:t>ст. 2</w:t>
        </w:r>
      </w:hyperlink>
      <w:r>
        <w:t xml:space="preserve"> КСЭ может быть рассмотрено поведение председателя (председателя судебной коллегии) по необоснованному отл</w:t>
      </w:r>
      <w:r>
        <w:t>ожению заседания по рассмотрению апелляционной жалобы с последующим изменением состава суда при отсутствии установленных на то оснований. То есть, когда после отложения судебного разбирательства дело передается другому судье либо в коллегиальный состав вво</w:t>
      </w:r>
      <w:r>
        <w:t>дится иной «боковой» судья, настроенный лояльно к председательствующему.</w:t>
      </w:r>
    </w:p>
    <w:p w:rsidR="00000000" w:rsidRDefault="00434874">
      <w:pPr>
        <w:pStyle w:val="pj"/>
      </w:pPr>
      <w:r>
        <w:t>К иным методам административного воздействия на судью, при наличии доказательств, Комиссией могут быть отнесены заявление, предложение, намек, угроза, предупреждение председателя суда</w:t>
      </w:r>
      <w:r>
        <w:t>, председателя судебной коллегии о принятии соответствующего судебного акта, а также постановка вопроса о переводе судьи в состав другой судебной коллегии; инициирование вопроса о привлечении судьи к дисциплинарной ответственности; необоснованное увеличени</w:t>
      </w:r>
      <w:r>
        <w:t>е нагрузки на судью при утверждении плана работы суда по проведению обобщений, обучающих и имиджевых мероприятий; препятствование представлению в ВСС кандидатуры судьи на должности председателей областных судов, председателей судебных коллегий Верховного С</w:t>
      </w:r>
      <w:r>
        <w:t>уда; отрицательное решение вопроса о направлении судьи в заграничную командировку; освобождение от общественной обязанности по работе секретарем пленарного заседания, с учебным центром, пресс-службой суда и т.п.</w:t>
      </w:r>
    </w:p>
    <w:p w:rsidR="00000000" w:rsidRDefault="00434874">
      <w:pPr>
        <w:pStyle w:val="pj"/>
      </w:pPr>
      <w:r>
        <w:t xml:space="preserve">Совершение указанных либо иных криминальных </w:t>
      </w:r>
      <w:r>
        <w:t xml:space="preserve">действий председателя суда, председателя судебной коллегии, посягающих на ограничение независимости судей при отправлении правосудия, является нарушением четвертого абзаца </w:t>
      </w:r>
      <w:hyperlink r:id="rId150" w:anchor="sub_id=20000" w:history="1">
        <w:r>
          <w:rPr>
            <w:rStyle w:val="a4"/>
          </w:rPr>
          <w:t>с</w:t>
        </w:r>
        <w:r>
          <w:rPr>
            <w:rStyle w:val="a4"/>
          </w:rPr>
          <w:t>т. 2</w:t>
        </w:r>
      </w:hyperlink>
      <w:r>
        <w:t xml:space="preserve"> КСЭ и должно влечь общественную, дисциплинарную либо уголовную ответственность.</w:t>
      </w:r>
    </w:p>
    <w:p w:rsidR="00000000" w:rsidRDefault="00434874">
      <w:pPr>
        <w:pStyle w:val="pj"/>
      </w:pPr>
      <w:r>
        <w:t>Если такие либо иные противоправные меры воздействия на судью исходят от должностных лиц - председателя суда, председателя судебной коллегии, либо от судьи вышестоящей суд</w:t>
      </w:r>
      <w:r>
        <w:t>ебной инстанции, которые на основе принятой присяги знают о недопустимости вмешательства в отправление правосудия, судья вправе обратиться в Комиссию с жалобой о принятии мер к ним за незаконное, неэтичное поведение должностных лиц. Также судья может поста</w:t>
      </w:r>
      <w:r>
        <w:t>вить в известность службу внутренней безопасности суда, а в случае, если усматривается состав уголовного правонарушения, он вправе обратиться с заявлением в соответствующие правоохранительные органы.</w:t>
      </w:r>
    </w:p>
    <w:p w:rsidR="00000000" w:rsidRDefault="00434874">
      <w:pPr>
        <w:pStyle w:val="pj"/>
      </w:pPr>
      <w:r>
        <w:t>______________</w:t>
      </w:r>
    </w:p>
    <w:p w:rsidR="00000000" w:rsidRDefault="00434874">
      <w:pPr>
        <w:pStyle w:val="pj"/>
      </w:pPr>
      <w:r>
        <w:rPr>
          <w:vertAlign w:val="superscript"/>
        </w:rPr>
        <w:t>53</w:t>
      </w:r>
      <w:r>
        <w:t xml:space="preserve"> </w:t>
      </w:r>
      <w:r>
        <w:rPr>
          <w:i/>
          <w:iCs/>
        </w:rPr>
        <w:t xml:space="preserve">См.: напр.: </w:t>
      </w:r>
      <w:hyperlink r:id="rId151" w:anchor="sub_id=360200" w:history="1">
        <w:r>
          <w:rPr>
            <w:rStyle w:val="a4"/>
          </w:rPr>
          <w:t>ч. 2 ст. 36</w:t>
        </w:r>
      </w:hyperlink>
      <w:r>
        <w:rPr>
          <w:i/>
          <w:iCs/>
        </w:rPr>
        <w:t xml:space="preserve"> ГПК.</w:t>
      </w:r>
    </w:p>
    <w:p w:rsidR="00000000" w:rsidRDefault="00434874">
      <w:pPr>
        <w:pStyle w:val="pj"/>
      </w:pPr>
      <w:r>
        <w:t> </w:t>
      </w:r>
    </w:p>
    <w:p w:rsidR="00000000" w:rsidRDefault="00434874">
      <w:pPr>
        <w:pStyle w:val="pc"/>
      </w:pPr>
      <w:bookmarkStart w:id="7" w:name="SUB30000"/>
      <w:bookmarkEnd w:id="7"/>
      <w:r>
        <w:rPr>
          <w:rStyle w:val="s1"/>
        </w:rPr>
        <w:t>Статья 3</w:t>
      </w:r>
    </w:p>
    <w:p w:rsidR="00000000" w:rsidRDefault="00434874">
      <w:pPr>
        <w:pStyle w:val="pc"/>
      </w:pPr>
      <w:r>
        <w:t> </w:t>
      </w:r>
    </w:p>
    <w:p w:rsidR="00000000" w:rsidRDefault="00434874">
      <w:pPr>
        <w:pStyle w:val="pj"/>
      </w:pPr>
      <w:r>
        <w:rPr>
          <w:b/>
          <w:bCs/>
        </w:rPr>
        <w:t>Судье следует воздерживаться от публичных заявлений, касающихся оценки судебных решений, не вступивших в законную силу, и публичных комментариев, которые могут подорват</w:t>
      </w:r>
      <w:r>
        <w:rPr>
          <w:b/>
          <w:bCs/>
        </w:rPr>
        <w:t>ь репутацию судебной системы и причинить ущерб интересам правосудия.</w:t>
      </w:r>
    </w:p>
    <w:p w:rsidR="00000000" w:rsidRDefault="00434874">
      <w:pPr>
        <w:pStyle w:val="pj"/>
      </w:pPr>
      <w:r>
        <w:rPr>
          <w:b/>
          <w:bCs/>
        </w:rPr>
        <w:t>Указанные положения не ограничивают судью в правовом анализе судебных решений в целях выработки единой судебной практики и не ограничивают его в публичной дискуссии по результатам рассмот</w:t>
      </w:r>
      <w:r>
        <w:rPr>
          <w:b/>
          <w:bCs/>
        </w:rPr>
        <w:t>рения дел.</w:t>
      </w:r>
    </w:p>
    <w:p w:rsidR="00000000" w:rsidRDefault="00434874">
      <w:pPr>
        <w:pStyle w:val="pj"/>
      </w:pPr>
      <w:r>
        <w:t xml:space="preserve">1. </w:t>
      </w:r>
      <w:hyperlink r:id="rId152" w:anchor="sub_id=30000" w:history="1">
        <w:r>
          <w:rPr>
            <w:rStyle w:val="a4"/>
          </w:rPr>
          <w:t>Ст. 3</w:t>
        </w:r>
      </w:hyperlink>
      <w:r>
        <w:t xml:space="preserve"> КСЭ регулирует особенности реализации судьей права на свободу слова и выражения мнения по вопросам, относящимся к судебной деятельности.</w:t>
      </w:r>
    </w:p>
    <w:p w:rsidR="00000000" w:rsidRDefault="00434874">
      <w:pPr>
        <w:pStyle w:val="pj"/>
      </w:pPr>
      <w:r>
        <w:t>1.1. Право на св</w:t>
      </w:r>
      <w:r>
        <w:t xml:space="preserve">ободу убеждений, свободное выражение убеждений и мнения закреплено во </w:t>
      </w:r>
      <w:hyperlink r:id="rId153" w:history="1">
        <w:r>
          <w:rPr>
            <w:rStyle w:val="a4"/>
          </w:rPr>
          <w:t>ВДПЧ</w:t>
        </w:r>
        <w:r>
          <w:rPr>
            <w:rStyle w:val="a4"/>
            <w:vertAlign w:val="superscript"/>
          </w:rPr>
          <w:t>54</w:t>
        </w:r>
      </w:hyperlink>
      <w:r>
        <w:t xml:space="preserve"> и </w:t>
      </w:r>
      <w:hyperlink r:id="rId154" w:history="1">
        <w:r>
          <w:rPr>
            <w:rStyle w:val="a4"/>
          </w:rPr>
          <w:t>МПГПП</w:t>
        </w:r>
        <w:r>
          <w:rPr>
            <w:rStyle w:val="a4"/>
            <w:vertAlign w:val="superscript"/>
          </w:rPr>
          <w:t>55</w:t>
        </w:r>
      </w:hyperlink>
      <w:r>
        <w:t xml:space="preserve">, на которые сделана ссылка в преамбуле </w:t>
      </w:r>
      <w:hyperlink r:id="rId155" w:history="1">
        <w:r>
          <w:rPr>
            <w:rStyle w:val="a4"/>
          </w:rPr>
          <w:t>КСЭ</w:t>
        </w:r>
      </w:hyperlink>
      <w:r>
        <w:t>. Как одна из основных свобод личности свобода выражения мнения закреплена и в иных многочисленных договорах, конвенциях, стандартах.</w:t>
      </w:r>
      <w:r>
        <w:rPr>
          <w:vertAlign w:val="superscript"/>
        </w:rPr>
        <w:t>56</w:t>
      </w:r>
      <w:r>
        <w:t xml:space="preserve"> Свобода слова закреплена в </w:t>
      </w:r>
      <w:hyperlink r:id="rId156" w:anchor="sub_id=200000" w:history="1">
        <w:r>
          <w:rPr>
            <w:rStyle w:val="a4"/>
          </w:rPr>
          <w:t>ст. 20</w:t>
        </w:r>
      </w:hyperlink>
      <w:r>
        <w:t xml:space="preserve"> Конституции.</w:t>
      </w:r>
    </w:p>
    <w:p w:rsidR="00000000" w:rsidRDefault="00434874">
      <w:pPr>
        <w:pStyle w:val="pj"/>
      </w:pPr>
      <w:r>
        <w:t xml:space="preserve">В соответствии со </w:t>
      </w:r>
      <w:hyperlink r:id="rId157" w:history="1">
        <w:r>
          <w:rPr>
            <w:rStyle w:val="a4"/>
          </w:rPr>
          <w:t>ВДПЧ</w:t>
        </w:r>
      </w:hyperlink>
      <w:r>
        <w:t xml:space="preserve"> члены судебных органов, как и другие граждане, пользуются свободой слова, вероисповедования, </w:t>
      </w:r>
      <w:r>
        <w:t>ассоциаций и собраний; однако, пользуясь такими правами, судьи должны всегда вести себя таким образом, чтобы обеспечить уважение к своей должности и сохранить беспристрастность и независимость судебных органов.</w:t>
      </w:r>
      <w:r>
        <w:rPr>
          <w:vertAlign w:val="superscript"/>
        </w:rPr>
        <w:t>57</w:t>
      </w:r>
    </w:p>
    <w:p w:rsidR="00000000" w:rsidRDefault="00434874">
      <w:pPr>
        <w:pStyle w:val="pj"/>
      </w:pPr>
      <w:r>
        <w:t>Этическое обязательство воздерживаться от п</w:t>
      </w:r>
      <w:r>
        <w:t xml:space="preserve">убличных заявлений и публичных комментариев предусмотрено </w:t>
      </w:r>
      <w:hyperlink r:id="rId158" w:anchor="sub_id=30000" w:history="1">
        <w:r>
          <w:rPr>
            <w:rStyle w:val="a4"/>
          </w:rPr>
          <w:t>ст. 3</w:t>
        </w:r>
      </w:hyperlink>
      <w:r>
        <w:t xml:space="preserve"> КСЭ с целью сохранять уважение общества к статусу судьи и авторитету судебной власти.</w:t>
      </w:r>
    </w:p>
    <w:p w:rsidR="00000000" w:rsidRDefault="00434874">
      <w:pPr>
        <w:pStyle w:val="pj"/>
      </w:pPr>
      <w:r>
        <w:t>1.2. Судебный акт, разрешающий спор «по вопросам жизни и смерти, свободы, прав, обязанностей и собственности граждан»</w:t>
      </w:r>
      <w:r>
        <w:rPr>
          <w:vertAlign w:val="superscript"/>
        </w:rPr>
        <w:t>58</w:t>
      </w:r>
      <w:r>
        <w:t xml:space="preserve"> не всегда может быть воспринят всеми безоговорочно, в том числе без возражений и недовольства проигравшей стороны. Недопонимание, несогл</w:t>
      </w:r>
      <w:r>
        <w:t>асие с судебным актом влекут их обжалование в процессуальном порядке и апеллирование к государственным органам, органам судебной системы и СМИ. Порой, недовольными исходом дела лицами искусственно создается общественной резонанс и раздувание скандала.</w:t>
      </w:r>
    </w:p>
    <w:p w:rsidR="00000000" w:rsidRDefault="00434874">
      <w:pPr>
        <w:pStyle w:val="pj"/>
      </w:pPr>
      <w:r>
        <w:t>С це</w:t>
      </w:r>
      <w:r>
        <w:t>лью упредить скандализацию процесса, суды практикуют доведение до общественности официальной достоверной информации. В частности, пресс-службой или иным представителем суда дается публичное разъяснение вынесенного судом решения для более полного и объектив</w:t>
      </w:r>
      <w:r>
        <w:t>ного восприятия результатов рассмотрения дела.</w:t>
      </w:r>
    </w:p>
    <w:p w:rsidR="00000000" w:rsidRDefault="00434874">
      <w:pPr>
        <w:pStyle w:val="pj"/>
      </w:pPr>
      <w:r>
        <w:t>_______________</w:t>
      </w:r>
    </w:p>
    <w:p w:rsidR="00000000" w:rsidRDefault="00434874">
      <w:pPr>
        <w:pStyle w:val="pj"/>
      </w:pPr>
      <w:r>
        <w:rPr>
          <w:vertAlign w:val="superscript"/>
        </w:rPr>
        <w:t>54</w:t>
      </w:r>
      <w:r>
        <w:rPr>
          <w:i/>
          <w:iCs/>
        </w:rPr>
        <w:t xml:space="preserve"> См.: </w:t>
      </w:r>
      <w:hyperlink r:id="rId159" w:anchor="sub_id=190000" w:history="1">
        <w:r>
          <w:rPr>
            <w:rStyle w:val="a4"/>
          </w:rPr>
          <w:t>ст. 19</w:t>
        </w:r>
      </w:hyperlink>
      <w:r>
        <w:rPr>
          <w:i/>
          <w:iCs/>
        </w:rPr>
        <w:t xml:space="preserve"> ВДПЧ.</w:t>
      </w:r>
    </w:p>
    <w:p w:rsidR="00000000" w:rsidRDefault="00434874">
      <w:pPr>
        <w:pStyle w:val="pj"/>
      </w:pPr>
      <w:r>
        <w:rPr>
          <w:vertAlign w:val="superscript"/>
        </w:rPr>
        <w:t>55</w:t>
      </w:r>
      <w:r>
        <w:t xml:space="preserve"> </w:t>
      </w:r>
      <w:r>
        <w:rPr>
          <w:i/>
          <w:iCs/>
        </w:rPr>
        <w:t xml:space="preserve">См.: п. 1 ст. </w:t>
      </w:r>
      <w:r>
        <w:t xml:space="preserve">79 </w:t>
      </w:r>
      <w:hyperlink r:id="rId160" w:history="1">
        <w:r>
          <w:rPr>
            <w:rStyle w:val="a4"/>
          </w:rPr>
          <w:t>МПГПП</w:t>
        </w:r>
      </w:hyperlink>
      <w:r>
        <w:rPr>
          <w:i/>
          <w:iCs/>
        </w:rPr>
        <w:t>.</w:t>
      </w:r>
    </w:p>
    <w:p w:rsidR="00000000" w:rsidRDefault="00434874">
      <w:pPr>
        <w:pStyle w:val="pj"/>
      </w:pPr>
      <w:r>
        <w:rPr>
          <w:vertAlign w:val="superscript"/>
        </w:rPr>
        <w:t>56</w:t>
      </w:r>
      <w:r>
        <w:t xml:space="preserve"> </w:t>
      </w:r>
      <w:r>
        <w:rPr>
          <w:i/>
          <w:iCs/>
        </w:rPr>
        <w:t>См. напр.: Основные принципы независимости; Мнение 806/2015 Венецианской комиссии о свободе выражения мнений судей CDL AD(2015)018 // https://www.venice.coe.int/webforms/documents/?opinion=806&amp;year=all; Постановление Европейского Суда по правам челове</w:t>
      </w:r>
      <w:r>
        <w:rPr>
          <w:i/>
          <w:iCs/>
        </w:rPr>
        <w:t xml:space="preserve">ка от 26 февраля 2009 г. </w:t>
      </w:r>
    </w:p>
    <w:p w:rsidR="00000000" w:rsidRDefault="00434874">
      <w:pPr>
        <w:pStyle w:val="pj"/>
      </w:pPr>
      <w:r>
        <w:rPr>
          <w:i/>
          <w:iCs/>
        </w:rPr>
        <w:t>Дело «Кудешкина (Kudeshkina) против Российской Федерации» (жалоба № 29492/05) (Первая секция) // https://base.garant.ru/12168966/#friendsи др..</w:t>
      </w:r>
    </w:p>
    <w:p w:rsidR="00000000" w:rsidRDefault="00434874">
      <w:pPr>
        <w:pStyle w:val="pj"/>
      </w:pPr>
      <w:r>
        <w:rPr>
          <w:vertAlign w:val="superscript"/>
        </w:rPr>
        <w:t>57</w:t>
      </w:r>
      <w:r>
        <w:t xml:space="preserve"> </w:t>
      </w:r>
      <w:r>
        <w:rPr>
          <w:i/>
          <w:iCs/>
        </w:rPr>
        <w:t xml:space="preserve">См.: </w:t>
      </w:r>
      <w:hyperlink r:id="rId161" w:anchor="sub_id=800" w:history="1">
        <w:r>
          <w:rPr>
            <w:rStyle w:val="a4"/>
          </w:rPr>
          <w:t>п. 8</w:t>
        </w:r>
      </w:hyperlink>
      <w:r>
        <w:rPr>
          <w:i/>
          <w:iCs/>
        </w:rPr>
        <w:t xml:space="preserve"> Основных принципов независимости.</w:t>
      </w:r>
    </w:p>
    <w:p w:rsidR="00000000" w:rsidRDefault="00434874">
      <w:pPr>
        <w:pStyle w:val="pj"/>
      </w:pPr>
      <w:r>
        <w:rPr>
          <w:vertAlign w:val="superscript"/>
        </w:rPr>
        <w:t>58</w:t>
      </w:r>
      <w:r>
        <w:t xml:space="preserve"> </w:t>
      </w:r>
      <w:r>
        <w:rPr>
          <w:i/>
          <w:iCs/>
        </w:rPr>
        <w:t xml:space="preserve">См.: </w:t>
      </w:r>
      <w:hyperlink r:id="rId162" w:history="1">
        <w:r>
          <w:rPr>
            <w:rStyle w:val="a4"/>
          </w:rPr>
          <w:t>преамбулу</w:t>
        </w:r>
      </w:hyperlink>
      <w:r>
        <w:rPr>
          <w:i/>
          <w:iCs/>
        </w:rPr>
        <w:t xml:space="preserve"> Основных принципов независимости.</w:t>
      </w:r>
    </w:p>
    <w:p w:rsidR="00000000" w:rsidRDefault="00434874">
      <w:pPr>
        <w:pStyle w:val="pj"/>
      </w:pPr>
      <w:r>
        <w:t> </w:t>
      </w:r>
    </w:p>
    <w:p w:rsidR="00000000" w:rsidRDefault="00434874">
      <w:pPr>
        <w:pStyle w:val="pj"/>
      </w:pPr>
      <w:r>
        <w:t xml:space="preserve">1.3. Привлечение судьи к ответственности за нарушение закрепленного в </w:t>
      </w:r>
      <w:hyperlink r:id="rId163" w:anchor="sub_id=30000" w:history="1">
        <w:r>
          <w:rPr>
            <w:rStyle w:val="a4"/>
          </w:rPr>
          <w:t>ст. 3</w:t>
        </w:r>
      </w:hyperlink>
      <w:r>
        <w:t xml:space="preserve"> КСЭ ограничения может наступить по решению Комиссии при совокупности ряда условий в случае, если:</w:t>
      </w:r>
    </w:p>
    <w:p w:rsidR="00000000" w:rsidRDefault="00434874">
      <w:pPr>
        <w:pStyle w:val="pj"/>
      </w:pPr>
      <w:r>
        <w:t>• судья не воздержался от публичного заявления и/или публичных комментариев;</w:t>
      </w:r>
    </w:p>
    <w:p w:rsidR="00000000" w:rsidRDefault="00434874">
      <w:pPr>
        <w:pStyle w:val="pj"/>
      </w:pPr>
      <w:r>
        <w:t>• заявление судьи и/или комментарии были публичными;</w:t>
      </w:r>
    </w:p>
    <w:p w:rsidR="00000000" w:rsidRDefault="00434874">
      <w:pPr>
        <w:pStyle w:val="pj"/>
      </w:pPr>
      <w:r>
        <w:t>• публичное заявление судьи и/или публичные комментарии касались не вступившего в законную силу судебного решения, вынесенного им или другим судьей;</w:t>
      </w:r>
    </w:p>
    <w:p w:rsidR="00000000" w:rsidRDefault="00434874">
      <w:pPr>
        <w:pStyle w:val="pj"/>
      </w:pPr>
      <w:r>
        <w:t>• публичное заявление судьи и/или публичные комментари</w:t>
      </w:r>
      <w:r>
        <w:t>и касались оценки судебного решения;</w:t>
      </w:r>
    </w:p>
    <w:p w:rsidR="00000000" w:rsidRDefault="00434874">
      <w:pPr>
        <w:pStyle w:val="pj"/>
      </w:pPr>
      <w:r>
        <w:t>• данное публичное заявление и/или эти публичные комментарии могут подорвать репутацию судебной системы и причинить ущерб интересам правосудия.</w:t>
      </w:r>
    </w:p>
    <w:p w:rsidR="00000000" w:rsidRDefault="00434874">
      <w:pPr>
        <w:pStyle w:val="pj"/>
      </w:pPr>
      <w:r>
        <w:t>Отсутствие хотя бы одного из указанных условий освобождает судью от ответст</w:t>
      </w:r>
      <w:r>
        <w:t xml:space="preserve">венности по </w:t>
      </w:r>
      <w:hyperlink r:id="rId164" w:anchor="sub_id=30000" w:history="1">
        <w:r>
          <w:rPr>
            <w:rStyle w:val="a4"/>
          </w:rPr>
          <w:t>ст. 3</w:t>
        </w:r>
      </w:hyperlink>
      <w:r>
        <w:t xml:space="preserve"> КСЭ.</w:t>
      </w:r>
    </w:p>
    <w:p w:rsidR="00000000" w:rsidRDefault="00434874">
      <w:pPr>
        <w:pStyle w:val="pj"/>
      </w:pPr>
      <w:r>
        <w:t>1.3.1. Мнения общественности и служителей фемиды о возможности судье делать публичные заявления в отношении вынесенного им решения различны.</w:t>
      </w:r>
    </w:p>
    <w:p w:rsidR="00000000" w:rsidRDefault="00434874">
      <w:pPr>
        <w:pStyle w:val="pj"/>
      </w:pPr>
      <w:r>
        <w:t>С одной с</w:t>
      </w:r>
      <w:r>
        <w:t>тороны, исходя из латинской пословицы Nemo judex in propria causa (Никто не судья в собственном деле) предполагается, что судья при публичном разъяснении может быть эмоционален, заинтересован защитить и отстоять свое решение, ввязаться в излишнюю дискуссию</w:t>
      </w:r>
      <w:r>
        <w:t>, высказать дополнительные соображения, которые не отражены в судебном акте. Поэтому лучше, если такое публичное разъяснение дадут председатель суда</w:t>
      </w:r>
      <w:r>
        <w:rPr>
          <w:vertAlign w:val="superscript"/>
        </w:rPr>
        <w:t>59</w:t>
      </w:r>
      <w:r>
        <w:t xml:space="preserve"> или подготовленные специалисты - судья-координатор пресс-службы или сотрудник пресс-службы суда.</w:t>
      </w:r>
      <w:r>
        <w:rPr>
          <w:vertAlign w:val="superscript"/>
        </w:rPr>
        <w:t>60</w:t>
      </w:r>
    </w:p>
    <w:p w:rsidR="00000000" w:rsidRDefault="00434874">
      <w:pPr>
        <w:pStyle w:val="pj"/>
      </w:pPr>
      <w:r>
        <w:t>С друг</w:t>
      </w:r>
      <w:r>
        <w:t>ой стороны, некоторые судьи считают, что кому как не самому судье, вынесшему решение по делу, в котором много обстоятельств, сложных для понимания правовых норм, специфических терминов и юридических тонкостей, довести до сведения общественности позицию суд</w:t>
      </w:r>
      <w:r>
        <w:t>а? Такой шаг может быть расценен как ответственный подход и готовность судьи представить на суд общественности результат своей профессиональной деятельности.</w:t>
      </w:r>
    </w:p>
    <w:p w:rsidR="00000000" w:rsidRDefault="00434874">
      <w:pPr>
        <w:pStyle w:val="pj"/>
      </w:pPr>
      <w:r>
        <w:t xml:space="preserve">В ряде зарубежных стран не возбраняется судье давать публичные заявления в отношении принятого им </w:t>
      </w:r>
      <w:r>
        <w:t>судебного акта, вступившего в законную силу. Решение о публичном выступлении (заявлении или публичных комментариях) в корректной, доступной, лаконичной форме, по существу вынесенного судебного акта принимает сам судья под свою ответственность.</w:t>
      </w:r>
    </w:p>
    <w:p w:rsidR="00000000" w:rsidRDefault="00434874">
      <w:pPr>
        <w:pStyle w:val="pj"/>
      </w:pPr>
      <w:r>
        <w:t>____________</w:t>
      </w:r>
      <w:r>
        <w:t>___</w:t>
      </w:r>
    </w:p>
    <w:p w:rsidR="00000000" w:rsidRDefault="00434874">
      <w:pPr>
        <w:pStyle w:val="pj"/>
      </w:pPr>
      <w:r>
        <w:rPr>
          <w:vertAlign w:val="superscript"/>
        </w:rPr>
        <w:t>59</w:t>
      </w:r>
      <w:r>
        <w:t xml:space="preserve"> </w:t>
      </w:r>
      <w:r>
        <w:rPr>
          <w:i/>
          <w:iCs/>
        </w:rPr>
        <w:t>См. напр.: п. 2 ст. 6 Комментария: Нехаев В.В., Нехаева Т.Г. Кодекс судейской этики: научный комментарий//</w:t>
      </w:r>
      <w:r>
        <w:t xml:space="preserve"> </w:t>
      </w:r>
      <w:r>
        <w:rPr>
          <w:i/>
          <w:iCs/>
        </w:rPr>
        <w:t xml:space="preserve">https://cyberleninka.ru/article/n/kodeks-sud-eyskoy-etiki-nauchnyy-kommentariy/viewer.. </w:t>
      </w:r>
    </w:p>
    <w:p w:rsidR="00000000" w:rsidRDefault="00434874">
      <w:pPr>
        <w:pStyle w:val="pj"/>
      </w:pPr>
      <w:r>
        <w:rPr>
          <w:vertAlign w:val="superscript"/>
        </w:rPr>
        <w:t>50</w:t>
      </w:r>
      <w:r>
        <w:t xml:space="preserve"> </w:t>
      </w:r>
      <w:r>
        <w:rPr>
          <w:i/>
          <w:iCs/>
        </w:rPr>
        <w:t>Маартен Стинбик. Укрепление независимости судебной</w:t>
      </w:r>
      <w:r>
        <w:rPr>
          <w:i/>
          <w:iCs/>
        </w:rPr>
        <w:t xml:space="preserve"> власти и Кодекс этики Казахстана. Нур-Султан, 2021. С. 16// Из материалов, предоставленных Центральным советом.</w:t>
      </w:r>
    </w:p>
    <w:p w:rsidR="00000000" w:rsidRDefault="00434874">
      <w:pPr>
        <w:pStyle w:val="pj"/>
      </w:pPr>
      <w:r>
        <w:t> </w:t>
      </w:r>
    </w:p>
    <w:p w:rsidR="00000000" w:rsidRDefault="00434874">
      <w:pPr>
        <w:pStyle w:val="pj"/>
      </w:pPr>
      <w:r>
        <w:t>Судья может в корректной форме сделать публичное заявление, дать публичные комментарии в отношении решения, принятого им или другим судьей пр</w:t>
      </w:r>
      <w:r>
        <w:t>и информировании общественности о результатах работы. Например, судья апелляционной инстанции публично заявляет о результатах пересмотра в апелляционном порядке решения суда первой инстанции.</w:t>
      </w:r>
    </w:p>
    <w:p w:rsidR="00000000" w:rsidRDefault="00434874">
      <w:pPr>
        <w:pStyle w:val="pj"/>
      </w:pPr>
      <w:r>
        <w:t>В этих случаях действия судей направлены на удовлетворение значи</w:t>
      </w:r>
      <w:r>
        <w:t xml:space="preserve">мого общественного интереса - получить «из первых уст» информацию о правосудии. Такие заявления могут повысить авторитет суда, продемонстрировать открытость правосудия, убедить общественность в обоснованности принятого решения, укрепить доверие общества к </w:t>
      </w:r>
      <w:r>
        <w:t>судебной власти.</w:t>
      </w:r>
    </w:p>
    <w:p w:rsidR="00000000" w:rsidRDefault="00434874">
      <w:pPr>
        <w:pStyle w:val="pj"/>
      </w:pPr>
      <w:r>
        <w:t>1.3.2. Термины «публичные заявления» и «публичные комментарии» означают, что они сделаны публично - то есть на публику: в кругу лиц, не являющихся судьями или работниками суда, членами судейского сообщества.</w:t>
      </w:r>
      <w:r>
        <w:rPr>
          <w:vertAlign w:val="superscript"/>
        </w:rPr>
        <w:t>61</w:t>
      </w:r>
    </w:p>
    <w:p w:rsidR="00000000" w:rsidRDefault="00434874">
      <w:pPr>
        <w:pStyle w:val="pj"/>
      </w:pPr>
      <w:r>
        <w:t>Как правило, публичное заявле</w:t>
      </w:r>
      <w:r>
        <w:t>ние может быть сделано в СМИ, на публичном мероприятии - пресс-конференции, брифинге и др., размещено на сайте суда. Не исключены и иные способы доведения судебной информации до общественности.</w:t>
      </w:r>
    </w:p>
    <w:p w:rsidR="00000000" w:rsidRDefault="00434874">
      <w:pPr>
        <w:pStyle w:val="pj"/>
      </w:pPr>
      <w:r>
        <w:t xml:space="preserve">1.3.3. Ограничение установлено в отношении судебного решения, </w:t>
      </w:r>
      <w:r>
        <w:t xml:space="preserve">не вступившего в законную силу, которое не обладает такими свойствами как обязательность, неопровержимость, исключительность. Именно с этим связано осторожное отношение </w:t>
      </w:r>
      <w:hyperlink r:id="rId165" w:history="1">
        <w:r>
          <w:rPr>
            <w:rStyle w:val="a4"/>
          </w:rPr>
          <w:t>КСЭ</w:t>
        </w:r>
      </w:hyperlink>
      <w:r>
        <w:t xml:space="preserve"> к публичному харак</w:t>
      </w:r>
      <w:r>
        <w:t>теру заявления или комментария.</w:t>
      </w:r>
    </w:p>
    <w:p w:rsidR="00000000" w:rsidRDefault="00434874">
      <w:pPr>
        <w:pStyle w:val="pj"/>
      </w:pPr>
      <w:r>
        <w:t>Данная норма КСЭ призвана не допустить неоправданного, необоснованного подрыва репутации судебной системы и причинения ущерба интересам правосудия.</w:t>
      </w:r>
    </w:p>
    <w:p w:rsidR="00000000" w:rsidRDefault="00434874">
      <w:pPr>
        <w:pStyle w:val="pj"/>
      </w:pPr>
      <w:r>
        <w:t>Кроме того, эта норма призвана предупредить возможность возникновения неудоб</w:t>
      </w:r>
      <w:r>
        <w:t>ного положения для судьи, если после публичного отстаивания судебного акта и убеждения общественности в его законности и обоснованности, судебный акт будет отменен или изменен. Искренность и компетентность такого судьи могут быть поставлены под сомнение, а</w:t>
      </w:r>
      <w:r>
        <w:t xml:space="preserve"> его репутации - причинен ущерб.</w:t>
      </w:r>
    </w:p>
    <w:p w:rsidR="00000000" w:rsidRDefault="00434874">
      <w:pPr>
        <w:pStyle w:val="pj"/>
      </w:pPr>
      <w:r>
        <w:t>Допустимо через других лиц - председателя суда, судью-координатора пресс-службы, пресс-секретаря информировать общественность и СМИ о результатах рассмотрения дела, которое вызвало общественный интерес и востребовано на тек</w:t>
      </w:r>
      <w:r>
        <w:t>ущий момент.</w:t>
      </w:r>
    </w:p>
    <w:p w:rsidR="00000000" w:rsidRDefault="00434874">
      <w:pPr>
        <w:pStyle w:val="pj"/>
      </w:pPr>
      <w:r>
        <w:t xml:space="preserve">1.3.4. Существенным условием в </w:t>
      </w:r>
      <w:hyperlink r:id="rId166" w:anchor="sub_id=30000" w:history="1">
        <w:r>
          <w:rPr>
            <w:rStyle w:val="a4"/>
          </w:rPr>
          <w:t>ст. 3</w:t>
        </w:r>
      </w:hyperlink>
      <w:r>
        <w:t xml:space="preserve"> КСЭ указано, что публичное заявление должно касаться оценки судебного решения. То есть судья должен воздержаться от высказы</w:t>
      </w:r>
      <w:r>
        <w:t>вания оценки - суждений, выражения субъективных взглядов, которые не могут быть проверены на предмет действительности,</w:t>
      </w:r>
      <w:r>
        <w:rPr>
          <w:vertAlign w:val="superscript"/>
        </w:rPr>
        <w:t>62</w:t>
      </w:r>
      <w:r>
        <w:t xml:space="preserve"> степень правдивости которых определить сложно или невозможно.</w:t>
      </w:r>
      <w:r>
        <w:rPr>
          <w:vertAlign w:val="superscript"/>
        </w:rPr>
        <w:t>63</w:t>
      </w:r>
    </w:p>
    <w:p w:rsidR="00000000" w:rsidRDefault="00434874">
      <w:pPr>
        <w:pStyle w:val="pj"/>
      </w:pPr>
      <w:r>
        <w:t>Данная статья не ограничивает публично заявлять о фактических обстоятельствах, установленных судом, нормах закона, которые суд применил, доказательствах, на которых основано решение суда.</w:t>
      </w:r>
    </w:p>
    <w:p w:rsidR="00000000" w:rsidRDefault="00434874">
      <w:pPr>
        <w:pStyle w:val="pj"/>
      </w:pPr>
      <w:r>
        <w:t>_______________</w:t>
      </w:r>
    </w:p>
    <w:p w:rsidR="00000000" w:rsidRDefault="00434874">
      <w:pPr>
        <w:pStyle w:val="pj"/>
      </w:pPr>
      <w:r>
        <w:rPr>
          <w:vertAlign w:val="superscript"/>
        </w:rPr>
        <w:t>61</w:t>
      </w:r>
      <w:r>
        <w:t xml:space="preserve"> </w:t>
      </w:r>
      <w:r>
        <w:rPr>
          <w:i/>
          <w:iCs/>
        </w:rPr>
        <w:t>Там же.</w:t>
      </w:r>
    </w:p>
    <w:p w:rsidR="00000000" w:rsidRDefault="00434874">
      <w:pPr>
        <w:pStyle w:val="pj"/>
      </w:pPr>
      <w:r>
        <w:rPr>
          <w:vertAlign w:val="superscript"/>
        </w:rPr>
        <w:t>62</w:t>
      </w:r>
      <w:r>
        <w:t xml:space="preserve"> </w:t>
      </w:r>
      <w:r>
        <w:rPr>
          <w:i/>
          <w:iCs/>
        </w:rPr>
        <w:t>Белов В. Что такое оценочное суждение?</w:t>
      </w:r>
      <w:r>
        <w:rPr>
          <w:i/>
          <w:iCs/>
        </w:rPr>
        <w:t xml:space="preserve"> // https://yuristprav.ru/chto-takoe-otsenochnoe-suzhdenie.</w:t>
      </w:r>
    </w:p>
    <w:p w:rsidR="00000000" w:rsidRDefault="00434874">
      <w:pPr>
        <w:pStyle w:val="pj"/>
      </w:pPr>
      <w:r>
        <w:rPr>
          <w:vertAlign w:val="superscript"/>
        </w:rPr>
        <w:t>63</w:t>
      </w:r>
      <w:r>
        <w:t xml:space="preserve"> </w:t>
      </w:r>
      <w:r>
        <w:rPr>
          <w:i/>
          <w:iCs/>
        </w:rPr>
        <w:t>Поташев В. Оценочное суждение: что это такое, определение, описание простыми словами //</w:t>
      </w:r>
      <w:r>
        <w:t xml:space="preserve"> </w:t>
      </w:r>
      <w:r>
        <w:rPr>
          <w:i/>
          <w:iCs/>
        </w:rPr>
        <w:t>https://1-kak.ru/617-ocenochnoe-suzhdenie-chto-eto.html.</w:t>
      </w:r>
    </w:p>
    <w:p w:rsidR="00000000" w:rsidRDefault="00434874">
      <w:pPr>
        <w:pStyle w:val="pj"/>
      </w:pPr>
      <w:r>
        <w:t> </w:t>
      </w:r>
    </w:p>
    <w:p w:rsidR="00000000" w:rsidRDefault="00434874">
      <w:pPr>
        <w:pStyle w:val="pj"/>
      </w:pPr>
      <w:r>
        <w:t xml:space="preserve">1.4. Вторая часть первого абзаца </w:t>
      </w:r>
      <w:hyperlink r:id="rId167" w:anchor="sub_id=30000" w:history="1">
        <w:r>
          <w:rPr>
            <w:rStyle w:val="a4"/>
          </w:rPr>
          <w:t>ст. 3</w:t>
        </w:r>
      </w:hyperlink>
      <w:r>
        <w:t xml:space="preserve"> КСЭ направлена на поддержание судьями доверия общества к институту судебной власти при даче публичных комментариев.</w:t>
      </w:r>
    </w:p>
    <w:p w:rsidR="00000000" w:rsidRDefault="00434874">
      <w:pPr>
        <w:pStyle w:val="pj"/>
      </w:pPr>
      <w:r>
        <w:t>Репутация судебной системы предполагает социальную оценку общества в отношении судов на предмет выполнения миссии по отправлению правосудия.</w:t>
      </w:r>
    </w:p>
    <w:p w:rsidR="00000000" w:rsidRDefault="00434874">
      <w:pPr>
        <w:pStyle w:val="pj"/>
      </w:pPr>
      <w:r>
        <w:t>Исходя из предназначения судебной власти осуществлять защиту прав, свобод и интересов лиц в особой процессуальной ф</w:t>
      </w:r>
      <w:r>
        <w:t>орме, интересами правосудия следует считать создание условий для тщательного и справедливого рассмотрения каждого конкретного дела.</w:t>
      </w:r>
      <w:r>
        <w:rPr>
          <w:vertAlign w:val="superscript"/>
        </w:rPr>
        <w:t>64</w:t>
      </w:r>
    </w:p>
    <w:p w:rsidR="00000000" w:rsidRDefault="00434874">
      <w:pPr>
        <w:pStyle w:val="pj"/>
      </w:pPr>
      <w:r>
        <w:t>В практике Европейского Суда признается, что должностные лица, работающие в судебной сфере, обязаны демонстрировать сдержа</w:t>
      </w:r>
      <w:r>
        <w:t>нность при осуществлении свободы выражения мнения во всех случаях, когда авторитет и беспристрастность правосудия могут быть поставлены под сомнение, а обязанность лояльности и осмотрительности, связывающая государственных служащих, и особенно судей, требу</w:t>
      </w:r>
      <w:r>
        <w:t>ет, чтобы распространение даже точной информации осуществлялось со сдержанностью и осторожностью.</w:t>
      </w:r>
      <w:r>
        <w:rPr>
          <w:vertAlign w:val="superscript"/>
        </w:rPr>
        <w:t>65</w:t>
      </w:r>
    </w:p>
    <w:p w:rsidR="00000000" w:rsidRDefault="00434874">
      <w:pPr>
        <w:pStyle w:val="pj"/>
      </w:pPr>
      <w:r>
        <w:t>В связи с этим судья должен воздержаться от публичных выступлений, высказываний, которые могут умалить репутацию судебной системы, причинить ущерб ее интере</w:t>
      </w:r>
      <w:r>
        <w:t>сам, поставить под сомнение способность судебной системы успешно отправлять правосудие, надлежащим образом осуществлять судебную защиту, обеспечить законность и обоснованность по каждому судебному делу. Наличие тех или иных проблем в судебной системе не ум</w:t>
      </w:r>
      <w:r>
        <w:t>аляют тех усилий, которые прилагаются государством и судейским сообществом для возвышения правосудия и не отменяют тех результатов, которые достигнуты. Публичные комментарии могут касаться как решений суда, так и иных направлений судебной деятельности.</w:t>
      </w:r>
    </w:p>
    <w:p w:rsidR="00000000" w:rsidRDefault="00434874">
      <w:pPr>
        <w:pStyle w:val="pj"/>
      </w:pPr>
      <w:r>
        <w:t xml:space="preserve">2. </w:t>
      </w:r>
      <w:r>
        <w:t xml:space="preserve">Второй абзац </w:t>
      </w:r>
      <w:hyperlink r:id="rId168" w:anchor="sub_id=30000" w:history="1">
        <w:r>
          <w:rPr>
            <w:rStyle w:val="a4"/>
          </w:rPr>
          <w:t>ст. 3</w:t>
        </w:r>
      </w:hyperlink>
      <w:r>
        <w:t xml:space="preserve"> КСЭ подтверждает право судьи выражать свои убеждения и мнения по вопросам судебной деятельности с учетом указанных ограничений и перечисляет возможные фор</w:t>
      </w:r>
      <w:r>
        <w:t>мы участия судьи в публичном обсуждении. Перечень форм участия не является исчерпывающим.</w:t>
      </w:r>
    </w:p>
    <w:p w:rsidR="00000000" w:rsidRDefault="00434874">
      <w:pPr>
        <w:pStyle w:val="pj"/>
      </w:pPr>
      <w:r>
        <w:t xml:space="preserve">2.1. Абзац второй </w:t>
      </w:r>
      <w:hyperlink r:id="rId169" w:anchor="sub_id=30000" w:history="1">
        <w:r>
          <w:rPr>
            <w:rStyle w:val="a4"/>
          </w:rPr>
          <w:t>ст. 3</w:t>
        </w:r>
      </w:hyperlink>
      <w:r>
        <w:t xml:space="preserve"> КСЭ разъясняет право судьи проводить анализ судебных актов </w:t>
      </w:r>
      <w:r>
        <w:t>с точки зрения применения норм права, их толкования, оценки доказательств, в том числе в целях содействия единообразию судебной практики. Такой анализ судья может проводить в формате Единого классификатора категорий дел «Талдау», выступлениях на коллегиаль</w:t>
      </w:r>
      <w:r>
        <w:t>ных собраниях, совещаниях, семинарах судей.</w:t>
      </w:r>
    </w:p>
    <w:p w:rsidR="00000000" w:rsidRDefault="00434874">
      <w:pPr>
        <w:pStyle w:val="pj"/>
      </w:pPr>
      <w:r>
        <w:t>2.2. Судья вправе обсуждать результаты рассмотрения дел в рамках публичной дискуссии, то есть за пределами судейских корпоративных мероприятий, в том числе в СМИ, с учетом ограничений, установленных первым абзаце</w:t>
      </w:r>
      <w:r>
        <w:t xml:space="preserve">м </w:t>
      </w:r>
      <w:hyperlink r:id="rId170" w:anchor="sub_id=30000" w:history="1">
        <w:r>
          <w:rPr>
            <w:rStyle w:val="a4"/>
          </w:rPr>
          <w:t>ст. 3</w:t>
        </w:r>
      </w:hyperlink>
      <w:r>
        <w:t xml:space="preserve"> КСЭ. Ожидается, что такое участие в публичном обсуждении будет разумным, уважительным, конструктивным и направленным на совершенствование законодательства и правопри</w:t>
      </w:r>
      <w:r>
        <w:t>менительной практики.</w:t>
      </w:r>
    </w:p>
    <w:p w:rsidR="00000000" w:rsidRDefault="00434874">
      <w:pPr>
        <w:pStyle w:val="pj"/>
      </w:pPr>
      <w:r>
        <w:t>_______________</w:t>
      </w:r>
    </w:p>
    <w:p w:rsidR="00000000" w:rsidRDefault="00434874">
      <w:pPr>
        <w:pStyle w:val="pj"/>
      </w:pPr>
      <w:r>
        <w:rPr>
          <w:vertAlign w:val="superscript"/>
        </w:rPr>
        <w:t>64</w:t>
      </w:r>
      <w:r>
        <w:t xml:space="preserve"> </w:t>
      </w:r>
      <w:r>
        <w:rPr>
          <w:i/>
          <w:iCs/>
        </w:rPr>
        <w:t>https://law.wikireading.ru/10431.</w:t>
      </w:r>
    </w:p>
    <w:p w:rsidR="00000000" w:rsidRDefault="00434874">
      <w:pPr>
        <w:pStyle w:val="pj"/>
      </w:pPr>
      <w:r>
        <w:rPr>
          <w:vertAlign w:val="superscript"/>
        </w:rPr>
        <w:t>65</w:t>
      </w:r>
      <w:r>
        <w:t xml:space="preserve"> </w:t>
      </w:r>
      <w:r>
        <w:rPr>
          <w:i/>
          <w:iCs/>
        </w:rPr>
        <w:t>См.: § 86, 93 Постановления Европейского Суда по правам человека от 26 февраля 2009 г. Дело «Кудешкина (Kudeshkina) против Российской Федерации» (жалоба N29492/05) (Первая секция</w:t>
      </w:r>
      <w:r>
        <w:rPr>
          <w:i/>
          <w:iCs/>
        </w:rPr>
        <w:t>) // https://base.garant.ru/12168955/#friends.</w:t>
      </w:r>
    </w:p>
    <w:p w:rsidR="00000000" w:rsidRDefault="00434874">
      <w:pPr>
        <w:pStyle w:val="pj"/>
      </w:pPr>
      <w:r>
        <w:rPr>
          <w:b/>
          <w:bCs/>
        </w:rPr>
        <w:t> </w:t>
      </w:r>
    </w:p>
    <w:p w:rsidR="00000000" w:rsidRDefault="00434874">
      <w:pPr>
        <w:pStyle w:val="pc"/>
      </w:pPr>
      <w:bookmarkStart w:id="8" w:name="SUB40000"/>
      <w:bookmarkEnd w:id="8"/>
      <w:r>
        <w:rPr>
          <w:rStyle w:val="s1"/>
        </w:rPr>
        <w:t>Статья 4</w:t>
      </w:r>
    </w:p>
    <w:p w:rsidR="00000000" w:rsidRDefault="00434874">
      <w:pPr>
        <w:pStyle w:val="pj"/>
      </w:pPr>
      <w:r>
        <w:t> </w:t>
      </w:r>
    </w:p>
    <w:p w:rsidR="00000000" w:rsidRDefault="00434874">
      <w:pPr>
        <w:pStyle w:val="pj"/>
      </w:pPr>
      <w:r>
        <w:rPr>
          <w:b/>
          <w:bCs/>
        </w:rPr>
        <w:t>Поведение судьи вне суда, его взаимоотношения с участниками процесса должны способствовать поддержанию уверенности общества в независимости суда.</w:t>
      </w:r>
    </w:p>
    <w:p w:rsidR="00000000" w:rsidRDefault="00434874">
      <w:pPr>
        <w:pStyle w:val="pj"/>
      </w:pPr>
      <w:r>
        <w:rPr>
          <w:b/>
          <w:bCs/>
        </w:rPr>
        <w:t xml:space="preserve">Судья должен исключить непроцессуальные контакты, </w:t>
      </w:r>
      <w:r>
        <w:rPr>
          <w:b/>
          <w:bCs/>
        </w:rPr>
        <w:t>под которыми понимается любое, не предусмотренное процессуальным и иным законодательством общение с лицами, участвующими в деле, их представителями, прокурором, адвокатом, иными заинтересованными лицами по конкретному судебному делу, если эти действия могу</w:t>
      </w:r>
      <w:r>
        <w:rPr>
          <w:b/>
          <w:bCs/>
        </w:rPr>
        <w:t>т привести к обоснованным сомнениям в объективности и беспристрастности судьи.</w:t>
      </w:r>
    </w:p>
    <w:p w:rsidR="00000000" w:rsidRDefault="00434874">
      <w:pPr>
        <w:pStyle w:val="pj"/>
      </w:pPr>
      <w:r>
        <w:t xml:space="preserve">1. Независимость судьи закреплена в </w:t>
      </w:r>
      <w:hyperlink r:id="rId171" w:history="1">
        <w:r>
          <w:rPr>
            <w:rStyle w:val="a4"/>
          </w:rPr>
          <w:t>Конституции</w:t>
        </w:r>
      </w:hyperlink>
      <w:r>
        <w:t xml:space="preserve">, </w:t>
      </w:r>
      <w:hyperlink r:id="rId172" w:history="1">
        <w:r>
          <w:rPr>
            <w:rStyle w:val="a4"/>
          </w:rPr>
          <w:t>Конституционном Законе</w:t>
        </w:r>
      </w:hyperlink>
      <w:r>
        <w:t xml:space="preserve"> и иных законодательных актах, регулирующих правовые отношения судов и устанавливающих статус судьи.</w:t>
      </w:r>
    </w:p>
    <w:p w:rsidR="00000000" w:rsidRDefault="00434874">
      <w:pPr>
        <w:pStyle w:val="pj"/>
      </w:pPr>
      <w:hyperlink r:id="rId173" w:history="1">
        <w:r>
          <w:rPr>
            <w:rStyle w:val="a4"/>
          </w:rPr>
          <w:t>Конституционным Законом</w:t>
        </w:r>
      </w:hyperlink>
      <w:r>
        <w:t xml:space="preserve"> установлен ряд гарантий (ст. 26), которые пре</w:t>
      </w:r>
      <w:r>
        <w:t>доставляет государство не только судье, но и членам семьи судьи, а также их имуществу.</w:t>
      </w:r>
    </w:p>
    <w:p w:rsidR="00000000" w:rsidRDefault="00434874">
      <w:pPr>
        <w:pStyle w:val="pj"/>
      </w:pPr>
      <w:r>
        <w:t>Говоря о независимости судей, принято различать внешнюю независимость (т.е. независимость по отношению к исполнительной власти, прокурору, и законодательной власти) и вн</w:t>
      </w:r>
      <w:r>
        <w:t>утреннюю независимость (т.е. независимость по отношению к коллегам, председателям судов). Внутренняя независимость, которую также называют автономией, относится к возможности судьи маневрировать в рамках своей организации.</w:t>
      </w:r>
      <w:r>
        <w:rPr>
          <w:vertAlign w:val="superscript"/>
        </w:rPr>
        <w:t>66</w:t>
      </w:r>
    </w:p>
    <w:p w:rsidR="00000000" w:rsidRDefault="00434874">
      <w:pPr>
        <w:pStyle w:val="pj"/>
      </w:pPr>
      <w:r>
        <w:t xml:space="preserve">Гарантии внешней независимости </w:t>
      </w:r>
      <w:r>
        <w:t xml:space="preserve">на национальном уровне также закреплены в </w:t>
      </w:r>
      <w:hyperlink r:id="rId174" w:history="1">
        <w:r>
          <w:rPr>
            <w:rStyle w:val="a4"/>
          </w:rPr>
          <w:t>Конституции</w:t>
        </w:r>
      </w:hyperlink>
      <w:r>
        <w:t xml:space="preserve"> и в законах, касающихся судебной системы. Важными, например, являются влияние - не только формальное, но и в повседневной практике - испол</w:t>
      </w:r>
      <w:r>
        <w:t>нительной власти на систему назначения, оценки, продвижения и увольнения судей и членов судебного совета, а также влияние судебной власти на ее бюджет.</w:t>
      </w:r>
      <w:r>
        <w:rPr>
          <w:vertAlign w:val="superscript"/>
        </w:rPr>
        <w:t>67</w:t>
      </w:r>
    </w:p>
    <w:p w:rsidR="00000000" w:rsidRDefault="00434874">
      <w:pPr>
        <w:pStyle w:val="pj"/>
      </w:pPr>
      <w:r>
        <w:t>1.1. Данная статья обращает внимание судьи на то, что независимости способствуют не только гарантии, у</w:t>
      </w:r>
      <w:r>
        <w:t>становленные законодательством, но и само поведение судьи, причем не только при осуществлении деятельности по отправлению правосудия, но и вне суда, то есть в повседневной жизни.</w:t>
      </w:r>
    </w:p>
    <w:p w:rsidR="00000000" w:rsidRDefault="00434874">
      <w:pPr>
        <w:pStyle w:val="pj"/>
      </w:pPr>
      <w:r>
        <w:t xml:space="preserve">Сам образ жизни судьи, его поступки, действия не должны давать даже малейший </w:t>
      </w:r>
      <w:r>
        <w:t>повод усомниться в его объективности, честности и непредвзятости при исполнении возложенных на него государством обязанностей.</w:t>
      </w:r>
    </w:p>
    <w:p w:rsidR="00000000" w:rsidRDefault="00434874">
      <w:pPr>
        <w:pStyle w:val="pj"/>
      </w:pPr>
      <w:r>
        <w:t>1.2. Поведение судьи в ходе заседания суда и вне стен суда должно способствовать поддержанию и повышению доверия общества, предст</w:t>
      </w:r>
      <w:r>
        <w:t>авителей юридической профессии и сторон судебного процесса в объективности судьи и судебных органов.</w:t>
      </w:r>
      <w:r>
        <w:rPr>
          <w:vertAlign w:val="superscript"/>
        </w:rPr>
        <w:t>68</w:t>
      </w:r>
    </w:p>
    <w:p w:rsidR="00000000" w:rsidRDefault="00434874">
      <w:pPr>
        <w:pStyle w:val="pj"/>
      </w:pPr>
      <w:r>
        <w:t>_______________</w:t>
      </w:r>
    </w:p>
    <w:p w:rsidR="00000000" w:rsidRDefault="00434874">
      <w:pPr>
        <w:pStyle w:val="pj"/>
      </w:pPr>
      <w:r>
        <w:rPr>
          <w:vertAlign w:val="superscript"/>
        </w:rPr>
        <w:t>66</w:t>
      </w:r>
      <w:r>
        <w:t xml:space="preserve"> </w:t>
      </w:r>
      <w:r>
        <w:rPr>
          <w:i/>
          <w:iCs/>
        </w:rPr>
        <w:t>См.: Маартен Стинбик. Укрепление независимости судебной власти и кодекс этики Казахстана // Из представленных Центральным советом материалов. С. 4.</w:t>
      </w:r>
    </w:p>
    <w:p w:rsidR="00000000" w:rsidRDefault="00434874">
      <w:pPr>
        <w:pStyle w:val="pj"/>
      </w:pPr>
      <w:r>
        <w:rPr>
          <w:vertAlign w:val="superscript"/>
        </w:rPr>
        <w:t>67</w:t>
      </w:r>
      <w:r>
        <w:t xml:space="preserve"> </w:t>
      </w:r>
      <w:r>
        <w:rPr>
          <w:i/>
          <w:iCs/>
        </w:rPr>
        <w:t xml:space="preserve">См.: там </w:t>
      </w:r>
      <w:r>
        <w:t>же.</w:t>
      </w:r>
    </w:p>
    <w:p w:rsidR="00000000" w:rsidRDefault="00434874">
      <w:pPr>
        <w:pStyle w:val="pj"/>
      </w:pPr>
      <w:r>
        <w:rPr>
          <w:vertAlign w:val="superscript"/>
        </w:rPr>
        <w:t>68</w:t>
      </w:r>
      <w:r>
        <w:t xml:space="preserve"> </w:t>
      </w:r>
      <w:r>
        <w:rPr>
          <w:i/>
          <w:iCs/>
        </w:rPr>
        <w:t xml:space="preserve">См.: п. 2.2 </w:t>
      </w:r>
      <w:hyperlink r:id="rId175" w:history="1">
        <w:r>
          <w:rPr>
            <w:rStyle w:val="a4"/>
          </w:rPr>
          <w:t>Бангалорских</w:t>
        </w:r>
        <w:r>
          <w:rPr>
            <w:rStyle w:val="a4"/>
          </w:rPr>
          <w:t xml:space="preserve"> принципов</w:t>
        </w:r>
      </w:hyperlink>
      <w:r>
        <w:rPr>
          <w:i/>
          <w:iCs/>
        </w:rPr>
        <w:t>.</w:t>
      </w:r>
    </w:p>
    <w:p w:rsidR="00000000" w:rsidRDefault="00434874">
      <w:pPr>
        <w:pStyle w:val="pj"/>
      </w:pPr>
      <w:r>
        <w:t> </w:t>
      </w:r>
    </w:p>
    <w:p w:rsidR="00000000" w:rsidRDefault="00434874">
      <w:pPr>
        <w:pStyle w:val="pj"/>
      </w:pPr>
      <w:r>
        <w:t>1.3. В связи с ростом популярности социальных сетей (Facebook, Twitter, Linke-dln, ВКонтакте, Одноклассники), систем мгновенного обмена сообщениями (WhatsApp, Telegram, Instagram), профессиональная деятельность судьи, его личная жизнь, а такж</w:t>
      </w:r>
      <w:r>
        <w:t>е жизнь членов его семьи, находится под постоянным вниманием и общественным контролем.</w:t>
      </w:r>
    </w:p>
    <w:p w:rsidR="00000000" w:rsidRDefault="00434874">
      <w:pPr>
        <w:pStyle w:val="pj"/>
      </w:pPr>
      <w:r>
        <w:t>Такое внимание со стороны общественности налагает на судью обязанность принять на себя ряд ограничений и несмотря на то, что рядовому гражданину эти ограничения могли бы</w:t>
      </w:r>
      <w:r>
        <w:t xml:space="preserve"> показаться обременительными, судья принимает их добровольно. Поведение судьи должно соответствовать высокому статусу его должности.</w:t>
      </w:r>
      <w:r>
        <w:rPr>
          <w:vertAlign w:val="superscript"/>
        </w:rPr>
        <w:t>69</w:t>
      </w:r>
    </w:p>
    <w:p w:rsidR="00000000" w:rsidRDefault="00434874">
      <w:pPr>
        <w:pStyle w:val="pj"/>
      </w:pPr>
      <w:r>
        <w:t>Ежедневно в своей работе судья сталкивается с огромным психологическим воздействием при рассмотрении дел.</w:t>
      </w:r>
    </w:p>
    <w:p w:rsidR="00000000" w:rsidRDefault="00434874">
      <w:pPr>
        <w:pStyle w:val="pj"/>
      </w:pPr>
      <w:r>
        <w:t>Приэтомдолженоставатьсябеспристрастным,объективным,руководствоваться, отправляя правосудие, только законом и своим внутренним убеждением.</w:t>
      </w:r>
    </w:p>
    <w:p w:rsidR="00000000" w:rsidRDefault="00434874">
      <w:pPr>
        <w:pStyle w:val="pj"/>
      </w:pPr>
      <w:r>
        <w:t>Зависимость судьи, прежде всего, как человека, от внешних обстоятельств, обоснованно может свидетельствовать о субъект</w:t>
      </w:r>
      <w:r>
        <w:t>ивных оценках при отправлении правосудия по конкретным делам.</w:t>
      </w:r>
    </w:p>
    <w:p w:rsidR="00000000" w:rsidRDefault="00434874">
      <w:pPr>
        <w:pStyle w:val="pj"/>
      </w:pPr>
      <w:r>
        <w:t>Именно поэтому в данной статье указывается на выбор судьей такой модели своего поведения, при которой ни у кого не осталось бы объективной возможности усомниться в независимости судьи, а, следов</w:t>
      </w:r>
      <w:r>
        <w:t>ательно, в вынесении судьей законных и справедливых судебных актов.</w:t>
      </w:r>
    </w:p>
    <w:p w:rsidR="00000000" w:rsidRDefault="00434874">
      <w:pPr>
        <w:pStyle w:val="pj"/>
      </w:pPr>
      <w:r>
        <w:t>Во внесудебной деятельности и во внеслужебных отношениях судья должен избегать всего того, что могло бы умалить авторитет судебной власти, вызвать сомнения в ее беспристрастности и справед</w:t>
      </w:r>
      <w:r>
        <w:t>ливости.</w:t>
      </w:r>
    </w:p>
    <w:p w:rsidR="00000000" w:rsidRDefault="00434874">
      <w:pPr>
        <w:pStyle w:val="pj"/>
      </w:pPr>
      <w:r>
        <w:t>Судье не следует заниматься теми видами внесудебной деятельности и участвовать в тех публичных мероприятиях, которые создают препятствия судье для исполнения им своих профессиональных обязанностей, оказывают негативное влияние на независимость и б</w:t>
      </w:r>
      <w:r>
        <w:t>еспристрастность судьи.</w:t>
      </w:r>
    </w:p>
    <w:p w:rsidR="00000000" w:rsidRDefault="00434874">
      <w:pPr>
        <w:pStyle w:val="pj"/>
      </w:pPr>
      <w:r>
        <w:t>1.4. Судья всегда должен помнить, что в его лице окружающие видят служителя закона, представителя судебной власти, и потому он обязан строго следить за своим внешним видом, поведением, риторикой и лексикой своей речи.</w:t>
      </w:r>
    </w:p>
    <w:p w:rsidR="00000000" w:rsidRDefault="00434874">
      <w:pPr>
        <w:pStyle w:val="pj"/>
      </w:pPr>
      <w:r>
        <w:t>Ни в коем случ</w:t>
      </w:r>
      <w:r>
        <w:t>ае нельзя позволять по отношению к себе бесцеремонность и фамильярность в общении со стороны участников процесса, случайно встретившихся в здании суда знакомых, друзей и родственников. Панибратство, чрезмерно теплый обмен приветствиями могут породить у наб</w:t>
      </w:r>
      <w:r>
        <w:t>людавших за этим лиц сомнения в объективности и беспристрастности судьи. Следует быть очень сдержанным в социальных сетях, воздерживаться от категоричных оценок, суждений о публикациях.</w:t>
      </w:r>
      <w:r>
        <w:rPr>
          <w:vertAlign w:val="superscript"/>
        </w:rPr>
        <w:t>70</w:t>
      </w:r>
    </w:p>
    <w:p w:rsidR="00000000" w:rsidRDefault="00434874">
      <w:pPr>
        <w:pStyle w:val="pj"/>
      </w:pPr>
      <w:r>
        <w:t xml:space="preserve">В то же время контакты, носящие характер принятых в обществе правил </w:t>
      </w:r>
      <w:r>
        <w:t>поведения, как-то: обычные приветствия, рукопожатия с соседями, коллегами, знакомыми лицами, не должны рассматриваться как нарушение норм судейской этики.</w:t>
      </w:r>
    </w:p>
    <w:p w:rsidR="00000000" w:rsidRDefault="00434874">
      <w:pPr>
        <w:pStyle w:val="pj"/>
      </w:pPr>
      <w:r>
        <w:t>_______________</w:t>
      </w:r>
    </w:p>
    <w:p w:rsidR="00000000" w:rsidRDefault="00434874">
      <w:pPr>
        <w:pStyle w:val="pj"/>
      </w:pPr>
      <w:r>
        <w:rPr>
          <w:vertAlign w:val="superscript"/>
        </w:rPr>
        <w:t>69</w:t>
      </w:r>
      <w:r>
        <w:t xml:space="preserve"> </w:t>
      </w:r>
      <w:r>
        <w:rPr>
          <w:i/>
          <w:iCs/>
        </w:rPr>
        <w:t xml:space="preserve">См.: п. 4.2. </w:t>
      </w:r>
      <w:hyperlink r:id="rId176" w:history="1">
        <w:r>
          <w:rPr>
            <w:rStyle w:val="a4"/>
          </w:rPr>
          <w:t>Банг</w:t>
        </w:r>
        <w:r>
          <w:rPr>
            <w:rStyle w:val="a4"/>
          </w:rPr>
          <w:t>алорских принципов</w:t>
        </w:r>
      </w:hyperlink>
      <w:r>
        <w:rPr>
          <w:i/>
          <w:iCs/>
        </w:rPr>
        <w:t xml:space="preserve">. </w:t>
      </w:r>
    </w:p>
    <w:p w:rsidR="00000000" w:rsidRDefault="00434874">
      <w:pPr>
        <w:pStyle w:val="pj"/>
      </w:pPr>
      <w:r>
        <w:rPr>
          <w:vertAlign w:val="superscript"/>
        </w:rPr>
        <w:t>70</w:t>
      </w:r>
      <w:r>
        <w:rPr>
          <w:i/>
          <w:iCs/>
        </w:rPr>
        <w:t xml:space="preserve"> См.: Комментарий к </w:t>
      </w:r>
      <w:hyperlink r:id="rId177" w:anchor="sub_id=40000" w:history="1">
        <w:r>
          <w:rPr>
            <w:rStyle w:val="a4"/>
          </w:rPr>
          <w:t>ст. 4</w:t>
        </w:r>
      </w:hyperlink>
      <w:r>
        <w:rPr>
          <w:i/>
          <w:iCs/>
        </w:rPr>
        <w:t xml:space="preserve"> КСЭ.</w:t>
      </w:r>
    </w:p>
    <w:p w:rsidR="00000000" w:rsidRDefault="00434874">
      <w:pPr>
        <w:pStyle w:val="pj"/>
      </w:pPr>
      <w:r>
        <w:t> </w:t>
      </w:r>
    </w:p>
    <w:p w:rsidR="00000000" w:rsidRDefault="00434874">
      <w:pPr>
        <w:pStyle w:val="pj"/>
      </w:pPr>
      <w:r>
        <w:t>1.5. Судья должен осуществлять свою судебную функцию независимо, исходя исключительно из оценки фактов, в соответстви</w:t>
      </w:r>
      <w:r>
        <w:t>и с сознательным пониманием права, независимо от любого постороннего воздействия, побуждений, давлений, угроз или вмешательства, прямого или косвенного, осуществляемого с любой стороны и преследующего любые цели.</w:t>
      </w:r>
      <w:r>
        <w:rPr>
          <w:vertAlign w:val="superscript"/>
        </w:rPr>
        <w:t>71</w:t>
      </w:r>
    </w:p>
    <w:p w:rsidR="00000000" w:rsidRDefault="00434874">
      <w:pPr>
        <w:pStyle w:val="pj"/>
      </w:pPr>
      <w:r>
        <w:t>2. В данной статье вводится уже получивше</w:t>
      </w:r>
      <w:r>
        <w:t>е широкое употребление в среде юристов понятие «непроцессуального контакта».</w:t>
      </w:r>
    </w:p>
    <w:p w:rsidR="00000000" w:rsidRDefault="00434874">
      <w:pPr>
        <w:pStyle w:val="pj"/>
      </w:pPr>
      <w:hyperlink r:id="rId178" w:history="1">
        <w:r>
          <w:rPr>
            <w:rStyle w:val="a4"/>
          </w:rPr>
          <w:t>КСЭ</w:t>
        </w:r>
      </w:hyperlink>
      <w:r>
        <w:t xml:space="preserve"> указывает, что судья должен исключить любое общение, непредусмотренное процессуальным и иным законодательством</w:t>
      </w:r>
      <w:r>
        <w:t>, по находящимся в его производстве конкретным делам с лицами, участвующими в этих делах, прокурором, адвокатом, иными заинтересованными лицами.</w:t>
      </w:r>
    </w:p>
    <w:p w:rsidR="00000000" w:rsidRDefault="00434874">
      <w:pPr>
        <w:pStyle w:val="pj"/>
      </w:pPr>
      <w:r>
        <w:t>Понятие «непроцессуального контакта» включает в себя три составляющих: субъекты, с кем судья не может общаться;</w:t>
      </w:r>
      <w:r>
        <w:t xml:space="preserve"> содержание (тематика) общения; период времени, в течение которого судья не должен общаться с этими субъектами.</w:t>
      </w:r>
    </w:p>
    <w:p w:rsidR="00000000" w:rsidRDefault="00434874">
      <w:pPr>
        <w:pStyle w:val="pj"/>
      </w:pPr>
      <w:r>
        <w:t>2.1. Непроцессуальные контакты судьи с кем-либо из участников процесса по конкретному делу могут повлечь за собой дисциплинарную ответственность</w:t>
      </w:r>
      <w:r>
        <w:t>, предусмотренную законом, если в действиях не содержится признаков уголовного правонарушения.</w:t>
      </w:r>
    </w:p>
    <w:p w:rsidR="00000000" w:rsidRDefault="00434874">
      <w:pPr>
        <w:pStyle w:val="pj"/>
      </w:pPr>
      <w:r>
        <w:t>Что следует признавать процессуальным, а что - непроцессуальным контактом, вытекает из диспозиции самой статьи.</w:t>
      </w:r>
    </w:p>
    <w:p w:rsidR="00000000" w:rsidRDefault="00434874">
      <w:pPr>
        <w:pStyle w:val="pj"/>
      </w:pPr>
      <w:r>
        <w:t>Непроцессуальным контактом, например, будет обмен</w:t>
      </w:r>
      <w:r>
        <w:t xml:space="preserve"> мнениями судьи с одной из сторон по делу вне судебного заседания, в неформальной обстановке.</w:t>
      </w:r>
    </w:p>
    <w:p w:rsidR="00000000" w:rsidRDefault="00434874">
      <w:pPr>
        <w:pStyle w:val="pj"/>
      </w:pPr>
      <w:r>
        <w:t>Также к непроцессуальным контактам следует отнести общение, приватные (личные) встречи, беседы судьи с лицами, вовлеченными в орбиту дела, находящегося или находи</w:t>
      </w:r>
      <w:r>
        <w:t>вшегося в его производстве, вне зависимости от процессуального положения сторон.</w:t>
      </w:r>
    </w:p>
    <w:p w:rsidR="00000000" w:rsidRDefault="00434874">
      <w:pPr>
        <w:pStyle w:val="pj"/>
      </w:pPr>
      <w:r>
        <w:t>Например, в 2017 году решением дисциплинарной комиссии Судебного жюри судья был привлечен к дисциплинарной ответственности в виде освобождения от должности за телефонный разго</w:t>
      </w:r>
      <w:r>
        <w:t>вор с одним из участников рассмотренного под его председательством дела.</w:t>
      </w:r>
      <w:r>
        <w:rPr>
          <w:vertAlign w:val="superscript"/>
        </w:rPr>
        <w:t>72</w:t>
      </w:r>
    </w:p>
    <w:p w:rsidR="00000000" w:rsidRDefault="00434874">
      <w:pPr>
        <w:pStyle w:val="pj"/>
      </w:pPr>
      <w:r>
        <w:t>Под любым общением необходимо понимать не только личную встречу, но и общение по телефонам, иным средствам связи, с использованием электронных устройств и цифровых технологий.</w:t>
      </w:r>
    </w:p>
    <w:p w:rsidR="00000000" w:rsidRDefault="00434874">
      <w:pPr>
        <w:pStyle w:val="pj"/>
      </w:pPr>
      <w:r>
        <w:t>Комис</w:t>
      </w:r>
      <w:r>
        <w:t>сиям по судейской этике часто приходится рассматривать жалобы, в которых указывается на непроцессуальные контакты судьи по сотовому телефону, в подтверждение чего предоставляются аудиозаписи таких переговоров.</w:t>
      </w:r>
    </w:p>
    <w:p w:rsidR="00000000" w:rsidRDefault="00434874">
      <w:pPr>
        <w:pStyle w:val="pj"/>
      </w:pPr>
      <w:r>
        <w:t>Анализируя действующее законодательство о суде</w:t>
      </w:r>
      <w:r>
        <w:t>йской этике и практику применения КСЭ и рассматривая вопрос о непроцессуальных контактах, Куанова И.З. указывает следующее.</w:t>
      </w:r>
    </w:p>
    <w:p w:rsidR="00000000" w:rsidRDefault="00434874">
      <w:pPr>
        <w:pStyle w:val="pj"/>
      </w:pPr>
      <w:r>
        <w:t>_______________</w:t>
      </w:r>
    </w:p>
    <w:p w:rsidR="00000000" w:rsidRDefault="00434874">
      <w:pPr>
        <w:pStyle w:val="pj"/>
      </w:pPr>
      <w:r>
        <w:rPr>
          <w:vertAlign w:val="superscript"/>
        </w:rPr>
        <w:t>71</w:t>
      </w:r>
      <w:r>
        <w:t xml:space="preserve"> </w:t>
      </w:r>
      <w:r>
        <w:rPr>
          <w:i/>
          <w:iCs/>
        </w:rPr>
        <w:t xml:space="preserve">См.: п. 1.1 </w:t>
      </w:r>
      <w:hyperlink r:id="rId179" w:history="1">
        <w:r>
          <w:rPr>
            <w:rStyle w:val="a4"/>
          </w:rPr>
          <w:t>Бангалорских принципов</w:t>
        </w:r>
      </w:hyperlink>
      <w:r>
        <w:rPr>
          <w:i/>
          <w:iCs/>
        </w:rPr>
        <w:t xml:space="preserve">. </w:t>
      </w:r>
    </w:p>
    <w:p w:rsidR="00000000" w:rsidRDefault="00434874">
      <w:pPr>
        <w:pStyle w:val="pj"/>
      </w:pPr>
      <w:r>
        <w:rPr>
          <w:vertAlign w:val="superscript"/>
        </w:rPr>
        <w:t>72</w:t>
      </w:r>
      <w:r>
        <w:rPr>
          <w:i/>
          <w:iCs/>
        </w:rPr>
        <w:t xml:space="preserve"> См.: Ком</w:t>
      </w:r>
      <w:r>
        <w:rPr>
          <w:i/>
          <w:iCs/>
        </w:rPr>
        <w:t xml:space="preserve">ментарий к </w:t>
      </w:r>
      <w:hyperlink r:id="rId180" w:anchor="sub_id=40000" w:history="1">
        <w:r>
          <w:rPr>
            <w:rStyle w:val="a4"/>
          </w:rPr>
          <w:t>ст. 4</w:t>
        </w:r>
      </w:hyperlink>
      <w:r>
        <w:rPr>
          <w:i/>
          <w:iCs/>
        </w:rPr>
        <w:t xml:space="preserve"> КСЭ.</w:t>
      </w:r>
    </w:p>
    <w:p w:rsidR="00000000" w:rsidRDefault="00434874">
      <w:pPr>
        <w:pStyle w:val="pj"/>
      </w:pPr>
      <w:r>
        <w:t> </w:t>
      </w:r>
    </w:p>
    <w:p w:rsidR="00000000" w:rsidRDefault="00434874">
      <w:pPr>
        <w:pStyle w:val="pj"/>
      </w:pPr>
      <w:r>
        <w:t xml:space="preserve">Отличительными признаками непроцессуального контакта в контексте </w:t>
      </w:r>
      <w:hyperlink r:id="rId181" w:history="1">
        <w:r>
          <w:rPr>
            <w:rStyle w:val="a4"/>
          </w:rPr>
          <w:t>КСЭ</w:t>
        </w:r>
      </w:hyperlink>
      <w:r>
        <w:t xml:space="preserve"> являются:</w:t>
      </w:r>
    </w:p>
    <w:p w:rsidR="00000000" w:rsidRDefault="00434874">
      <w:pPr>
        <w:pStyle w:val="pj"/>
      </w:pPr>
      <w:r>
        <w:t>• круг лиц: участвующие в деле лица и иные лица, не участвующие в деле, но имеющие материальную или процессуальную заинтересованность в исходе дела;</w:t>
      </w:r>
    </w:p>
    <w:p w:rsidR="00000000" w:rsidRDefault="00434874">
      <w:pPr>
        <w:pStyle w:val="pj"/>
      </w:pPr>
      <w:r>
        <w:t>• предмет общения: сообщение, обсуждение вопросов по конкретному судебному делу, связанных с отправлением п</w:t>
      </w:r>
      <w:r>
        <w:t>равосудия по нему;</w:t>
      </w:r>
    </w:p>
    <w:p w:rsidR="00000000" w:rsidRDefault="00434874">
      <w:pPr>
        <w:pStyle w:val="pj"/>
      </w:pPr>
      <w:r>
        <w:t>• форма общения: это общение вне правил, установленных процессуальным законодательством.</w:t>
      </w:r>
    </w:p>
    <w:p w:rsidR="00000000" w:rsidRDefault="00434874">
      <w:pPr>
        <w:pStyle w:val="pj"/>
      </w:pPr>
      <w:r>
        <w:t xml:space="preserve">Полагаю, следует дополнить еще одним признаком, имеющимся во втором абзаце </w:t>
      </w:r>
      <w:hyperlink r:id="rId182" w:anchor="sub_id=40000" w:history="1">
        <w:r>
          <w:rPr>
            <w:rStyle w:val="a4"/>
          </w:rPr>
          <w:t>ст. 4</w:t>
        </w:r>
      </w:hyperlink>
      <w:r>
        <w:t xml:space="preserve"> КСЭ о возможном наступлении последствий, а именно:</w:t>
      </w:r>
    </w:p>
    <w:p w:rsidR="00000000" w:rsidRDefault="00434874">
      <w:pPr>
        <w:pStyle w:val="pj"/>
      </w:pPr>
      <w:r>
        <w:t>• вероятность наступления последствий, то есть, если действия могут привести к обоснованным сомнениям в объективности и беспристрастности судьи.</w:t>
      </w:r>
    </w:p>
    <w:p w:rsidR="00000000" w:rsidRDefault="00434874">
      <w:pPr>
        <w:pStyle w:val="pj"/>
      </w:pPr>
      <w:r>
        <w:t>Только при совокупности всех указанных услов</w:t>
      </w:r>
      <w:r>
        <w:t>ий можно говорить о непроцессуальном контакте в контексте КСЭ. Если отсутствует хоть один из указанных признаков, непроцессуального контакта нет.</w:t>
      </w:r>
      <w:r>
        <w:rPr>
          <w:vertAlign w:val="superscript"/>
        </w:rPr>
        <w:t>73</w:t>
      </w:r>
    </w:p>
    <w:p w:rsidR="00000000" w:rsidRDefault="00434874">
      <w:pPr>
        <w:pStyle w:val="pj"/>
      </w:pPr>
      <w:r>
        <w:t xml:space="preserve">В контексте изложенного может иметь значение неосведомленность судьи о том, кем является контактное лицо на </w:t>
      </w:r>
      <w:r>
        <w:t>момент контакта, каково его процессуальное положение. Например, друг детства попросил о встрече для обсуждения правовых вопросов по курсовой работе сына - студента юридического факультета, а при встрече фактически стал обсуждать фабулу дела и состав престу</w:t>
      </w:r>
      <w:r>
        <w:t>пления, которое ему вменяется в вину следственными органами.</w:t>
      </w:r>
    </w:p>
    <w:p w:rsidR="00000000" w:rsidRDefault="00434874">
      <w:pPr>
        <w:pStyle w:val="pj"/>
      </w:pPr>
      <w:r>
        <w:t xml:space="preserve">В любом случае, комиссия при рассмотрении заявления должна исследовать обстоятельства на предмет наличия или отсутствия всех признаков нарушения </w:t>
      </w:r>
      <w:hyperlink r:id="rId183" w:anchor="sub_id=40000" w:history="1">
        <w:r>
          <w:rPr>
            <w:rStyle w:val="a4"/>
          </w:rPr>
          <w:t>ст.</w:t>
        </w:r>
      </w:hyperlink>
      <w:r>
        <w:t xml:space="preserve"> 4 КСЭ.</w:t>
      </w:r>
    </w:p>
    <w:p w:rsidR="00000000" w:rsidRDefault="00434874">
      <w:pPr>
        <w:pStyle w:val="pj"/>
      </w:pPr>
      <w:r>
        <w:t>Не должны рассматриваться как непроцессуальный контакт в контексте нормы КСЭ общение судьи с адвокатом - представителем по делу, которое в настоящее время рассматривается судьей, если предметом общения являются с</w:t>
      </w:r>
      <w:r>
        <w:t>овершенно иные темы, не имеющие никакого отношения к делу. Такое общение может состояться, когда судья и адвокат случайно оказываются вместе за одним столом на празднике, поминках и др. Или же судья и адвокат, другая сторона по делу оказываются попутчиками</w:t>
      </w:r>
      <w:r>
        <w:t>, соседями, участниками спортивной игры и др.</w:t>
      </w:r>
    </w:p>
    <w:p w:rsidR="00000000" w:rsidRDefault="00434874">
      <w:pPr>
        <w:pStyle w:val="pj"/>
      </w:pPr>
      <w:r>
        <w:t>Другое дело, что такое общение может быть расценено как основание для отвода судьи. Но даже в этом случае для удовлетворения отвода должны быть существенные обоснования, что указанные контакты могут повлиять на</w:t>
      </w:r>
      <w:r>
        <w:t xml:space="preserve"> беспристрастность судьи. Такие контакты непроцессуальными не являются.</w:t>
      </w:r>
      <w:r>
        <w:rPr>
          <w:vertAlign w:val="superscript"/>
        </w:rPr>
        <w:t>74</w:t>
      </w:r>
    </w:p>
    <w:p w:rsidR="00000000" w:rsidRDefault="00434874">
      <w:pPr>
        <w:pStyle w:val="pj"/>
      </w:pPr>
      <w:r>
        <w:t>Внимания требует вопрос оценки наличия непроцессуального контакта при личном приеме граждан, который проводит председатель суда либо председатель судебной коллегии.</w:t>
      </w:r>
    </w:p>
    <w:p w:rsidR="00000000" w:rsidRDefault="00434874">
      <w:pPr>
        <w:pStyle w:val="pj"/>
      </w:pPr>
      <w:r>
        <w:t>_______________</w:t>
      </w:r>
    </w:p>
    <w:p w:rsidR="00000000" w:rsidRDefault="00434874">
      <w:pPr>
        <w:pStyle w:val="pj"/>
      </w:pPr>
      <w:r>
        <w:rPr>
          <w:vertAlign w:val="superscript"/>
        </w:rPr>
        <w:t>73</w:t>
      </w:r>
      <w:r>
        <w:t xml:space="preserve"> </w:t>
      </w:r>
      <w:r>
        <w:rPr>
          <w:i/>
          <w:iCs/>
        </w:rPr>
        <w:t>См.: Куанова И.З. Анализ действующего законодательства о судейской этике и практики применения Кодекса судейской этики //Из предоставленных Центральным советом материалов. С. 8.</w:t>
      </w:r>
    </w:p>
    <w:p w:rsidR="00000000" w:rsidRDefault="00434874">
      <w:pPr>
        <w:pStyle w:val="pj"/>
      </w:pPr>
      <w:r>
        <w:rPr>
          <w:vertAlign w:val="superscript"/>
        </w:rPr>
        <w:t>74</w:t>
      </w:r>
      <w:r>
        <w:rPr>
          <w:i/>
          <w:iCs/>
        </w:rPr>
        <w:t xml:space="preserve"> Там же.</w:t>
      </w:r>
    </w:p>
    <w:p w:rsidR="00000000" w:rsidRDefault="00434874">
      <w:pPr>
        <w:pStyle w:val="pj"/>
      </w:pPr>
      <w:r>
        <w:t> </w:t>
      </w:r>
    </w:p>
    <w:p w:rsidR="00000000" w:rsidRDefault="00434874">
      <w:pPr>
        <w:pStyle w:val="pj"/>
      </w:pPr>
      <w:r>
        <w:t>Председатель суда, председатель судебной коллегии рассматриваю</w:t>
      </w:r>
      <w:r>
        <w:t>т дела, как и любой другой судья.</w:t>
      </w:r>
    </w:p>
    <w:p w:rsidR="00000000" w:rsidRDefault="00434874">
      <w:pPr>
        <w:pStyle w:val="pj"/>
      </w:pPr>
      <w:r>
        <w:t>В случае, если на личный прием к председателю, как должностному лицу суда, записались лица, участвующие в деле, находящемся в производстве председателя суда, то такую беседу нельзя сразу квалифицировать как непроцессуальны</w:t>
      </w:r>
      <w:r>
        <w:t>й контакт.</w:t>
      </w:r>
    </w:p>
    <w:p w:rsidR="00000000" w:rsidRDefault="00434874">
      <w:pPr>
        <w:pStyle w:val="pj"/>
      </w:pPr>
      <w:r>
        <w:t>Во-первых, такой прием - это обязанность председателя. Не принять граждан председатель не может, ссылаясь лишь на то, что это лица, участвующие по находящемуся у него в производстве делу. Вопросы личного приема граждан могут быть самыми разными,</w:t>
      </w:r>
      <w:r>
        <w:t xml:space="preserve"> в том числе и несвязанными с разбирательством конкретного дела.</w:t>
      </w:r>
    </w:p>
    <w:p w:rsidR="00000000" w:rsidRDefault="00434874">
      <w:pPr>
        <w:pStyle w:val="pj"/>
      </w:pPr>
      <w:r>
        <w:t>Во-вторых, важно, чтобы прием не осуществлялся единолично председателем, а во время приема содержание обращения граждан не затрагивало вопросы, связанные с тем делом, судебное разбирательство</w:t>
      </w:r>
      <w:r>
        <w:t xml:space="preserve"> по которому проводит председатель суда или председатель судебной коллегии, уже как председательствующий судья.</w:t>
      </w:r>
    </w:p>
    <w:p w:rsidR="00000000" w:rsidRDefault="00434874">
      <w:pPr>
        <w:pStyle w:val="pj"/>
      </w:pPr>
      <w:r>
        <w:t>Если же обращение граждан касаются исключительно вопросов рассмотрения этого дела, председателю следует прервать прием, при этом никак не выража</w:t>
      </w:r>
      <w:r>
        <w:t>я своего мнения по существу находящегося в его производстве дела, разъяснить, что изложенные вопросы могут быть рассмотрены только в процессуальном порядке.</w:t>
      </w:r>
    </w:p>
    <w:p w:rsidR="00000000" w:rsidRDefault="00434874">
      <w:pPr>
        <w:pStyle w:val="pj"/>
      </w:pPr>
      <w:r>
        <w:t xml:space="preserve">При таких обстоятельствах прекращение приема граждан не должно расцениваться как нарушение их прав </w:t>
      </w:r>
      <w:r>
        <w:t>председателем суда или председателем судебной коллегии.</w:t>
      </w:r>
    </w:p>
    <w:p w:rsidR="00000000" w:rsidRDefault="00434874">
      <w:pPr>
        <w:pStyle w:val="pj"/>
      </w:pPr>
      <w:r>
        <w:t>2.2. В данной статье указаны субъекты, с которыми судья должен исключить какое-либо общение, непредусмотренное процессуальным и иным законодательством, по конкретному делу.</w:t>
      </w:r>
    </w:p>
    <w:p w:rsidR="00000000" w:rsidRDefault="00434874">
      <w:pPr>
        <w:pStyle w:val="pj"/>
      </w:pPr>
      <w:r>
        <w:t>Представляется, что в данно</w:t>
      </w:r>
      <w:r>
        <w:t>м контексте лицами, участвующим в деле, должны являться основные участники любого судебного разбирательства в соответствии с процессуальным законодательством.</w:t>
      </w:r>
    </w:p>
    <w:p w:rsidR="00000000" w:rsidRDefault="00434874">
      <w:pPr>
        <w:pStyle w:val="pj"/>
      </w:pPr>
      <w:r>
        <w:t>2.3. В статье не раскрывается понятие «иные заинтересованные лица». Для более четкого понимания д</w:t>
      </w:r>
      <w:r>
        <w:t>анного понятия необходимо ограничиться отнесением к этой категории лиц, чьи интересы к рассматриваемому судьей делу проявляются тем или иным образом, поскольку сама заинтересованность может быть непрямой, а косвенной, опосредованной.</w:t>
      </w:r>
    </w:p>
    <w:p w:rsidR="00000000" w:rsidRDefault="00434874">
      <w:pPr>
        <w:pStyle w:val="pj"/>
      </w:pPr>
      <w:r>
        <w:t>Также важно принять во</w:t>
      </w:r>
      <w:r>
        <w:t xml:space="preserve"> внимание то обстоятельство, что о такой заинтересованности (материальной или процессуальной) иных лиц судья должен быть осведомлен, но, несмотря на это, допускает с ними общение.</w:t>
      </w:r>
    </w:p>
    <w:p w:rsidR="00000000" w:rsidRDefault="00434874">
      <w:pPr>
        <w:pStyle w:val="pj"/>
      </w:pPr>
      <w:r>
        <w:t>2.4. Что касается таких субъектов, как адвокат и прокурор, то здесь не может</w:t>
      </w:r>
      <w:r>
        <w:t xml:space="preserve"> быть иного толкования, поскольку есть законодательное определение статуса этих субъектов.</w:t>
      </w:r>
      <w:r>
        <w:rPr>
          <w:vertAlign w:val="superscript"/>
        </w:rPr>
        <w:t>75</w:t>
      </w:r>
    </w:p>
    <w:p w:rsidR="00000000" w:rsidRDefault="00434874">
      <w:pPr>
        <w:pStyle w:val="pj"/>
      </w:pPr>
      <w:r>
        <w:t>_______________</w:t>
      </w:r>
    </w:p>
    <w:p w:rsidR="00000000" w:rsidRDefault="00434874">
      <w:pPr>
        <w:pStyle w:val="pj"/>
      </w:pPr>
      <w:r>
        <w:rPr>
          <w:vertAlign w:val="superscript"/>
        </w:rPr>
        <w:t>75</w:t>
      </w:r>
      <w:r>
        <w:t xml:space="preserve"> </w:t>
      </w:r>
      <w:r>
        <w:rPr>
          <w:i/>
          <w:iCs/>
        </w:rPr>
        <w:t xml:space="preserve">См.: </w:t>
      </w:r>
      <w:hyperlink r:id="rId184" w:anchor="sub_id=320000" w:history="1">
        <w:r>
          <w:rPr>
            <w:rStyle w:val="a4"/>
          </w:rPr>
          <w:t>ст. 32</w:t>
        </w:r>
      </w:hyperlink>
      <w:r>
        <w:rPr>
          <w:i/>
          <w:iCs/>
        </w:rPr>
        <w:t xml:space="preserve"> Закона Республики Казахстан «Об адвокатской деят</w:t>
      </w:r>
      <w:r>
        <w:rPr>
          <w:i/>
          <w:iCs/>
        </w:rPr>
        <w:t xml:space="preserve">ельности и юридической помощи»; </w:t>
      </w:r>
      <w:hyperlink r:id="rId185" w:anchor="sub_id=430000" w:history="1">
        <w:r>
          <w:rPr>
            <w:rStyle w:val="a4"/>
          </w:rPr>
          <w:t>ст. 43</w:t>
        </w:r>
      </w:hyperlink>
      <w:r>
        <w:rPr>
          <w:i/>
          <w:iCs/>
        </w:rPr>
        <w:t xml:space="preserve"> Закона Республики Казахстан </w:t>
      </w:r>
      <w:r>
        <w:t xml:space="preserve">«О </w:t>
      </w:r>
      <w:r>
        <w:rPr>
          <w:i/>
          <w:iCs/>
        </w:rPr>
        <w:t>прокуратуре».</w:t>
      </w:r>
    </w:p>
    <w:p w:rsidR="00000000" w:rsidRDefault="00434874">
      <w:pPr>
        <w:pStyle w:val="pj"/>
      </w:pPr>
      <w:r>
        <w:t> </w:t>
      </w:r>
    </w:p>
    <w:p w:rsidR="00000000" w:rsidRDefault="00434874">
      <w:pPr>
        <w:pStyle w:val="pj"/>
      </w:pPr>
      <w:r>
        <w:t>В своих личных взаимоотношениях с адвокатами, имеющими постоянную практику в суде, где рассматривает дела данный судья, судья должен избегать ситуаций, которые могли бы вызвать обоснованные подозрения или создать видимость наличия у судьи каких-либо предпо</w:t>
      </w:r>
      <w:r>
        <w:t>чтений или предвзятого отношения.</w:t>
      </w:r>
      <w:r>
        <w:rPr>
          <w:vertAlign w:val="superscript"/>
        </w:rPr>
        <w:t>76</w:t>
      </w:r>
    </w:p>
    <w:p w:rsidR="00000000" w:rsidRDefault="00434874">
      <w:pPr>
        <w:pStyle w:val="pj"/>
      </w:pPr>
      <w:r>
        <w:t>В равной степени это можно отнести и к прокурорам, как к лицам, чье присутствие в суде является профессиональной обязанностью, частью их работы.</w:t>
      </w:r>
    </w:p>
    <w:p w:rsidR="00000000" w:rsidRDefault="00434874">
      <w:pPr>
        <w:pStyle w:val="pj"/>
      </w:pPr>
      <w:r>
        <w:t xml:space="preserve">3. Представляется, что судья не может общаться с указанным в статье кругом </w:t>
      </w:r>
      <w:r>
        <w:t>лиц по вопросам находящегося в его производстве дела.</w:t>
      </w:r>
    </w:p>
    <w:p w:rsidR="00000000" w:rsidRDefault="00434874">
      <w:pPr>
        <w:pStyle w:val="pj"/>
      </w:pPr>
      <w:r>
        <w:t>В то же время, данное ограничение не может распространяться на общение судьи по любым другим темам, не затрагивающим обстоятельства этого дела пусть даже с лицами, в нем участвующими.</w:t>
      </w:r>
    </w:p>
    <w:p w:rsidR="00000000" w:rsidRDefault="00434874">
      <w:pPr>
        <w:pStyle w:val="pj"/>
      </w:pPr>
      <w:r>
        <w:t xml:space="preserve">3.1. Само понятие </w:t>
      </w:r>
      <w:r>
        <w:t>общения намного шире по своему содержанию и не должно толковаться исключительно как взаимоотношения судьи, ограниченные рамками одного судебного разбирательства.</w:t>
      </w:r>
    </w:p>
    <w:p w:rsidR="00000000" w:rsidRDefault="00434874">
      <w:pPr>
        <w:pStyle w:val="pj"/>
      </w:pPr>
      <w:r>
        <w:t xml:space="preserve">3.2. </w:t>
      </w:r>
      <w:hyperlink r:id="rId186" w:history="1">
        <w:r>
          <w:rPr>
            <w:rStyle w:val="a4"/>
          </w:rPr>
          <w:t>Кодекс</w:t>
        </w:r>
      </w:hyperlink>
      <w:r>
        <w:t xml:space="preserve"> не запрещает судь</w:t>
      </w:r>
      <w:r>
        <w:t>е общения как такового, но оно не должно касаться содержания судебного разбирательства и затрагивать любые вопросы, касающиеся существа дела, находящегося в производстве судьи.</w:t>
      </w:r>
    </w:p>
    <w:p w:rsidR="00000000" w:rsidRDefault="00434874">
      <w:pPr>
        <w:pStyle w:val="pj"/>
      </w:pPr>
      <w:r>
        <w:t xml:space="preserve">При этом процессуальное общение судьи с лицами, указанными в настоящей статье, </w:t>
      </w:r>
      <w:r>
        <w:t>не должно послужить поводом для сомнений в объективности и беспристрастности судьи при рассмотрении конкретного дела.</w:t>
      </w:r>
    </w:p>
    <w:p w:rsidR="00000000" w:rsidRDefault="00434874">
      <w:pPr>
        <w:pStyle w:val="pj"/>
      </w:pPr>
      <w:r>
        <w:t>Судья по возможности ограничивает себя в совершении действий, могущих послужить основанием для лишения его права участвовать в судебных за</w:t>
      </w:r>
      <w:r>
        <w:t>седаниях и выносить решения по судебным делам.</w:t>
      </w:r>
      <w:r>
        <w:rPr>
          <w:vertAlign w:val="superscript"/>
        </w:rPr>
        <w:t>77</w:t>
      </w:r>
    </w:p>
    <w:p w:rsidR="00000000" w:rsidRDefault="00434874">
      <w:pPr>
        <w:pStyle w:val="pj"/>
      </w:pPr>
      <w:r>
        <w:t>3.3. Судья не должен проявлять инициативу и сам искать встречи с лицами, указанными в статье.</w:t>
      </w:r>
    </w:p>
    <w:p w:rsidR="00000000" w:rsidRDefault="00434874">
      <w:pPr>
        <w:pStyle w:val="pj"/>
      </w:pPr>
      <w:r>
        <w:t>Судья может непреднамеренно (случайно) оказаться на одном мероприятии (что называется «за одним столом») с лицами</w:t>
      </w:r>
      <w:r>
        <w:t>, участвующими в деле, помимо своей воли.</w:t>
      </w:r>
    </w:p>
    <w:p w:rsidR="00000000" w:rsidRDefault="00434874">
      <w:pPr>
        <w:pStyle w:val="pj"/>
      </w:pPr>
      <w:r>
        <w:t xml:space="preserve">Такие встречи не должны рассматриваться как нарушения комментируемой статьи </w:t>
      </w:r>
      <w:hyperlink r:id="rId187" w:history="1">
        <w:r>
          <w:rPr>
            <w:rStyle w:val="a4"/>
          </w:rPr>
          <w:t>Кодекса</w:t>
        </w:r>
      </w:hyperlink>
      <w:r>
        <w:t>.</w:t>
      </w:r>
    </w:p>
    <w:p w:rsidR="00000000" w:rsidRDefault="00434874">
      <w:pPr>
        <w:pStyle w:val="pj"/>
      </w:pPr>
      <w:r>
        <w:t xml:space="preserve">Основным критерием определения наличия состава нарушения данной </w:t>
      </w:r>
      <w:r>
        <w:t>статьи, должна стать целенаправленность действий судьи по поиску поводов и организации неформальных (непроцессуальных) встреч с субъектами, указанными в этой статье.</w:t>
      </w:r>
    </w:p>
    <w:p w:rsidR="00000000" w:rsidRDefault="00434874">
      <w:pPr>
        <w:pStyle w:val="pj"/>
      </w:pPr>
      <w:r>
        <w:t>4. Что касается периода действия данного запрета, то обсуждение каких-либо вопросов по кон</w:t>
      </w:r>
      <w:r>
        <w:t>кретному делу, находящемуся в производстве судьи, должно завершаться после вступления судебного акта по делу в законную силу.</w:t>
      </w:r>
    </w:p>
    <w:p w:rsidR="00000000" w:rsidRDefault="00434874">
      <w:pPr>
        <w:pStyle w:val="pj"/>
      </w:pPr>
      <w:r>
        <w:t>_______________</w:t>
      </w:r>
    </w:p>
    <w:p w:rsidR="00000000" w:rsidRDefault="00434874">
      <w:pPr>
        <w:pStyle w:val="pj"/>
      </w:pPr>
      <w:r>
        <w:rPr>
          <w:vertAlign w:val="superscript"/>
        </w:rPr>
        <w:t>76</w:t>
      </w:r>
      <w:r>
        <w:t xml:space="preserve"> </w:t>
      </w:r>
      <w:r>
        <w:rPr>
          <w:i/>
          <w:iCs/>
        </w:rPr>
        <w:t xml:space="preserve">См.: п. 4.3. </w:t>
      </w:r>
      <w:hyperlink r:id="rId188" w:history="1">
        <w:r>
          <w:rPr>
            <w:rStyle w:val="a4"/>
          </w:rPr>
          <w:t>Бангалорских принципов</w:t>
        </w:r>
      </w:hyperlink>
      <w:r>
        <w:rPr>
          <w:i/>
          <w:iCs/>
        </w:rPr>
        <w:t xml:space="preserve">. </w:t>
      </w:r>
    </w:p>
    <w:p w:rsidR="00000000" w:rsidRDefault="00434874">
      <w:pPr>
        <w:pStyle w:val="pj"/>
      </w:pPr>
      <w:r>
        <w:rPr>
          <w:vertAlign w:val="superscript"/>
        </w:rPr>
        <w:t xml:space="preserve">77 </w:t>
      </w:r>
      <w:r>
        <w:rPr>
          <w:i/>
          <w:iCs/>
        </w:rPr>
        <w:t xml:space="preserve">См.: </w:t>
      </w:r>
      <w:r>
        <w:rPr>
          <w:i/>
          <w:iCs/>
        </w:rPr>
        <w:t xml:space="preserve">п. 4.3 </w:t>
      </w:r>
      <w:hyperlink r:id="rId189" w:history="1">
        <w:r>
          <w:rPr>
            <w:rStyle w:val="a4"/>
          </w:rPr>
          <w:t>Бангалорских принципов</w:t>
        </w:r>
      </w:hyperlink>
      <w:r>
        <w:rPr>
          <w:i/>
          <w:iCs/>
        </w:rPr>
        <w:t>.</w:t>
      </w:r>
    </w:p>
    <w:p w:rsidR="00000000" w:rsidRDefault="00434874">
      <w:pPr>
        <w:pStyle w:val="pj"/>
      </w:pPr>
      <w:r>
        <w:rPr>
          <w:b/>
          <w:bCs/>
        </w:rPr>
        <w:t> </w:t>
      </w:r>
    </w:p>
    <w:p w:rsidR="00000000" w:rsidRDefault="00434874">
      <w:pPr>
        <w:pStyle w:val="pc"/>
      </w:pPr>
      <w:bookmarkStart w:id="9" w:name="SUB50000"/>
      <w:bookmarkEnd w:id="9"/>
      <w:r>
        <w:rPr>
          <w:rStyle w:val="s1"/>
        </w:rPr>
        <w:t>Статья 5</w:t>
      </w:r>
    </w:p>
    <w:p w:rsidR="00000000" w:rsidRDefault="00434874">
      <w:pPr>
        <w:pStyle w:val="pj"/>
      </w:pPr>
      <w:r>
        <w:rPr>
          <w:b/>
          <w:bCs/>
        </w:rPr>
        <w:t> </w:t>
      </w:r>
    </w:p>
    <w:p w:rsidR="00000000" w:rsidRDefault="00434874">
      <w:pPr>
        <w:pStyle w:val="pj"/>
      </w:pPr>
      <w:r>
        <w:rPr>
          <w:b/>
          <w:bCs/>
        </w:rPr>
        <w:t>Судье следует воздерживаться от абстрактной, неаргументированной критики законов и других нормативных правовых актов.</w:t>
      </w:r>
    </w:p>
    <w:p w:rsidR="00000000" w:rsidRDefault="00434874">
      <w:pPr>
        <w:pStyle w:val="pj"/>
      </w:pPr>
      <w:r>
        <w:rPr>
          <w:b/>
          <w:bCs/>
        </w:rPr>
        <w:t>Указанное положение не препят</w:t>
      </w:r>
      <w:r>
        <w:rPr>
          <w:b/>
          <w:bCs/>
        </w:rPr>
        <w:t>ствует судье выражать свои суждения, связанные с интерпретацией правовых норм, их оценкой по мотивам неясности, противоречивости или иным основаниям в средствах массовой информации, а также посредством участия в научно-практических дискуссиях, конференциях</w:t>
      </w:r>
      <w:r>
        <w:rPr>
          <w:b/>
          <w:bCs/>
        </w:rPr>
        <w:t>, круглых столах, семинарах или других официальных мероприятиях.</w:t>
      </w:r>
    </w:p>
    <w:p w:rsidR="00000000" w:rsidRDefault="00434874">
      <w:pPr>
        <w:pStyle w:val="pj"/>
      </w:pPr>
      <w:r>
        <w:rPr>
          <w:b/>
          <w:bCs/>
        </w:rPr>
        <w:t>Судье следует регулярно принимать меры для расширения своих знаний, совершенствования практического опыта и личных качеств, используя для этих целей способы непрерывного обучения и самообразо</w:t>
      </w:r>
      <w:r>
        <w:rPr>
          <w:b/>
          <w:bCs/>
        </w:rPr>
        <w:t>вания. Наряду с национальным законодательством, судье надлежит быть осведомленным о ратифицированных конвенциях и других основополагающих международных актах.</w:t>
      </w:r>
    </w:p>
    <w:p w:rsidR="00000000" w:rsidRDefault="00434874">
      <w:pPr>
        <w:pStyle w:val="pj"/>
      </w:pPr>
      <w:r>
        <w:t>1. Международные стандарты в части реализации права человека и гражданина на свободу слова изложе</w:t>
      </w:r>
      <w:r>
        <w:t xml:space="preserve">ны в комментарии к </w:t>
      </w:r>
      <w:hyperlink r:id="rId190" w:anchor="sub_id=30000" w:history="1">
        <w:r>
          <w:rPr>
            <w:rStyle w:val="a4"/>
          </w:rPr>
          <w:t>ст. 3</w:t>
        </w:r>
      </w:hyperlink>
      <w:r>
        <w:t xml:space="preserve"> КСЭ.</w:t>
      </w:r>
      <w:r>
        <w:rPr>
          <w:vertAlign w:val="superscript"/>
        </w:rPr>
        <w:t>78</w:t>
      </w:r>
    </w:p>
    <w:p w:rsidR="00000000" w:rsidRDefault="00434874">
      <w:pPr>
        <w:pStyle w:val="pj"/>
      </w:pPr>
      <w:hyperlink r:id="rId191" w:anchor="sub_id=50000" w:history="1">
        <w:r>
          <w:rPr>
            <w:rStyle w:val="a4"/>
          </w:rPr>
          <w:t>Ст. 5</w:t>
        </w:r>
      </w:hyperlink>
      <w:r>
        <w:t xml:space="preserve"> КСЭ регулирует особенности реализации судьей права н</w:t>
      </w:r>
      <w:r>
        <w:t>а свободу слова и выражения своего мнения и такой этический стандарт поведения как компетентность судьи. Два этических правила поведения объединены сферой применения - отношением судьи к праву и законодательству.</w:t>
      </w:r>
    </w:p>
    <w:p w:rsidR="00000000" w:rsidRDefault="00434874">
      <w:pPr>
        <w:pStyle w:val="pj"/>
      </w:pPr>
      <w:r>
        <w:t>1.1. Применение права является сутью профес</w:t>
      </w:r>
      <w:r>
        <w:t>сиональной деятельности судьи при отправлении правосудия. Это определяет особое отношение судьи к закону и иным нормативным правовым актам не только в процессе их применения, но и информирования общественности о состоянии права, судебной практики применени</w:t>
      </w:r>
      <w:r>
        <w:t>я закона, совершенствования законодательства.</w:t>
      </w:r>
    </w:p>
    <w:p w:rsidR="00000000" w:rsidRDefault="00434874">
      <w:pPr>
        <w:pStyle w:val="pj"/>
      </w:pPr>
      <w:r>
        <w:t>Следствием несовершенства законов и нормативных правовых актов являются критика и обсуждение вопросов законодательства, предложения по его разъяснению и изменению в СМИ и на различных форумах общественности. Су</w:t>
      </w:r>
      <w:r>
        <w:t>дья может участвовать в этой деятельности вне судебного процесса с учетом двух ограничений.</w:t>
      </w:r>
    </w:p>
    <w:p w:rsidR="00000000" w:rsidRDefault="00434874">
      <w:pPr>
        <w:pStyle w:val="pj"/>
      </w:pPr>
      <w:r>
        <w:t>Во-первых, критика не должна быть абстрактной, оголтелой, то есть носить отвлеченный, неконкретный, несдержанный характер обывательского суждения «закон - плохой» и</w:t>
      </w:r>
      <w:r>
        <w:t>ли обобщенной скептической оценки без конкретного анализа недостатков критикуемого «Кто вообще такой закон готовил?» «Такой закон ничего не изменит и никому не нужен» и т.д. Абстрактная критика закона неконструктивна и лишает судью объективности при примен</w:t>
      </w:r>
      <w:r>
        <w:t>ении норм материального и процессуального права, что может привести к вынесению незаконного решения. От судьи ожидается предметная, объективная, мотивированная критика конкретного закона или нормативного правового акта (отдельной нормы) как результат их ан</w:t>
      </w:r>
      <w:r>
        <w:t>ализа с указанием слабых «узких» мест.</w:t>
      </w:r>
    </w:p>
    <w:p w:rsidR="00000000" w:rsidRDefault="00434874">
      <w:pPr>
        <w:pStyle w:val="pj"/>
      </w:pPr>
      <w:r>
        <w:t>_______________</w:t>
      </w:r>
    </w:p>
    <w:p w:rsidR="00000000" w:rsidRDefault="00434874">
      <w:pPr>
        <w:pStyle w:val="pj"/>
      </w:pPr>
      <w:r>
        <w:rPr>
          <w:i/>
          <w:iCs/>
          <w:vertAlign w:val="superscript"/>
        </w:rPr>
        <w:t xml:space="preserve">78 </w:t>
      </w:r>
      <w:r>
        <w:rPr>
          <w:i/>
          <w:iCs/>
        </w:rPr>
        <w:t>См.: п. 1</w:t>
      </w:r>
      <w:r>
        <w:t xml:space="preserve"> </w:t>
      </w:r>
      <w:r>
        <w:rPr>
          <w:i/>
          <w:iCs/>
        </w:rPr>
        <w:t xml:space="preserve">настоящего Комментария к </w:t>
      </w:r>
      <w:hyperlink r:id="rId192" w:anchor="sub_id=30000" w:history="1">
        <w:r>
          <w:rPr>
            <w:rStyle w:val="a4"/>
          </w:rPr>
          <w:t>ст. 3</w:t>
        </w:r>
      </w:hyperlink>
      <w:r>
        <w:rPr>
          <w:i/>
          <w:iCs/>
        </w:rPr>
        <w:t xml:space="preserve"> КСЭ.</w:t>
      </w:r>
    </w:p>
    <w:p w:rsidR="00000000" w:rsidRDefault="00434874">
      <w:pPr>
        <w:pStyle w:val="pj"/>
      </w:pPr>
      <w:r>
        <w:t> </w:t>
      </w:r>
    </w:p>
    <w:p w:rsidR="00000000" w:rsidRDefault="00434874">
      <w:pPr>
        <w:pStyle w:val="pj"/>
      </w:pPr>
      <w:r>
        <w:t>Во-вторых, критика не должна быть неаргументированной - то есть не подкрепленной суждениями, доводами, выводами, утверждением определенного тезиса.</w:t>
      </w:r>
    </w:p>
    <w:p w:rsidR="00000000" w:rsidRDefault="00434874">
      <w:pPr>
        <w:pStyle w:val="pj"/>
      </w:pPr>
      <w:r>
        <w:t>Эксперты ОБСЕ не отрицают право судьи делать замечания и критиковать законы и во внеслужебное время.</w:t>
      </w:r>
      <w:r>
        <w:rPr>
          <w:vertAlign w:val="superscript"/>
        </w:rPr>
        <w:t>79</w:t>
      </w:r>
    </w:p>
    <w:p w:rsidR="00000000" w:rsidRDefault="00434874">
      <w:pPr>
        <w:pStyle w:val="pj"/>
      </w:pPr>
      <w:r>
        <w:t>Данна</w:t>
      </w:r>
      <w:r>
        <w:t xml:space="preserve">я статья </w:t>
      </w:r>
      <w:hyperlink r:id="rId193" w:history="1">
        <w:r>
          <w:rPr>
            <w:rStyle w:val="a4"/>
          </w:rPr>
          <w:t>КСЭ</w:t>
        </w:r>
      </w:hyperlink>
      <w:r>
        <w:t xml:space="preserve"> не ограничивает право судьи на конкретное и аргументированное обсуждение законов и других нормативных правовых актов.</w:t>
      </w:r>
    </w:p>
    <w:p w:rsidR="00000000" w:rsidRDefault="00434874">
      <w:pPr>
        <w:pStyle w:val="pj"/>
      </w:pPr>
      <w:r>
        <w:t>2. Подтверждая право судьи на свободу слова и выражения свое</w:t>
      </w:r>
      <w:r>
        <w:t>го мнения, КСЭ указывает возможные предметы и формы, в которых судья вправе участвовать в публичном обсуждении и выражать свое мнение по правовым вопросам. Указанный перечень не является исчерпывающим.</w:t>
      </w:r>
    </w:p>
    <w:p w:rsidR="00000000" w:rsidRDefault="00434874">
      <w:pPr>
        <w:pStyle w:val="pj"/>
      </w:pPr>
      <w:r>
        <w:t xml:space="preserve">2.1. Первый абзац </w:t>
      </w:r>
      <w:hyperlink r:id="rId194" w:anchor="sub_id=50000" w:history="1">
        <w:r>
          <w:rPr>
            <w:rStyle w:val="a4"/>
          </w:rPr>
          <w:t>ст. 5</w:t>
        </w:r>
      </w:hyperlink>
      <w:r>
        <w:t xml:space="preserve"> КСЭ не препятствует судье выражать свои суждения, связанные с интерпретацией правовых норм и их оценкой.</w:t>
      </w:r>
    </w:p>
    <w:p w:rsidR="00000000" w:rsidRDefault="00434874">
      <w:pPr>
        <w:pStyle w:val="pj"/>
      </w:pPr>
      <w:r>
        <w:t>Поводом для толкования норм права могут послужить их неясность (расплывчатая формулировка, отсутст</w:t>
      </w:r>
      <w:r>
        <w:t>вие в законе понятийного аппарата), противоречивость норм закона или нескольких законов и иных нормативных правовых актов, новеллы законодательства, отсутствие либо недостаточность судебной практики при введении в действие новых законов или изменения закон</w:t>
      </w:r>
      <w:r>
        <w:t xml:space="preserve">одательства. Например, после введения в действие </w:t>
      </w:r>
      <w:hyperlink r:id="rId195" w:history="1">
        <w:r>
          <w:rPr>
            <w:rStyle w:val="a4"/>
          </w:rPr>
          <w:t>АППК</w:t>
        </w:r>
      </w:hyperlink>
      <w:r>
        <w:t xml:space="preserve"> в толковании нуждаются нормы о: подсудности споров, вытекающих из публично-правовых отношений; принципе соразмерности при осуществлении а</w:t>
      </w:r>
      <w:r>
        <w:t>дминистративного усмотрения,</w:t>
      </w:r>
      <w:r>
        <w:rPr>
          <w:vertAlign w:val="superscript"/>
        </w:rPr>
        <w:t>80</w:t>
      </w:r>
      <w:r>
        <w:t xml:space="preserve"> которое предполагает наличие оценочных критериев; принципе активной роли суда в административном судопроизводстве и праве судьи высказать свое предварительное правовое мнение</w:t>
      </w:r>
      <w:r>
        <w:rPr>
          <w:vertAlign w:val="superscript"/>
        </w:rPr>
        <w:t>81</w:t>
      </w:r>
      <w:r>
        <w:t xml:space="preserve"> и др.</w:t>
      </w:r>
    </w:p>
    <w:p w:rsidR="00000000" w:rsidRDefault="00434874">
      <w:pPr>
        <w:pStyle w:val="pj"/>
      </w:pPr>
      <w:r>
        <w:t>Данная статья КСЭ не препятствует судье вы</w:t>
      </w:r>
      <w:r>
        <w:t>ражать свое мнение о том, как следует толковать ту или иную норму права, в том числе по тем вопросам судебной практики, по которым отсутствуют разъяснения Верховного Суда. В случае, если мнение судьи расходится с разъяснениями судебной практики, данными Ве</w:t>
      </w:r>
      <w:r>
        <w:t>рховным Судом,</w:t>
      </w:r>
      <w:r>
        <w:rPr>
          <w:vertAlign w:val="superscript"/>
        </w:rPr>
        <w:t>82</w:t>
      </w:r>
      <w:r>
        <w:t xml:space="preserve"> допустимо изложить свою аргументированную позицию, разъясняя, чем вызвано расхождение и на чем основывается предлагаемое судьей толкование.</w:t>
      </w:r>
    </w:p>
    <w:p w:rsidR="00000000" w:rsidRDefault="00434874">
      <w:pPr>
        <w:pStyle w:val="pj"/>
      </w:pPr>
      <w:r>
        <w:t>Выражение судьей своего мнения по правовым вопросам удовлетворяет общественный запрос получить инфо</w:t>
      </w:r>
      <w:r>
        <w:t>рмацию о том, как понимают закон судьи-правоприменители, быть осведомленными о состоянии и тенденциях развития законодательства и судебной практики. Кроме того, выражение мнения, предложений направлено на совершенствование законодательства.</w:t>
      </w:r>
    </w:p>
    <w:p w:rsidR="00000000" w:rsidRDefault="00434874">
      <w:pPr>
        <w:pStyle w:val="pj"/>
      </w:pPr>
      <w:r>
        <w:t>2.2. Публичност</w:t>
      </w:r>
      <w:r>
        <w:t>ь такому обсуждению придает выражение указанных суждений на суд публики, широкой общественности в СМИ, в том числе в социальных сетях.</w:t>
      </w:r>
    </w:p>
    <w:p w:rsidR="00000000" w:rsidRDefault="00434874">
      <w:pPr>
        <w:pStyle w:val="pj"/>
      </w:pPr>
      <w:r>
        <w:t>_______________</w:t>
      </w:r>
    </w:p>
    <w:p w:rsidR="00000000" w:rsidRDefault="00434874">
      <w:pPr>
        <w:pStyle w:val="pj"/>
      </w:pPr>
      <w:r>
        <w:rPr>
          <w:vertAlign w:val="superscript"/>
        </w:rPr>
        <w:t>79</w:t>
      </w:r>
      <w:r>
        <w:t xml:space="preserve"> </w:t>
      </w:r>
      <w:r>
        <w:rPr>
          <w:i/>
          <w:iCs/>
        </w:rPr>
        <w:t>См.: п. 43 Комментариев БДИПЧ.</w:t>
      </w:r>
    </w:p>
    <w:p w:rsidR="00000000" w:rsidRDefault="00434874">
      <w:pPr>
        <w:pStyle w:val="pj"/>
      </w:pPr>
      <w:r>
        <w:rPr>
          <w:vertAlign w:val="superscript"/>
        </w:rPr>
        <w:t>80</w:t>
      </w:r>
      <w:r>
        <w:rPr>
          <w:i/>
          <w:iCs/>
        </w:rPr>
        <w:t xml:space="preserve"> См.: </w:t>
      </w:r>
      <w:hyperlink r:id="rId196" w:anchor="sub_id=100000" w:history="1">
        <w:r>
          <w:rPr>
            <w:rStyle w:val="a4"/>
          </w:rPr>
          <w:t>ст. 10</w:t>
        </w:r>
      </w:hyperlink>
      <w:r>
        <w:rPr>
          <w:i/>
          <w:iCs/>
        </w:rPr>
        <w:t xml:space="preserve"> АППК.</w:t>
      </w:r>
    </w:p>
    <w:p w:rsidR="00000000" w:rsidRDefault="00434874">
      <w:pPr>
        <w:pStyle w:val="pj"/>
      </w:pPr>
      <w:r>
        <w:rPr>
          <w:vertAlign w:val="superscript"/>
        </w:rPr>
        <w:t>81</w:t>
      </w:r>
      <w:r>
        <w:rPr>
          <w:i/>
          <w:iCs/>
        </w:rPr>
        <w:t xml:space="preserve"> См.: </w:t>
      </w:r>
      <w:hyperlink r:id="rId197" w:anchor="sub_id=160000" w:history="1">
        <w:r>
          <w:rPr>
            <w:rStyle w:val="a4"/>
          </w:rPr>
          <w:t>ст. 16</w:t>
        </w:r>
      </w:hyperlink>
      <w:r>
        <w:t xml:space="preserve"> </w:t>
      </w:r>
      <w:r>
        <w:rPr>
          <w:i/>
          <w:iCs/>
        </w:rPr>
        <w:t>АППК.</w:t>
      </w:r>
    </w:p>
    <w:p w:rsidR="00000000" w:rsidRDefault="00434874">
      <w:pPr>
        <w:pStyle w:val="pj"/>
      </w:pPr>
      <w:r>
        <w:rPr>
          <w:vertAlign w:val="superscript"/>
        </w:rPr>
        <w:t>82</w:t>
      </w:r>
      <w:r>
        <w:rPr>
          <w:i/>
          <w:iCs/>
        </w:rPr>
        <w:t xml:space="preserve"> См.: </w:t>
      </w:r>
      <w:hyperlink r:id="rId198" w:anchor="sub_id=810000" w:history="1">
        <w:r>
          <w:rPr>
            <w:rStyle w:val="a4"/>
          </w:rPr>
          <w:t>ст. 81</w:t>
        </w:r>
      </w:hyperlink>
      <w:r>
        <w:rPr>
          <w:i/>
          <w:iCs/>
        </w:rPr>
        <w:t xml:space="preserve"> Конституции.</w:t>
      </w:r>
    </w:p>
    <w:p w:rsidR="00000000" w:rsidRDefault="00434874">
      <w:pPr>
        <w:pStyle w:val="pj"/>
      </w:pPr>
      <w:r>
        <w:t> </w:t>
      </w:r>
    </w:p>
    <w:p w:rsidR="00000000" w:rsidRDefault="00434874">
      <w:pPr>
        <w:pStyle w:val="pj"/>
      </w:pPr>
      <w:r>
        <w:t>Публ</w:t>
      </w:r>
      <w:r>
        <w:t>ичное обсуждение вопросов права и судебной практики проводится также в научно-практических дискуссиях, конференциях, круглых столах, семинарах или других официальных мероприятиях, под которыми следует понимать мероприятия, проведение которых подтверждено (</w:t>
      </w:r>
      <w:r>
        <w:t>санкционировано) соответствующим письменным распоряжением или устным поручением председателя суда.</w:t>
      </w:r>
    </w:p>
    <w:p w:rsidR="00000000" w:rsidRDefault="00434874">
      <w:pPr>
        <w:pStyle w:val="pj"/>
      </w:pPr>
      <w:r>
        <w:t xml:space="preserve">Данная статья </w:t>
      </w:r>
      <w:hyperlink r:id="rId199" w:history="1">
        <w:r>
          <w:rPr>
            <w:rStyle w:val="a4"/>
          </w:rPr>
          <w:t>КСЭ</w:t>
        </w:r>
      </w:hyperlink>
      <w:r>
        <w:t xml:space="preserve"> не препятствует судье публично выражать свое мнение по правовым вопросам и</w:t>
      </w:r>
      <w:r>
        <w:t xml:space="preserve"> вне официальных мероприятий.</w:t>
      </w:r>
    </w:p>
    <w:p w:rsidR="00000000" w:rsidRDefault="00434874">
      <w:pPr>
        <w:pStyle w:val="pj"/>
      </w:pPr>
      <w:r>
        <w:t xml:space="preserve">3. Третий абзац </w:t>
      </w:r>
      <w:hyperlink r:id="rId200" w:anchor="sub_id=50000" w:history="1">
        <w:r>
          <w:rPr>
            <w:rStyle w:val="a4"/>
          </w:rPr>
          <w:t>ст. 5</w:t>
        </w:r>
      </w:hyperlink>
      <w:r>
        <w:t xml:space="preserve"> КСЭ относится к компетентности, которая включает два аспекта.</w:t>
      </w:r>
    </w:p>
    <w:p w:rsidR="00000000" w:rsidRDefault="00434874">
      <w:pPr>
        <w:pStyle w:val="pj"/>
      </w:pPr>
      <w:r>
        <w:t>3.1. Компетентный суд - это суд, которому подведомственно д</w:t>
      </w:r>
      <w:r>
        <w:t>ело в силу указания на это законом. Международные акты признают право каждого на эффективное восстановление в правах компетентными национальными судами, на справедливое и публичное разбирательство дела компетентным судом.</w:t>
      </w:r>
      <w:r>
        <w:rPr>
          <w:vertAlign w:val="superscript"/>
        </w:rPr>
        <w:t xml:space="preserve">83 </w:t>
      </w:r>
      <w:r>
        <w:t>В указанном организационно-проце</w:t>
      </w:r>
      <w:r>
        <w:t xml:space="preserve">ссуальном аспекте компетентность суда гарантируется </w:t>
      </w:r>
      <w:hyperlink r:id="rId201" w:history="1">
        <w:r>
          <w:rPr>
            <w:rStyle w:val="a4"/>
          </w:rPr>
          <w:t>Конституцией</w:t>
        </w:r>
      </w:hyperlink>
      <w:r>
        <w:t>, которая закрепляет принцип правосудия: никому не может быть без его согласия изменена подсудность, предусмотренная для него за</w:t>
      </w:r>
      <w:r>
        <w:t>коном.</w:t>
      </w:r>
      <w:r>
        <w:rPr>
          <w:vertAlign w:val="superscript"/>
        </w:rPr>
        <w:t>84</w:t>
      </w:r>
      <w:r>
        <w:t xml:space="preserve"> Право каждого на рассмотрение дела с соблюдением всех требований закона и справедливости компетентным судом закреплено также Конституционным законом.</w:t>
      </w:r>
      <w:r>
        <w:rPr>
          <w:vertAlign w:val="superscript"/>
        </w:rPr>
        <w:t>85</w:t>
      </w:r>
    </w:p>
    <w:p w:rsidR="00000000" w:rsidRDefault="00434874">
      <w:pPr>
        <w:pStyle w:val="pj"/>
      </w:pPr>
      <w:r>
        <w:t>Компетентность судьи - это личностный аспект компетентности суда, связанный с личностью судьи, осуществляющего правосудие.</w:t>
      </w:r>
    </w:p>
    <w:p w:rsidR="00000000" w:rsidRDefault="00434874">
      <w:pPr>
        <w:pStyle w:val="pj"/>
      </w:pPr>
      <w:r>
        <w:t>3.2. Судья должен быть компетентным, то есть обладать профессиональными и личностными компетентностями, знаниями, опытом, навыками, н</w:t>
      </w:r>
      <w:r>
        <w:t>еобходимыми для отправления правосудия и выполнения иных профессиональных обязанностей.</w:t>
      </w:r>
    </w:p>
    <w:p w:rsidR="00000000" w:rsidRDefault="00434874">
      <w:pPr>
        <w:pStyle w:val="pj"/>
      </w:pPr>
      <w:r>
        <w:t xml:space="preserve">Комментарий к </w:t>
      </w:r>
      <w:hyperlink r:id="rId202" w:history="1">
        <w:r>
          <w:rPr>
            <w:rStyle w:val="a4"/>
          </w:rPr>
          <w:t>Бангалорским принципам</w:t>
        </w:r>
      </w:hyperlink>
      <w:r>
        <w:t xml:space="preserve"> разъясняет, что компетентность при исполнении судьей своих обязанн</w:t>
      </w:r>
      <w:r>
        <w:t>остей требует знаний в области права, соответствующих навыков, скрупулёзности и подготовки. Профессиональная компетентность судьи должна быть очевидной при исполнении им своих обязанностей.</w:t>
      </w:r>
      <w:r>
        <w:rPr>
          <w:vertAlign w:val="superscript"/>
        </w:rPr>
        <w:t>86</w:t>
      </w:r>
    </w:p>
    <w:p w:rsidR="00000000" w:rsidRDefault="00434874">
      <w:pPr>
        <w:pStyle w:val="pj"/>
      </w:pPr>
      <w:r>
        <w:t>Для этого судье следует постоянно работать над личностным ростом</w:t>
      </w:r>
      <w:r>
        <w:t>, изучать законодательство и судебную практику, осваивать новые профессиональные умения и навыки. Повышать компетентность можно посредством любых форм судебного образования, применяемых учебными центрами областных судов, Верховным Судом, Академией правосуд</w:t>
      </w:r>
      <w:r>
        <w:t>ия, Союзом судей, а также самообразования.</w:t>
      </w:r>
    </w:p>
    <w:p w:rsidR="00000000" w:rsidRDefault="00434874">
      <w:pPr>
        <w:pStyle w:val="pj"/>
      </w:pPr>
      <w:r>
        <w:t>_______________</w:t>
      </w:r>
    </w:p>
    <w:p w:rsidR="00000000" w:rsidRDefault="00434874">
      <w:pPr>
        <w:pStyle w:val="pj"/>
      </w:pPr>
      <w:r>
        <w:rPr>
          <w:vertAlign w:val="superscript"/>
        </w:rPr>
        <w:t>83</w:t>
      </w:r>
      <w:r>
        <w:rPr>
          <w:i/>
          <w:iCs/>
          <w:vertAlign w:val="superscript"/>
        </w:rPr>
        <w:t xml:space="preserve"> </w:t>
      </w:r>
      <w:r>
        <w:rPr>
          <w:i/>
          <w:iCs/>
        </w:rPr>
        <w:t xml:space="preserve">См.: </w:t>
      </w:r>
      <w:hyperlink r:id="rId203" w:anchor="sub_id=80000" w:history="1">
        <w:r>
          <w:rPr>
            <w:rStyle w:val="a4"/>
          </w:rPr>
          <w:t>ст. 8</w:t>
        </w:r>
      </w:hyperlink>
      <w:r>
        <w:rPr>
          <w:i/>
          <w:iCs/>
        </w:rPr>
        <w:t xml:space="preserve"> ВДПЧ, </w:t>
      </w:r>
      <w:hyperlink r:id="rId204" w:anchor="sub_id=20000" w:history="1">
        <w:r>
          <w:rPr>
            <w:rStyle w:val="a4"/>
          </w:rPr>
          <w:t>ст. 2</w:t>
        </w:r>
      </w:hyperlink>
      <w:r>
        <w:rPr>
          <w:i/>
          <w:iCs/>
        </w:rPr>
        <w:t xml:space="preserve">, </w:t>
      </w:r>
      <w:hyperlink r:id="rId205" w:anchor="sub_id=140000" w:history="1">
        <w:r>
          <w:rPr>
            <w:rStyle w:val="a4"/>
          </w:rPr>
          <w:t>14</w:t>
        </w:r>
      </w:hyperlink>
      <w:r>
        <w:rPr>
          <w:i/>
          <w:iCs/>
        </w:rPr>
        <w:t xml:space="preserve"> МПГПП и др.</w:t>
      </w:r>
    </w:p>
    <w:p w:rsidR="00000000" w:rsidRDefault="00434874">
      <w:pPr>
        <w:pStyle w:val="pj"/>
      </w:pPr>
      <w:r>
        <w:rPr>
          <w:vertAlign w:val="superscript"/>
        </w:rPr>
        <w:t>84</w:t>
      </w:r>
      <w:r>
        <w:rPr>
          <w:i/>
          <w:iCs/>
          <w:vertAlign w:val="superscript"/>
        </w:rPr>
        <w:t xml:space="preserve"> </w:t>
      </w:r>
      <w:r>
        <w:rPr>
          <w:i/>
          <w:iCs/>
        </w:rPr>
        <w:t xml:space="preserve">См.: </w:t>
      </w:r>
      <w:hyperlink r:id="rId206" w:anchor="sub_id=770300" w:history="1">
        <w:r>
          <w:rPr>
            <w:rStyle w:val="a4"/>
          </w:rPr>
          <w:t>пп. 3) п. 3 ст. 77</w:t>
        </w:r>
      </w:hyperlink>
      <w:r>
        <w:rPr>
          <w:i/>
          <w:iCs/>
        </w:rPr>
        <w:t xml:space="preserve"> Конституции.</w:t>
      </w:r>
    </w:p>
    <w:p w:rsidR="00000000" w:rsidRDefault="00434874">
      <w:pPr>
        <w:pStyle w:val="pj"/>
      </w:pPr>
      <w:r>
        <w:rPr>
          <w:vertAlign w:val="superscript"/>
        </w:rPr>
        <w:t>85</w:t>
      </w:r>
      <w:r>
        <w:t xml:space="preserve"> </w:t>
      </w:r>
      <w:r>
        <w:rPr>
          <w:i/>
          <w:iCs/>
        </w:rPr>
        <w:t xml:space="preserve">См.: </w:t>
      </w:r>
      <w:hyperlink r:id="rId207" w:anchor="sub_id=10200" w:history="1">
        <w:r>
          <w:rPr>
            <w:rStyle w:val="a4"/>
          </w:rPr>
          <w:t>п. 2 ст. 1</w:t>
        </w:r>
      </w:hyperlink>
      <w:r>
        <w:rPr>
          <w:i/>
          <w:iCs/>
        </w:rPr>
        <w:t xml:space="preserve"> Конституционного закона.</w:t>
      </w:r>
    </w:p>
    <w:p w:rsidR="00000000" w:rsidRDefault="00434874">
      <w:pPr>
        <w:pStyle w:val="pj"/>
      </w:pPr>
      <w:r>
        <w:rPr>
          <w:vertAlign w:val="superscript"/>
        </w:rPr>
        <w:t>86</w:t>
      </w:r>
      <w:r>
        <w:rPr>
          <w:i/>
          <w:iCs/>
          <w:vertAlign w:val="superscript"/>
        </w:rPr>
        <w:t xml:space="preserve"> </w:t>
      </w:r>
      <w:r>
        <w:rPr>
          <w:i/>
          <w:iCs/>
        </w:rPr>
        <w:t xml:space="preserve">См.: п. 192 Комментария к </w:t>
      </w:r>
      <w:hyperlink r:id="rId208" w:history="1">
        <w:r>
          <w:rPr>
            <w:rStyle w:val="a4"/>
          </w:rPr>
          <w:t>Бангалорским принципам поведения судей</w:t>
        </w:r>
      </w:hyperlink>
      <w:r>
        <w:rPr>
          <w:i/>
          <w:iCs/>
        </w:rPr>
        <w:t xml:space="preserve"> //</w:t>
      </w:r>
      <w:r>
        <w:t xml:space="preserve"> </w:t>
      </w:r>
      <w:r>
        <w:rPr>
          <w:i/>
          <w:iCs/>
        </w:rPr>
        <w:t>chrome-extension://mhjfbmdgcfjbbpaeojofohoefgiehjai/index.html.</w:t>
      </w:r>
    </w:p>
    <w:p w:rsidR="00000000" w:rsidRDefault="00434874">
      <w:pPr>
        <w:pStyle w:val="pj"/>
      </w:pPr>
      <w:r>
        <w:t> </w:t>
      </w:r>
    </w:p>
    <w:p w:rsidR="00000000" w:rsidRDefault="00434874">
      <w:pPr>
        <w:pStyle w:val="pj"/>
      </w:pPr>
      <w:r>
        <w:t>3.3. Судья должен обладать необходимыми знаниями, сведениями как о национальном законодательстве, так и международных актах.</w:t>
      </w:r>
    </w:p>
    <w:p w:rsidR="00000000" w:rsidRDefault="00434874">
      <w:pPr>
        <w:pStyle w:val="pj"/>
      </w:pPr>
      <w:r>
        <w:t xml:space="preserve">3.3.1. Под национальным законодательством в контексте </w:t>
      </w:r>
      <w:hyperlink r:id="rId209" w:history="1">
        <w:r>
          <w:rPr>
            <w:rStyle w:val="a4"/>
          </w:rPr>
          <w:t>КСЭ</w:t>
        </w:r>
      </w:hyperlink>
      <w:r>
        <w:t xml:space="preserve"> понимается законодательство Республики Казахстан - совокупность нормативных правовых актов, принятых в установленном порядке.</w:t>
      </w:r>
      <w:r>
        <w:rPr>
          <w:vertAlign w:val="superscript"/>
        </w:rPr>
        <w:t>87</w:t>
      </w:r>
    </w:p>
    <w:p w:rsidR="00000000" w:rsidRDefault="00434874">
      <w:pPr>
        <w:pStyle w:val="pj"/>
      </w:pPr>
      <w:r>
        <w:t>Международно-правовые акты, являющиеся источниками международного прав</w:t>
      </w:r>
      <w:r>
        <w:t>а, включают международные договоры, решения международных организаций, имеющие юридически обязательный характер и предусматривающие правила, рассчитанные на неоднократное применение, т.е. нормативные решения.</w:t>
      </w:r>
      <w:r>
        <w:rPr>
          <w:vertAlign w:val="superscript"/>
        </w:rPr>
        <w:t>88</w:t>
      </w:r>
    </w:p>
    <w:p w:rsidR="00000000" w:rsidRDefault="00434874">
      <w:pPr>
        <w:pStyle w:val="pj"/>
      </w:pPr>
      <w:r>
        <w:t xml:space="preserve">Статус международного договора не зависит от </w:t>
      </w:r>
      <w:r>
        <w:t>его конкретного наименования: соглашение, конвенция, устав международной организации, протокол, пакт.</w:t>
      </w:r>
      <w:r>
        <w:rPr>
          <w:vertAlign w:val="superscript"/>
        </w:rPr>
        <w:t>89</w:t>
      </w:r>
    </w:p>
    <w:p w:rsidR="00000000" w:rsidRDefault="00434874">
      <w:pPr>
        <w:pStyle w:val="pj"/>
      </w:pPr>
      <w:r>
        <w:t xml:space="preserve">К основополагающим международным актам, о которых должен быть осведомлен судья, следует отнести международные акты по правам человека, поскольку именно </w:t>
      </w:r>
      <w:r>
        <w:t>человек, его жизнь, права и свободы признаны высшими ценностями государства.</w:t>
      </w:r>
    </w:p>
    <w:p w:rsidR="00000000" w:rsidRDefault="00434874">
      <w:pPr>
        <w:pStyle w:val="pj"/>
      </w:pPr>
      <w:r>
        <w:t xml:space="preserve">В таком же ключе определяют компетентность судьи </w:t>
      </w:r>
      <w:hyperlink r:id="rId210" w:history="1">
        <w:r>
          <w:rPr>
            <w:rStyle w:val="a4"/>
          </w:rPr>
          <w:t>Бангалорские принципы</w:t>
        </w:r>
      </w:hyperlink>
      <w:r>
        <w:t>.</w:t>
      </w:r>
      <w:r>
        <w:rPr>
          <w:vertAlign w:val="superscript"/>
        </w:rPr>
        <w:t>90</w:t>
      </w:r>
    </w:p>
    <w:p w:rsidR="00000000" w:rsidRDefault="00434874">
      <w:pPr>
        <w:pStyle w:val="pj"/>
      </w:pPr>
      <w:r>
        <w:t>3.3.2. Судья должен обладать сведениями,</w:t>
      </w:r>
      <w:r>
        <w:t xml:space="preserve"> знать и применять не только законы Республики Казахстан, но и международные договоры, ратифицированные Республикой, которые включены в действующее право в Республике Казахстан.</w:t>
      </w:r>
      <w:r>
        <w:rPr>
          <w:vertAlign w:val="superscript"/>
        </w:rPr>
        <w:t>91</w:t>
      </w:r>
    </w:p>
    <w:p w:rsidR="00000000" w:rsidRDefault="00434874">
      <w:pPr>
        <w:pStyle w:val="pj"/>
      </w:pPr>
      <w:r>
        <w:t>Например, признавая незаконным увольнение работника по причине нарушения раб</w:t>
      </w:r>
      <w:r>
        <w:t xml:space="preserve">отодателем установленной процедуры уведомления работника о предстоящем сокращении штата, которое произведено до утверждения нового штатного расписания, суд обосновал решение нормами </w:t>
      </w:r>
      <w:hyperlink r:id="rId211" w:history="1">
        <w:r>
          <w:rPr>
            <w:rStyle w:val="a4"/>
          </w:rPr>
          <w:t>ТК</w:t>
        </w:r>
      </w:hyperlink>
      <w:r>
        <w:t>.</w:t>
      </w:r>
      <w:r>
        <w:rPr>
          <w:vertAlign w:val="superscript"/>
        </w:rPr>
        <w:t>92</w:t>
      </w:r>
      <w:r>
        <w:t xml:space="preserve"> </w:t>
      </w:r>
      <w:r>
        <w:t>Применение ст. 13 Конвенции МОТ № 158 о действиях работодателя при планировании прекращения трудовых отношений по причинам экономического, технологического, структурного или аналогичного характера</w:t>
      </w:r>
      <w:r>
        <w:rPr>
          <w:vertAlign w:val="superscript"/>
        </w:rPr>
        <w:t>93</w:t>
      </w:r>
      <w:r>
        <w:t xml:space="preserve"> упростит суду толкование норм трудового законодательства </w:t>
      </w:r>
      <w:r>
        <w:t>и сделает решение суда более убедительным и понятным для сторон спора. Тем самым суд, опираясь на международный опыт, наглядно продемонстрирует явную незаконность сложившейся практики, когда работодатель формально уведомляет всех работников о предстоящем с</w:t>
      </w:r>
      <w:r>
        <w:t>окращении штата и возможном прекращении трудового договора до утверждения нового штатного расписания, то есть еще не располагая информацией о числе и категориях работников, подлежащих увольнению.</w:t>
      </w:r>
    </w:p>
    <w:p w:rsidR="00000000" w:rsidRDefault="00434874">
      <w:pPr>
        <w:pStyle w:val="pj"/>
      </w:pPr>
      <w:r>
        <w:t>_______________</w:t>
      </w:r>
    </w:p>
    <w:p w:rsidR="00000000" w:rsidRDefault="00434874">
      <w:pPr>
        <w:pStyle w:val="pj"/>
      </w:pPr>
      <w:r>
        <w:rPr>
          <w:vertAlign w:val="superscript"/>
        </w:rPr>
        <w:t>87</w:t>
      </w:r>
      <w:r>
        <w:t xml:space="preserve"> </w:t>
      </w:r>
      <w:r>
        <w:rPr>
          <w:i/>
          <w:iCs/>
        </w:rPr>
        <w:t>См.: пп. 16) ст. 1 Закона Республики Каза</w:t>
      </w:r>
      <w:r>
        <w:rPr>
          <w:i/>
          <w:iCs/>
        </w:rPr>
        <w:t xml:space="preserve">хстан от 6 апреля 2016 года № 480-V ЗРК </w:t>
      </w:r>
      <w:r>
        <w:t xml:space="preserve">«О </w:t>
      </w:r>
      <w:r>
        <w:rPr>
          <w:i/>
          <w:iCs/>
        </w:rPr>
        <w:t>правовых актах» // https://adilet.zan.kz/rus/docs/Z1600000480.</w:t>
      </w:r>
    </w:p>
    <w:p w:rsidR="00000000" w:rsidRDefault="00434874">
      <w:pPr>
        <w:pStyle w:val="pj"/>
      </w:pPr>
      <w:r>
        <w:rPr>
          <w:vertAlign w:val="superscript"/>
        </w:rPr>
        <w:t>88</w:t>
      </w:r>
      <w:r>
        <w:t xml:space="preserve"> </w:t>
      </w:r>
      <w:r>
        <w:rPr>
          <w:i/>
          <w:iCs/>
        </w:rPr>
        <w:t>См.: Международное право. Коллектив авторов, 2016 // https://kartaslov.ru/%D0%BA%D0%BD%D0%B8%D0%B3%D0%B8/%D0%9C%D0%B5%D0%B6%D0%B4%D1%83%D0%BD%D0%B0</w:t>
      </w:r>
      <w:r>
        <w:rPr>
          <w:i/>
          <w:iCs/>
        </w:rPr>
        <w:t>%D1%80%D0%BE%D0%B4%D0%BD%D0%BE%D0%B5_%D0%BF%D1%80%D0%B0%D0%B2%D0%BE_5/5; п. 1 ст. 38 Статута Международного суда ООН // https://www.un.org/ru/icj/statut.shtml; О международных договорах Республики Казахстан. Закон Республики Казахстан от 30 мая 2005 года №</w:t>
      </w:r>
      <w:r>
        <w:rPr>
          <w:i/>
          <w:iCs/>
        </w:rPr>
        <w:t xml:space="preserve"> 54 // https://adilet.zan.kz/rus/docs/Z050000054_.</w:t>
      </w:r>
    </w:p>
    <w:p w:rsidR="00000000" w:rsidRDefault="00434874">
      <w:pPr>
        <w:pStyle w:val="pj"/>
      </w:pPr>
      <w:r>
        <w:rPr>
          <w:vertAlign w:val="superscript"/>
        </w:rPr>
        <w:t>89</w:t>
      </w:r>
      <w:r>
        <w:t xml:space="preserve"> </w:t>
      </w:r>
      <w:r>
        <w:rPr>
          <w:i/>
          <w:iCs/>
        </w:rPr>
        <w:t>https://ru.wikipedia.org/wiki/%D0%9C%D0%B5%D0%B6%D0%B4%D1%83%D0%BD%D0%B0%D1%80%D0%BE%D0%B4%D0%BD%D1%8B%D0%B9_%D0%B4%D0%BE%D0%B3%D0%BE%D0%B2%D0%BE%D1%80.</w:t>
      </w:r>
    </w:p>
    <w:p w:rsidR="00000000" w:rsidRDefault="00434874">
      <w:pPr>
        <w:pStyle w:val="pj"/>
      </w:pPr>
      <w:r>
        <w:rPr>
          <w:i/>
          <w:iCs/>
          <w:vertAlign w:val="superscript"/>
        </w:rPr>
        <w:t>90</w:t>
      </w:r>
      <w:r>
        <w:rPr>
          <w:i/>
          <w:iCs/>
        </w:rPr>
        <w:t xml:space="preserve"> Согласно п. 6.4 </w:t>
      </w:r>
      <w:hyperlink r:id="rId212" w:history="1">
        <w:r>
          <w:rPr>
            <w:rStyle w:val="a4"/>
          </w:rPr>
          <w:t>Бангалорских принципов</w:t>
        </w:r>
      </w:hyperlink>
      <w:r>
        <w:rPr>
          <w:i/>
          <w:iCs/>
        </w:rPr>
        <w:t xml:space="preserve">: «Судья должен быть в курсе соответствующих изменений в международном законодательстве, включая международные конвенции и другие документы, которые устанавливают нормы, действующие в отношении прав </w:t>
      </w:r>
      <w:r>
        <w:rPr>
          <w:i/>
          <w:iCs/>
        </w:rPr>
        <w:t>человека».</w:t>
      </w:r>
    </w:p>
    <w:p w:rsidR="00000000" w:rsidRDefault="00434874">
      <w:pPr>
        <w:pStyle w:val="pj"/>
      </w:pPr>
      <w:r>
        <w:rPr>
          <w:vertAlign w:val="superscript"/>
        </w:rPr>
        <w:t>91</w:t>
      </w:r>
      <w:r>
        <w:t xml:space="preserve"> </w:t>
      </w:r>
      <w:r>
        <w:rPr>
          <w:i/>
          <w:iCs/>
        </w:rPr>
        <w:t xml:space="preserve">См.: </w:t>
      </w:r>
      <w:hyperlink r:id="rId213" w:anchor="sub_id=40000" w:history="1">
        <w:r>
          <w:rPr>
            <w:rStyle w:val="a4"/>
          </w:rPr>
          <w:t>ст. 4</w:t>
        </w:r>
      </w:hyperlink>
      <w:r>
        <w:rPr>
          <w:i/>
          <w:iCs/>
        </w:rPr>
        <w:t xml:space="preserve"> Конституции.</w:t>
      </w:r>
    </w:p>
    <w:p w:rsidR="00000000" w:rsidRDefault="00434874">
      <w:pPr>
        <w:pStyle w:val="pj"/>
      </w:pPr>
      <w:r>
        <w:rPr>
          <w:vertAlign w:val="superscript"/>
        </w:rPr>
        <w:t>92</w:t>
      </w:r>
      <w:r>
        <w:rPr>
          <w:i/>
          <w:iCs/>
        </w:rPr>
        <w:t xml:space="preserve"> См.: </w:t>
      </w:r>
      <w:hyperlink r:id="rId214" w:anchor="sub_id=10000" w:history="1">
        <w:r>
          <w:rPr>
            <w:rStyle w:val="a4"/>
          </w:rPr>
          <w:t>пп. 81) п. ст. 1</w:t>
        </w:r>
      </w:hyperlink>
      <w:r>
        <w:rPr>
          <w:i/>
          <w:iCs/>
        </w:rPr>
        <w:t xml:space="preserve">, </w:t>
      </w:r>
      <w:hyperlink r:id="rId215" w:anchor="sub_id=530000" w:history="1">
        <w:r>
          <w:rPr>
            <w:rStyle w:val="a4"/>
          </w:rPr>
          <w:t>п. 1 ст. 53</w:t>
        </w:r>
      </w:hyperlink>
      <w:r>
        <w:rPr>
          <w:i/>
          <w:iCs/>
        </w:rPr>
        <w:t xml:space="preserve"> ТК.</w:t>
      </w:r>
    </w:p>
    <w:p w:rsidR="00000000" w:rsidRDefault="00434874">
      <w:pPr>
        <w:pStyle w:val="pj"/>
      </w:pPr>
      <w:r>
        <w:rPr>
          <w:vertAlign w:val="superscript"/>
        </w:rPr>
        <w:t>93</w:t>
      </w:r>
      <w:r>
        <w:rPr>
          <w:i/>
          <w:iCs/>
        </w:rPr>
        <w:t xml:space="preserve"> Согласно пп. а) ст.13 Конвенции «Когда Работодатель планирует прекращение трудовых отношений по причинам экономического, технологического, структурного или аналогичного характера, </w:t>
      </w:r>
      <w:r>
        <w:rPr>
          <w:i/>
          <w:iCs/>
        </w:rPr>
        <w:t>он: а) своевременно предоставляет соответствующим представителям работников относящуюся к этому вопросу информацию, включая информацию о причинах предполагаемых увольнений, числе и категориях работников, которых это может коснуться, и сроке, в течение кото</w:t>
      </w:r>
      <w:r>
        <w:rPr>
          <w:i/>
          <w:iCs/>
        </w:rPr>
        <w:t>рого они будут произведены». Конвенция МОТ № 158. О прекращении трудовых отношений по инициативе работодателя. Принята г. Женева, 03.11.1985// http://online.zakon.kz/Document/?doc_id=30242646#pos=1;-283.</w:t>
      </w:r>
    </w:p>
    <w:p w:rsidR="00000000" w:rsidRDefault="00434874">
      <w:pPr>
        <w:pStyle w:val="pj"/>
      </w:pPr>
      <w:r>
        <w:rPr>
          <w:b/>
          <w:bCs/>
        </w:rPr>
        <w:t> </w:t>
      </w:r>
    </w:p>
    <w:p w:rsidR="00000000" w:rsidRDefault="00434874">
      <w:pPr>
        <w:pStyle w:val="pc"/>
      </w:pPr>
      <w:bookmarkStart w:id="10" w:name="SUB60000"/>
      <w:bookmarkEnd w:id="10"/>
      <w:r>
        <w:rPr>
          <w:rStyle w:val="s1"/>
        </w:rPr>
        <w:t>Статья 6</w:t>
      </w:r>
    </w:p>
    <w:p w:rsidR="00000000" w:rsidRDefault="00434874">
      <w:pPr>
        <w:pStyle w:val="pj"/>
      </w:pPr>
      <w:r>
        <w:rPr>
          <w:b/>
          <w:bCs/>
        </w:rPr>
        <w:t> </w:t>
      </w:r>
    </w:p>
    <w:p w:rsidR="00000000" w:rsidRDefault="00434874">
      <w:pPr>
        <w:pStyle w:val="pj"/>
      </w:pPr>
      <w:r>
        <w:rPr>
          <w:b/>
          <w:bCs/>
        </w:rPr>
        <w:t>Профессиональная деятельность судьи нес</w:t>
      </w:r>
      <w:r>
        <w:rPr>
          <w:b/>
          <w:bCs/>
        </w:rPr>
        <w:t>овместима с членством в политической партии или общественном объединении, преследующим политические цели. Ему не следует публично выступать в поддержку таких организаций, участвовать в их политической деятельности.</w:t>
      </w:r>
    </w:p>
    <w:p w:rsidR="00000000" w:rsidRDefault="00434874">
      <w:pPr>
        <w:pStyle w:val="pj"/>
      </w:pPr>
      <w:r>
        <w:rPr>
          <w:b/>
          <w:bCs/>
        </w:rPr>
        <w:t>Судье следует воздерживаться от нерегламе</w:t>
      </w:r>
      <w:r>
        <w:rPr>
          <w:b/>
          <w:bCs/>
        </w:rPr>
        <w:t>нтированных публичных оценок государственной, политической деятельности, не связанных с вынесением решения по конкретному делу.</w:t>
      </w:r>
    </w:p>
    <w:p w:rsidR="00000000" w:rsidRDefault="00434874">
      <w:pPr>
        <w:pStyle w:val="pj"/>
      </w:pPr>
      <w:r>
        <w:rPr>
          <w:b/>
          <w:bCs/>
        </w:rPr>
        <w:t>Положения настоящей статьи не должны рассматриваться как ограничивающие право судьи на свободу выражения мнения по любым вопроса</w:t>
      </w:r>
      <w:r>
        <w:rPr>
          <w:b/>
          <w:bCs/>
        </w:rPr>
        <w:t>м политической и общественной жизни.</w:t>
      </w:r>
    </w:p>
    <w:p w:rsidR="00000000" w:rsidRDefault="00434874">
      <w:pPr>
        <w:pStyle w:val="pj"/>
      </w:pPr>
      <w:r>
        <w:t>1. Данная статья ограничивает судью от участия в деятельности политической партии или общественного объединения, преследующих политические цели, для обеспечения независимости судьи при отправлении правосудия.</w:t>
      </w:r>
    </w:p>
    <w:p w:rsidR="00000000" w:rsidRDefault="00434874">
      <w:pPr>
        <w:pStyle w:val="pj"/>
      </w:pPr>
      <w:r>
        <w:t>Судье след</w:t>
      </w:r>
      <w:r>
        <w:t>ует избегать любых ситуаций, которые могут породить законные и объективные сомнения в отношении независимости и непредвзятости судьи.</w:t>
      </w:r>
    </w:p>
    <w:p w:rsidR="00000000" w:rsidRDefault="00434874">
      <w:pPr>
        <w:pStyle w:val="pj"/>
      </w:pPr>
      <w:r>
        <w:t xml:space="preserve">Исполнение требований, указанных в данной статье, должно оградить судью в своей деятельности по отправлению правосудия от </w:t>
      </w:r>
      <w:r>
        <w:t>какого-либо влияния извне, оказания давления на судью для принятия положительного для них решения со стороны отдельных групп, партий, других общественных организаций.</w:t>
      </w:r>
    </w:p>
    <w:p w:rsidR="00000000" w:rsidRDefault="00434874">
      <w:pPr>
        <w:pStyle w:val="pj"/>
      </w:pPr>
      <w:r>
        <w:t>1.1. Запрет судьям состоять в политических партиях и участвовать в политической деятельно</w:t>
      </w:r>
      <w:r>
        <w:t>сти обусловлен обеспечением одной из важнейших гарантий - независимости. В подавляющем количестве стран такой запрет закреплен законодательством.</w:t>
      </w:r>
    </w:p>
    <w:p w:rsidR="00000000" w:rsidRDefault="00434874">
      <w:pPr>
        <w:pStyle w:val="pj"/>
      </w:pPr>
      <w:r>
        <w:t xml:space="preserve">Так, в соответствии со </w:t>
      </w:r>
      <w:hyperlink r:id="rId216" w:anchor="sub_id=280000" w:history="1">
        <w:r>
          <w:rPr>
            <w:rStyle w:val="a4"/>
          </w:rPr>
          <w:t xml:space="preserve">ст. </w:t>
        </w:r>
        <w:r>
          <w:rPr>
            <w:rStyle w:val="a4"/>
          </w:rPr>
          <w:t>28</w:t>
        </w:r>
      </w:hyperlink>
      <w:r>
        <w:t xml:space="preserve"> Конституционного закона, судьи не могут состоять в партиях, профессиональных союзах, выступать в поддержку или против какой-либо политической партии.</w:t>
      </w:r>
      <w:r>
        <w:rPr>
          <w:vertAlign w:val="superscript"/>
        </w:rPr>
        <w:t>94</w:t>
      </w:r>
    </w:p>
    <w:p w:rsidR="00000000" w:rsidRDefault="00434874">
      <w:pPr>
        <w:pStyle w:val="pj"/>
      </w:pPr>
      <w:r>
        <w:t xml:space="preserve">Этот запрет обусловлен требованиями об объективности и беспристрастности судьи при принятии решения по делу. События, происходящие в социально-экономической, политической жизни страны, безусловно, могут вызывать определенный интерес у судьи как гражданина </w:t>
      </w:r>
      <w:r>
        <w:t>страны, но, в силу своей профессии, он не вправе публично выступать в поддержку тем или иным политическим силам, общественным организациям, преследующим политические цели. В противном случае, судья может быть уличен в необъективности при рассмотрении дел с</w:t>
      </w:r>
      <w:r>
        <w:t xml:space="preserve"> участием представителей тех или иных политических партий.</w:t>
      </w:r>
    </w:p>
    <w:p w:rsidR="00000000" w:rsidRDefault="00434874">
      <w:pPr>
        <w:pStyle w:val="pj"/>
      </w:pPr>
      <w:r>
        <w:t>1.2. Поэтому судье следует отказаться от нерегламентированного выступления, то есть необусловленного правилами (рекомендациями) судейского сообщества.</w:t>
      </w:r>
    </w:p>
    <w:p w:rsidR="00000000" w:rsidRDefault="00434874">
      <w:pPr>
        <w:pStyle w:val="pj"/>
      </w:pPr>
      <w:r>
        <w:t>_______________</w:t>
      </w:r>
    </w:p>
    <w:p w:rsidR="00000000" w:rsidRDefault="00434874">
      <w:pPr>
        <w:pStyle w:val="pj"/>
      </w:pPr>
      <w:r>
        <w:rPr>
          <w:i/>
          <w:iCs/>
          <w:vertAlign w:val="superscript"/>
        </w:rPr>
        <w:t xml:space="preserve">94 </w:t>
      </w:r>
      <w:r>
        <w:rPr>
          <w:i/>
          <w:iCs/>
        </w:rPr>
        <w:t xml:space="preserve">См.: Комментарий к </w:t>
      </w:r>
      <w:hyperlink r:id="rId217" w:anchor="sub_id=60000" w:history="1">
        <w:r>
          <w:rPr>
            <w:rStyle w:val="a4"/>
          </w:rPr>
          <w:t>ст. 6</w:t>
        </w:r>
      </w:hyperlink>
      <w:r>
        <w:rPr>
          <w:i/>
          <w:iCs/>
        </w:rPr>
        <w:t xml:space="preserve"> КСЭ.</w:t>
      </w:r>
    </w:p>
    <w:p w:rsidR="00000000" w:rsidRDefault="00434874">
      <w:pPr>
        <w:pStyle w:val="pj"/>
      </w:pPr>
      <w:r>
        <w:t> </w:t>
      </w:r>
    </w:p>
    <w:p w:rsidR="00000000" w:rsidRDefault="00434874">
      <w:pPr>
        <w:pStyle w:val="pj"/>
      </w:pPr>
      <w:r>
        <w:t>Такие правила (рекомендации) могут быть разработаны самим судейским сообществом и утверждены решением Центрального совета или съезда судей.</w:t>
      </w:r>
    </w:p>
    <w:p w:rsidR="00000000" w:rsidRDefault="00434874">
      <w:pPr>
        <w:pStyle w:val="pj"/>
      </w:pPr>
      <w:r>
        <w:t>1.3. Судья не только исключа</w:t>
      </w:r>
      <w:r>
        <w:t>ет любые не соответствующие должности взаимоотношения либо воздействие со стороны исполнительной и законодательной ветвей власти, но и делает это так, чтобы это было очевидно даже стороннему наблюдателю.</w:t>
      </w:r>
      <w:r>
        <w:rPr>
          <w:vertAlign w:val="superscript"/>
        </w:rPr>
        <w:t>95</w:t>
      </w:r>
    </w:p>
    <w:p w:rsidR="00000000" w:rsidRDefault="00434874">
      <w:pPr>
        <w:pStyle w:val="pj"/>
      </w:pPr>
      <w:r>
        <w:t>Перед рассмотрением дела (о котором заведомо извес</w:t>
      </w:r>
      <w:r>
        <w:t>тно, что оно состоится либо это только предполагается) судья воздерживается от любых комментариев, которые могли бы, исходя из разумной оценки ситуации, каким-либо образом повлиять на исход данного дела или поставить под сомнение справедливое осуществление</w:t>
      </w:r>
      <w:r>
        <w:t xml:space="preserve"> процесса. Судья воздерживается от публичных или иных комментариев, так как в противном случае это может препятствовать непредвзятому рассмотрению дела в отношении какого-либо лица или вопроса.</w:t>
      </w:r>
      <w:r>
        <w:rPr>
          <w:vertAlign w:val="superscript"/>
        </w:rPr>
        <w:t>96</w:t>
      </w:r>
    </w:p>
    <w:p w:rsidR="00000000" w:rsidRDefault="00434874">
      <w:pPr>
        <w:pStyle w:val="pj"/>
      </w:pPr>
      <w:r>
        <w:t>2. Судья не вправе прямо или косвенно иметь отношение к поли</w:t>
      </w:r>
      <w:r>
        <w:t>тическим партиям и движениям, поддерживать их, а также публично выражать свои политические взгляды, участвовать в шествиях и демонстрациях, имеющих политический характер, или в других политических акциях.</w:t>
      </w:r>
    </w:p>
    <w:p w:rsidR="00000000" w:rsidRDefault="00434874">
      <w:pPr>
        <w:pStyle w:val="pj"/>
      </w:pPr>
      <w:r>
        <w:t>Для судьи все участники судебного процесса равны, в</w:t>
      </w:r>
      <w:r>
        <w:t>не зависимости от политических предпочтений.</w:t>
      </w:r>
      <w:r>
        <w:rPr>
          <w:vertAlign w:val="superscript"/>
        </w:rPr>
        <w:t>97</w:t>
      </w:r>
    </w:p>
    <w:p w:rsidR="00000000" w:rsidRDefault="00434874">
      <w:pPr>
        <w:pStyle w:val="pj"/>
      </w:pPr>
      <w:r>
        <w:t>Судье, как и любому гражданину, гарантируется свобода выражения, вероисповедания, участия в собраниях и ассоциациях, однако в процессе реализации этих прав судья всегда заботится о поддержании высокого статуса должности судьи и не допускает действий, не со</w:t>
      </w:r>
      <w:r>
        <w:t>вместимых с беспристрастностью и независимостью судебных органов.</w:t>
      </w:r>
      <w:r>
        <w:rPr>
          <w:vertAlign w:val="superscript"/>
        </w:rPr>
        <w:t>98</w:t>
      </w:r>
    </w:p>
    <w:p w:rsidR="00000000" w:rsidRDefault="00434874">
      <w:pPr>
        <w:pStyle w:val="pj"/>
      </w:pPr>
      <w:r>
        <w:t>3. Публичность в контексте данной статьи необходимо рассматривать не только как недопустимое выступление перед членами политических партий и общественных объединений, преследующих политиче</w:t>
      </w:r>
      <w:r>
        <w:t>ские цели, но и как недопустимое выступление среди населения в поддержку программ и акций политических организаций, опубликование судьей своих оценок государственной, политической деятельности в СМИ, а также их размещение в цифровом формате в сети интернет</w:t>
      </w:r>
      <w:r>
        <w:t xml:space="preserve"> в рамках обсуждения инициатив указанных политических организаций.</w:t>
      </w:r>
    </w:p>
    <w:p w:rsidR="00000000" w:rsidRDefault="00434874">
      <w:pPr>
        <w:pStyle w:val="pj"/>
      </w:pPr>
      <w:r>
        <w:t>3.1. Запрет на участие в деятельности политических партий распространяется и на судей в отставке. Этот вывод вытекает из логики Конституционного закона, поскольку судья в отставке сохраняет</w:t>
      </w:r>
      <w:r>
        <w:t xml:space="preserve"> за собой звание судьи и принадлежность к судейскому сообществу. Более того, </w:t>
      </w:r>
      <w:hyperlink r:id="rId218" w:history="1">
        <w:r>
          <w:rPr>
            <w:rStyle w:val="a4"/>
          </w:rPr>
          <w:t>Конституционный закон</w:t>
        </w:r>
      </w:hyperlink>
      <w:r>
        <w:t xml:space="preserve"> предусматривает возможность привлечения для отправления правосудия судей в отставке, включать</w:t>
      </w:r>
      <w:r>
        <w:t xml:space="preserve"> судей в отставке в состав Комиссии по качеству правосудия и т.д.</w:t>
      </w:r>
    </w:p>
    <w:p w:rsidR="00000000" w:rsidRDefault="00434874">
      <w:pPr>
        <w:pStyle w:val="pj"/>
      </w:pPr>
      <w:r>
        <w:t>_______________</w:t>
      </w:r>
    </w:p>
    <w:p w:rsidR="00000000" w:rsidRDefault="00434874">
      <w:pPr>
        <w:pStyle w:val="pj"/>
      </w:pPr>
      <w:r>
        <w:rPr>
          <w:i/>
          <w:iCs/>
          <w:vertAlign w:val="superscript"/>
        </w:rPr>
        <w:t>95</w:t>
      </w:r>
      <w:r>
        <w:t xml:space="preserve"> </w:t>
      </w:r>
      <w:r>
        <w:rPr>
          <w:i/>
          <w:iCs/>
        </w:rPr>
        <w:t xml:space="preserve">См.: п. 1.3 </w:t>
      </w:r>
      <w:hyperlink r:id="rId219" w:history="1">
        <w:r>
          <w:rPr>
            <w:rStyle w:val="a4"/>
          </w:rPr>
          <w:t>Бангалорских принципов</w:t>
        </w:r>
      </w:hyperlink>
      <w:r>
        <w:rPr>
          <w:i/>
          <w:iCs/>
        </w:rPr>
        <w:t>.</w:t>
      </w:r>
    </w:p>
    <w:p w:rsidR="00000000" w:rsidRDefault="00434874">
      <w:pPr>
        <w:pStyle w:val="pj"/>
      </w:pPr>
      <w:r>
        <w:rPr>
          <w:i/>
          <w:iCs/>
          <w:vertAlign w:val="superscript"/>
        </w:rPr>
        <w:t>96</w:t>
      </w:r>
      <w:r>
        <w:rPr>
          <w:i/>
          <w:iCs/>
        </w:rPr>
        <w:t xml:space="preserve"> См.: п. 2.4 Бангалорских принципов.</w:t>
      </w:r>
    </w:p>
    <w:p w:rsidR="00000000" w:rsidRDefault="00434874">
      <w:pPr>
        <w:pStyle w:val="pj"/>
      </w:pPr>
      <w:r>
        <w:rPr>
          <w:i/>
          <w:iCs/>
          <w:vertAlign w:val="superscript"/>
        </w:rPr>
        <w:t>97</w:t>
      </w:r>
      <w:r>
        <w:rPr>
          <w:i/>
          <w:iCs/>
        </w:rPr>
        <w:t xml:space="preserve"> См.: Комментарий к </w:t>
      </w:r>
      <w:hyperlink r:id="rId220" w:anchor="sub_id=60000" w:history="1">
        <w:r>
          <w:rPr>
            <w:rStyle w:val="a4"/>
          </w:rPr>
          <w:t>ст. 6</w:t>
        </w:r>
      </w:hyperlink>
      <w:r>
        <w:rPr>
          <w:i/>
          <w:iCs/>
        </w:rPr>
        <w:t xml:space="preserve"> КСЭ.</w:t>
      </w:r>
    </w:p>
    <w:p w:rsidR="00000000" w:rsidRDefault="00434874">
      <w:pPr>
        <w:pStyle w:val="pj"/>
      </w:pPr>
      <w:r>
        <w:rPr>
          <w:i/>
          <w:iCs/>
          <w:vertAlign w:val="superscript"/>
        </w:rPr>
        <w:t>93</w:t>
      </w:r>
      <w:r>
        <w:rPr>
          <w:i/>
          <w:iCs/>
        </w:rPr>
        <w:t xml:space="preserve"> См.: п. 4.6 Бангалорских принципов.</w:t>
      </w:r>
    </w:p>
    <w:p w:rsidR="00000000" w:rsidRDefault="00434874">
      <w:pPr>
        <w:pStyle w:val="pj"/>
      </w:pPr>
      <w:r>
        <w:t> </w:t>
      </w:r>
    </w:p>
    <w:p w:rsidR="00000000" w:rsidRDefault="00434874">
      <w:pPr>
        <w:pStyle w:val="pj"/>
      </w:pPr>
      <w:r>
        <w:t xml:space="preserve">4. Указанные в </w:t>
      </w:r>
      <w:hyperlink r:id="rId221" w:anchor="sub_id=60000" w:history="1">
        <w:r>
          <w:rPr>
            <w:rStyle w:val="a4"/>
          </w:rPr>
          <w:t>ст. 6</w:t>
        </w:r>
      </w:hyperlink>
      <w:r>
        <w:t xml:space="preserve"> КСЭ положения не должны ра</w:t>
      </w:r>
      <w:r>
        <w:t>ссматриваться как ограничивающие право судьи на свободу выражения мнения по любым вопросам политической и общественной жизни. В частности, судья не ограничен участвовать в голосовании на выборах Президента Республики Казахстан, нового состава Парламента, н</w:t>
      </w:r>
      <w:r>
        <w:t xml:space="preserve">а республиканском референдуме, а также в реализации иных гражданских прав, предусмотренных </w:t>
      </w:r>
      <w:hyperlink r:id="rId222" w:history="1">
        <w:r>
          <w:rPr>
            <w:rStyle w:val="a4"/>
          </w:rPr>
          <w:t>Конституцией</w:t>
        </w:r>
      </w:hyperlink>
      <w:r>
        <w:t>, другими законодательными актами страны и международными договорами.</w:t>
      </w:r>
    </w:p>
    <w:p w:rsidR="00000000" w:rsidRDefault="00434874">
      <w:pPr>
        <w:pStyle w:val="pj"/>
      </w:pPr>
      <w:r>
        <w:t>На современном этап</w:t>
      </w:r>
      <w:r>
        <w:t>е развития цифровых коммуникационных технологий судья должен внимательно и аккуратно использовать их в повседневной жизни.</w:t>
      </w:r>
    </w:p>
    <w:p w:rsidR="00000000" w:rsidRDefault="00434874">
      <w:pPr>
        <w:pStyle w:val="pj"/>
      </w:pPr>
      <w:r>
        <w:rPr>
          <w:b/>
          <w:bCs/>
        </w:rPr>
        <w:t> </w:t>
      </w:r>
    </w:p>
    <w:p w:rsidR="00000000" w:rsidRDefault="00434874">
      <w:pPr>
        <w:pStyle w:val="pc"/>
      </w:pPr>
      <w:bookmarkStart w:id="11" w:name="SUB70000"/>
      <w:bookmarkEnd w:id="11"/>
      <w:r>
        <w:rPr>
          <w:rStyle w:val="s1"/>
        </w:rPr>
        <w:t>Статья 7</w:t>
      </w:r>
    </w:p>
    <w:p w:rsidR="00000000" w:rsidRDefault="00434874">
      <w:pPr>
        <w:pStyle w:val="pj"/>
      </w:pPr>
      <w:r>
        <w:rPr>
          <w:b/>
          <w:bCs/>
        </w:rPr>
        <w:t> </w:t>
      </w:r>
    </w:p>
    <w:p w:rsidR="00000000" w:rsidRDefault="00434874">
      <w:pPr>
        <w:pStyle w:val="pj"/>
      </w:pPr>
      <w:r>
        <w:rPr>
          <w:b/>
          <w:bCs/>
        </w:rPr>
        <w:t>Постоянное внимание со стороны общественности налагает на судью обязанность принять на себя ряд ограничений. Судья долже</w:t>
      </w:r>
      <w:r>
        <w:rPr>
          <w:b/>
          <w:bCs/>
        </w:rPr>
        <w:t>н избегать общественных мероприятий и других публичных мест, если это может навредить его репутации.</w:t>
      </w:r>
    </w:p>
    <w:p w:rsidR="00000000" w:rsidRDefault="00434874">
      <w:pPr>
        <w:pStyle w:val="pj"/>
      </w:pPr>
      <w:r>
        <w:t>1. Каждый человек имеет право на личную свободу, неприкосновенность частной жизни, личную и семейную тайну, защиту своей чести и достоинства.</w:t>
      </w:r>
    </w:p>
    <w:p w:rsidR="00000000" w:rsidRDefault="00434874">
      <w:pPr>
        <w:pStyle w:val="pj"/>
      </w:pPr>
      <w:r>
        <w:t>1.1. Судьи об</w:t>
      </w:r>
      <w:r>
        <w:t>ладают теми же правами, что и остальные граждане, и могут свободно ими пользоваться.</w:t>
      </w:r>
      <w:r>
        <w:rPr>
          <w:vertAlign w:val="superscript"/>
        </w:rPr>
        <w:t>99</w:t>
      </w:r>
      <w:r>
        <w:t xml:space="preserve"> Под этим тезисом подразумевается, что любой судья в профессиональной и личной жизни вправе вести себя по своему усмотрению. Однако, с точки зрения соблюдения норм этики,</w:t>
      </w:r>
      <w:r>
        <w:t xml:space="preserve"> к нему предъявляются повышенные требования в связи с осуществлением им публично-правовых функций судебной власти.</w:t>
      </w:r>
      <w:r>
        <w:rPr>
          <w:vertAlign w:val="superscript"/>
        </w:rPr>
        <w:t>100</w:t>
      </w:r>
      <w:r>
        <w:t xml:space="preserve"> Судья должен считаться с тем, что он является объектом пристального внимания и обсуждения со стороны общественности, и поэтому должен смир</w:t>
      </w:r>
      <w:r>
        <w:t>иться с рядом ограничений в отношении своих действий, которые могли бы показаться обременительными рядовому гражданину. Законность поведения судьи, будучи немаловажным аспектом, не является единственным мерилом правильности такого поведения.</w:t>
      </w:r>
    </w:p>
    <w:p w:rsidR="00000000" w:rsidRDefault="00434874">
      <w:pPr>
        <w:pStyle w:val="pj"/>
      </w:pPr>
      <w:r>
        <w:t>Высокие станда</w:t>
      </w:r>
      <w:r>
        <w:t xml:space="preserve">рты образа жизни и действий судьи рассматриваются как гарантия поддержания и роста общественного доверия к судебным органам и их независимости. Судье необходимо повсеместно демонстрировать следование нравственным требованиям. Это - непреложный элемент его </w:t>
      </w:r>
      <w:r>
        <w:t>профессии. Общество оценивает судью не только с точки зрения того, как он ведёт себя на работе, но не меньшее внимание к своей персоне испытывает судья, находящийся вне ее.</w:t>
      </w:r>
    </w:p>
    <w:p w:rsidR="00000000" w:rsidRDefault="00434874">
      <w:pPr>
        <w:pStyle w:val="pj"/>
      </w:pPr>
      <w:r>
        <w:t>1.2. Учитывая важность невмешательства в личную свободу судьи, диспозиция данной ст</w:t>
      </w:r>
      <w:r>
        <w:t>атьи не содержит прямого запрета на посещение общественных мероприятий и других публичных мест. Это положение согласуется с предписаниями кодексов этики других государств. Несмотря на их различие по объему, структуре, стилю изложения, их объединяет то, что</w:t>
      </w:r>
      <w:r>
        <w:t xml:space="preserve"> они в целом поддерживают одни и те же этические нравственные требования к поведению судей.</w:t>
      </w:r>
    </w:p>
    <w:p w:rsidR="00000000" w:rsidRDefault="00434874">
      <w:pPr>
        <w:pStyle w:val="pj"/>
      </w:pPr>
      <w:r>
        <w:t xml:space="preserve">Диспозиция </w:t>
      </w:r>
      <w:hyperlink r:id="rId223" w:anchor="sub_id=70000" w:history="1">
        <w:r>
          <w:rPr>
            <w:rStyle w:val="a4"/>
          </w:rPr>
          <w:t>ст. 7</w:t>
        </w:r>
      </w:hyperlink>
      <w:r>
        <w:t xml:space="preserve"> </w:t>
      </w:r>
      <w:r>
        <w:t>КСЭ содержит указание, что «судья должен избегать общественных мероприятий и других публичных мест» под условием, «если это может навредить его репутации».</w:t>
      </w:r>
    </w:p>
    <w:p w:rsidR="00000000" w:rsidRDefault="00434874">
      <w:pPr>
        <w:pStyle w:val="pj"/>
      </w:pPr>
      <w:r>
        <w:t>_______________</w:t>
      </w:r>
    </w:p>
    <w:p w:rsidR="00000000" w:rsidRDefault="00434874">
      <w:pPr>
        <w:pStyle w:val="pj"/>
      </w:pPr>
      <w:r>
        <w:rPr>
          <w:vertAlign w:val="superscript"/>
        </w:rPr>
        <w:t>99</w:t>
      </w:r>
      <w:r>
        <w:t xml:space="preserve"> </w:t>
      </w:r>
      <w:hyperlink r:id="rId224" w:history="1">
        <w:r>
          <w:rPr>
            <w:rStyle w:val="a4"/>
          </w:rPr>
          <w:t>Основные принципы</w:t>
        </w:r>
      </w:hyperlink>
      <w:r>
        <w:rPr>
          <w:i/>
          <w:iCs/>
        </w:rPr>
        <w:t xml:space="preserve"> независимости судебных органов ООН. п.8. </w:t>
      </w:r>
    </w:p>
    <w:p w:rsidR="00000000" w:rsidRDefault="00434874">
      <w:pPr>
        <w:pStyle w:val="pj"/>
      </w:pPr>
      <w:r>
        <w:rPr>
          <w:vertAlign w:val="superscript"/>
        </w:rPr>
        <w:t>100</w:t>
      </w:r>
      <w:r>
        <w:rPr>
          <w:i/>
          <w:iCs/>
        </w:rPr>
        <w:t xml:space="preserve"> Комментарий к Кодексу судейской этики РФ, с. 43.</w:t>
      </w:r>
    </w:p>
    <w:p w:rsidR="00000000" w:rsidRDefault="00434874">
      <w:pPr>
        <w:pStyle w:val="pj"/>
      </w:pPr>
      <w:r>
        <w:t> </w:t>
      </w:r>
    </w:p>
    <w:p w:rsidR="00000000" w:rsidRDefault="00434874">
      <w:pPr>
        <w:pStyle w:val="pj"/>
      </w:pPr>
      <w:r>
        <w:t>Общественное мероприятие представляет собой открытое, мирное, доступное каждому, проводимое в форме собрания и т.д. определенное действо с привлечением широко</w:t>
      </w:r>
      <w:r>
        <w:t xml:space="preserve">го круга лиц, осуществляемое по инициативе граждан, партий, общественных и иных объединений. В </w:t>
      </w:r>
      <w:hyperlink r:id="rId225" w:history="1">
        <w:r>
          <w:rPr>
            <w:rStyle w:val="a4"/>
          </w:rPr>
          <w:t>КСЭ</w:t>
        </w:r>
      </w:hyperlink>
      <w:r>
        <w:t xml:space="preserve"> нельзя предусмотреть все жизненные ситуации, обуславливающие проведение таких мероприятий и </w:t>
      </w:r>
      <w:r>
        <w:t>посещение публичных мест. Он также не может содержать сведений об отличии общественных мероприятий друг от друга, определении их вредности для репутации судьи, а тем более, исчерпывающий либо примерный их перечень. Установки подобного рода существенно огра</w:t>
      </w:r>
      <w:r>
        <w:t>ничивали бы права судьи, как гражданина в части проведения своего досуга и свободного времени. Хотя ожидается, что он должен соблюдать гораздо более суровые и ограниченные нормы поведения по сравнению с другими людьми. Было бы неразумным полагать, что судь</w:t>
      </w:r>
      <w:r>
        <w:t>я должен полностью выйти из публичной сферы, чтобы вести абсолютно замкнутый образ жизни, сосредоточившись исключительно на доме, семье и друзьях. Полная изоляция судьи от общества, в котором он живет, невозможна и нежелательна.</w:t>
      </w:r>
    </w:p>
    <w:p w:rsidR="00000000" w:rsidRDefault="00434874">
      <w:pPr>
        <w:pStyle w:val="pj"/>
      </w:pPr>
      <w:r>
        <w:t>К тому же забота о том, как</w:t>
      </w:r>
      <w:r>
        <w:t>ое общественное мнение сложится о судье, что может повредить его репутации, возлагается, прежде всего, на него самого. Требование к судье заботиться о своей репутации является вполне справедливым, поскольку в результате некорректного или неэтичного его пов</w:t>
      </w:r>
      <w:r>
        <w:t>едения может пострадать не только его репутация, но и репутация суда, в котором он работает, а в целом - авторитет судебной власти. Под репутацией судьи понимается общественное мнение о нем, сложившееся в результате оценки баланса между его достоинствами и</w:t>
      </w:r>
      <w:r>
        <w:t xml:space="preserve"> недостатками, т.е. представление, сложившееся при таком анализе, обуславливает репутацию судьи, укрепляет его личный авторитет.</w:t>
      </w:r>
    </w:p>
    <w:p w:rsidR="00000000" w:rsidRDefault="00434874">
      <w:pPr>
        <w:pStyle w:val="pj"/>
      </w:pPr>
      <w:r>
        <w:t>1.3. Судья сам должен делать выбор, посещать то или иное мероприятие, публичное место или нет, т.е. он определяет нанесет ли то</w:t>
      </w:r>
      <w:r>
        <w:t xml:space="preserve"> или иное его действие вред репутации. Только в том случае, если посещение общественных мероприятий и других публичных мест может оказать негативное влияние на независимость и беспристрастность судьи при осуществлении правосудия, а также навредить его репу</w:t>
      </w:r>
      <w:r>
        <w:t>тации, их следует избегать. Такая оговорка вытекает из понимания того, что судья, который полностью оторван от жизни общества, вряд ли может эффективно исполнять свои обязанности. Его чрезмерная изолированность от общества, которому он служит, не может быт</w:t>
      </w:r>
      <w:r>
        <w:t>ь полезной ни для его профессионального роста, ни для интересов общества. Для надлежащего отправления правосудия крайне важно судье иметь представление о жизни общества. Он должен тесно контактировать с обществом в той мере, в какой это соответствует его о</w:t>
      </w:r>
      <w:r>
        <w:t>собой роли. В настоящее время функции судей выходят за пределы разрешения спора. Им чаще приходится заниматься широким спектром вопросов, касающихся общественных ценностей и прав человека, решать сложные проблемы морали и делать это в условиях возрастающег</w:t>
      </w:r>
      <w:r>
        <w:t>о плюрализма в обществе.</w:t>
      </w:r>
    </w:p>
    <w:p w:rsidR="00000000" w:rsidRDefault="00434874">
      <w:pPr>
        <w:pStyle w:val="pj"/>
      </w:pPr>
      <w:r>
        <w:t>1.4. В настоящее время в большинстве стран мира судьям не запрещено посещать общественные мероприятия, развлекательные либо иные заведения подобного рода, но все это предписано делать с большой долей осмотрительности.</w:t>
      </w:r>
    </w:p>
    <w:p w:rsidR="00000000" w:rsidRDefault="00434874">
      <w:pPr>
        <w:pStyle w:val="pj"/>
      </w:pPr>
      <w:r>
        <w:t>Положения дан</w:t>
      </w:r>
      <w:r>
        <w:t>ной статьи вызваны необходимостью соблюдения норм этики, базовых правил деловой и повседневной жизни и направлены на поддержание авторитета занимаемой судьей высокой должности.</w:t>
      </w:r>
    </w:p>
    <w:p w:rsidR="00000000" w:rsidRDefault="00434874">
      <w:pPr>
        <w:pStyle w:val="pj"/>
      </w:pPr>
      <w:r>
        <w:t>Введение определенных ограничений в условиях высокого статуса судьи, представля</w:t>
      </w:r>
      <w:r>
        <w:t xml:space="preserve">ют собой, в том числе действия, направленные на обеспечение большей независимости и беспристрастности судейского корпуса от каких бы то ни было личных, общественных пристрастий и внешних влияний. Публичный характер правосудия, обеспечивая его наглядность, </w:t>
      </w:r>
      <w:r>
        <w:t>способствует контролю со стороны общества, стимулирует судью контролировать свое поведение и соблюдать нормы закона.</w:t>
      </w:r>
    </w:p>
    <w:p w:rsidR="00000000" w:rsidRDefault="00434874">
      <w:pPr>
        <w:pStyle w:val="pj"/>
      </w:pPr>
      <w:r>
        <w:t>Различные элементы должного в поведении судьи объединяет общее требование «избегать всего, что могло бы опорочить авторитет, достоинство су</w:t>
      </w:r>
      <w:r>
        <w:t>дьи или вызвать сомнения в его честности, справедливости, объективности и беспристрастности», прописанное в конституционной норме.</w:t>
      </w:r>
    </w:p>
    <w:p w:rsidR="00000000" w:rsidRDefault="00434874">
      <w:pPr>
        <w:pStyle w:val="pj"/>
      </w:pPr>
      <w:r>
        <w:t xml:space="preserve">Доверие к судье зависит от соблюдения им высоких стандартов поведения не только на работе, но и в повседневной жизни. Приняв </w:t>
      </w:r>
      <w:r>
        <w:t>на себя ряд ограничений, он не должен совершать действий, которые могут вызвать у разумного, объективного члена общества сомнения относительно его честности. Судья также не должен демонстрировать обеспеченность своей жизни, предметы роскоши, драгоценности,</w:t>
      </w:r>
      <w:r>
        <w:t xml:space="preserve"> размещать где-либо фото - видеосъемки, свидетельствующие об этом, в том числе в социальных сетях. Ему следует избегать поведения, которое может ослабить или подорвать авторитет должности.</w:t>
      </w:r>
    </w:p>
    <w:p w:rsidR="00000000" w:rsidRDefault="00434874">
      <w:pPr>
        <w:pStyle w:val="pj"/>
      </w:pPr>
      <w:r>
        <w:t>1.5. Будучи субъектом общественных отношений, судья, посещая общест</w:t>
      </w:r>
      <w:r>
        <w:t>венные мероприятия и публичные места, должен вести себя с чувством такта и самоконтроля, подобающими судейской должности, поскольку общество ожидает от него пример правильного поведения. Он должен самостоятельно выработать, в соответствии с общепринятыми в</w:t>
      </w:r>
      <w:r>
        <w:t xml:space="preserve"> обществе нравственными нормами, индивидуальные правила, модель своего поведения, которые бы не создавали угрозу его репутации. Судья должен построить свои личные и деловые отношения так, чтобы свести к минимуму потенциальную возможность их несовместимости</w:t>
      </w:r>
      <w:r>
        <w:t xml:space="preserve"> с его судебными обязанностями. Только в этом случае он может пользоваться авторитетом в обществе и неизменным доверием общественности. Игнорирование такого подхода способно повредить положительному образу судьи.</w:t>
      </w:r>
    </w:p>
    <w:p w:rsidR="00000000" w:rsidRDefault="00434874">
      <w:pPr>
        <w:pStyle w:val="pj"/>
      </w:pPr>
      <w:r>
        <w:rPr>
          <w:b/>
          <w:bCs/>
        </w:rPr>
        <w:t> </w:t>
      </w:r>
    </w:p>
    <w:p w:rsidR="00000000" w:rsidRDefault="00434874">
      <w:pPr>
        <w:pStyle w:val="pc"/>
      </w:pPr>
      <w:bookmarkStart w:id="12" w:name="SUB80000"/>
      <w:bookmarkEnd w:id="12"/>
      <w:r>
        <w:rPr>
          <w:rStyle w:val="s1"/>
        </w:rPr>
        <w:t>Статья 8</w:t>
      </w:r>
    </w:p>
    <w:p w:rsidR="00000000" w:rsidRDefault="00434874">
      <w:pPr>
        <w:pStyle w:val="pj"/>
      </w:pPr>
      <w:r>
        <w:rPr>
          <w:b/>
          <w:bCs/>
        </w:rPr>
        <w:t> </w:t>
      </w:r>
    </w:p>
    <w:p w:rsidR="00000000" w:rsidRDefault="00434874">
      <w:pPr>
        <w:pStyle w:val="pj"/>
      </w:pPr>
      <w:r>
        <w:rPr>
          <w:b/>
          <w:bCs/>
        </w:rPr>
        <w:t>Судье при исполнении обязанностей следует воздерживаться от демонстрации своих религиозных убеждений и принадлежности.</w:t>
      </w:r>
    </w:p>
    <w:p w:rsidR="00000000" w:rsidRDefault="00434874">
      <w:pPr>
        <w:pStyle w:val="pj"/>
      </w:pPr>
      <w:r>
        <w:rPr>
          <w:b/>
          <w:bCs/>
        </w:rPr>
        <w:t>При осуществлении права на свободу совести, судье во всех случаях надлежит проявлять сдержанность и умеренность, чтобы авторитет судебной</w:t>
      </w:r>
      <w:r>
        <w:rPr>
          <w:b/>
          <w:bCs/>
        </w:rPr>
        <w:t xml:space="preserve"> власти не был поставлен под сомнение.</w:t>
      </w:r>
    </w:p>
    <w:p w:rsidR="00000000" w:rsidRDefault="00434874">
      <w:pPr>
        <w:pStyle w:val="pj"/>
      </w:pPr>
      <w:r>
        <w:t xml:space="preserve">1. </w:t>
      </w:r>
      <w:hyperlink r:id="rId226" w:anchor="sub_id=80000" w:history="1">
        <w:r>
          <w:rPr>
            <w:rStyle w:val="a4"/>
          </w:rPr>
          <w:t>Ст. 8</w:t>
        </w:r>
      </w:hyperlink>
      <w:r>
        <w:t xml:space="preserve"> КСЭ предусматривает особенности реализации судьей права на свободу совести.</w:t>
      </w:r>
    </w:p>
    <w:p w:rsidR="00000000" w:rsidRDefault="00434874">
      <w:pPr>
        <w:pStyle w:val="pj"/>
      </w:pPr>
      <w:r>
        <w:t xml:space="preserve">1.1. Право на свободу совести и религии является </w:t>
      </w:r>
      <w:r>
        <w:t xml:space="preserve">одним из основополагающих прав и свобод человека и гражданина, закрепленных международно-правовыми актами. Право на свободу совести каждого признано и </w:t>
      </w:r>
      <w:hyperlink r:id="rId227" w:history="1">
        <w:r>
          <w:rPr>
            <w:rStyle w:val="a4"/>
          </w:rPr>
          <w:t>Конституцией</w:t>
        </w:r>
      </w:hyperlink>
      <w:r>
        <w:t>.</w:t>
      </w:r>
      <w:r>
        <w:rPr>
          <w:vertAlign w:val="superscript"/>
        </w:rPr>
        <w:t>101</w:t>
      </w:r>
    </w:p>
    <w:p w:rsidR="00000000" w:rsidRDefault="00434874">
      <w:pPr>
        <w:pStyle w:val="pj"/>
      </w:pPr>
      <w:r>
        <w:t xml:space="preserve">Согласно </w:t>
      </w:r>
      <w:hyperlink r:id="rId228" w:anchor="sub_id=180000" w:history="1">
        <w:r>
          <w:rPr>
            <w:rStyle w:val="a4"/>
          </w:rPr>
          <w:t>ст. 18</w:t>
        </w:r>
      </w:hyperlink>
      <w:r>
        <w:t xml:space="preserve"> ВДПЧ каждый человек имеет право на свободу мысли, совести и религии. Это право включает свободу менять свою религию или убеждения и свободу исповедовать свою религию или убеждения к</w:t>
      </w:r>
      <w:r>
        <w:t>ак единолично, так и сообща с другими, публичным или частным порядком в учении, богослужении и выполнении религиозных и ритуальных обрядов.</w:t>
      </w:r>
    </w:p>
    <w:p w:rsidR="00000000" w:rsidRDefault="00434874">
      <w:pPr>
        <w:pStyle w:val="pj"/>
      </w:pPr>
      <w:r>
        <w:t>Свобода исповедовать религию или убеждения подлежит лишь ограничениям, установленным законом и необходимым для охран</w:t>
      </w:r>
      <w:r>
        <w:t>ы общественной безопасности, порядка, здоровья и морали, равно как и основных прав и свобод других лиц.</w:t>
      </w:r>
      <w:r>
        <w:rPr>
          <w:vertAlign w:val="superscript"/>
        </w:rPr>
        <w:t>102</w:t>
      </w:r>
    </w:p>
    <w:p w:rsidR="00000000" w:rsidRDefault="00434874">
      <w:pPr>
        <w:pStyle w:val="pj"/>
      </w:pPr>
      <w:r>
        <w:t xml:space="preserve">1.2. </w:t>
      </w:r>
      <w:hyperlink r:id="rId229" w:anchor="sub_id=80000" w:history="1">
        <w:r>
          <w:rPr>
            <w:rStyle w:val="a4"/>
          </w:rPr>
          <w:t>Ст. 8</w:t>
        </w:r>
      </w:hyperlink>
      <w:r>
        <w:t xml:space="preserve"> КСЭ судье предписывается воздерживаться от демонстрации</w:t>
      </w:r>
      <w:r>
        <w:t xml:space="preserve"> своих религиозных убеждений и принадлежности, в первую очередь, при исполнении обязанностей - здесь имеется в виду профессиональных обязанностей.</w:t>
      </w:r>
      <w:r>
        <w:rPr>
          <w:vertAlign w:val="superscript"/>
        </w:rPr>
        <w:t>103</w:t>
      </w:r>
    </w:p>
    <w:p w:rsidR="00000000" w:rsidRDefault="00434874">
      <w:pPr>
        <w:pStyle w:val="pj"/>
      </w:pPr>
      <w:r>
        <w:t>Указанные ограничения направлены на поддержку и укрепление важной общественной ценности - доверия к правос</w:t>
      </w:r>
      <w:r>
        <w:t>удию.</w:t>
      </w:r>
    </w:p>
    <w:p w:rsidR="00000000" w:rsidRDefault="00434874">
      <w:pPr>
        <w:pStyle w:val="pj"/>
      </w:pPr>
      <w:r>
        <w:t xml:space="preserve">В Комментариях ОБСЕ указано, что ограничение демонстрации судьей своей религиозной принадлежности или убеждений в ходе судебного слушания или в других ситуациях, связанных с его/ее деятельностью, может быть оправдано, учитывая важность уверенности в </w:t>
      </w:r>
      <w:r>
        <w:t>его/ее абсолютной независимости, беспристрастности и приверженности правосудию. Личные качества, взгляды или убеждения судьи не должны влиять на решения, которые он/она принимает по тому или иному делу.</w:t>
      </w:r>
      <w:r>
        <w:rPr>
          <w:vertAlign w:val="superscript"/>
        </w:rPr>
        <w:t>104</w:t>
      </w:r>
    </w:p>
    <w:p w:rsidR="00000000" w:rsidRDefault="00434874">
      <w:pPr>
        <w:pStyle w:val="pj"/>
      </w:pPr>
      <w:r>
        <w:t>_______________</w:t>
      </w:r>
    </w:p>
    <w:p w:rsidR="00000000" w:rsidRDefault="00434874">
      <w:pPr>
        <w:pStyle w:val="pj"/>
      </w:pPr>
      <w:r>
        <w:rPr>
          <w:i/>
          <w:iCs/>
          <w:vertAlign w:val="superscript"/>
        </w:rPr>
        <w:t>101</w:t>
      </w:r>
      <w:r>
        <w:t xml:space="preserve"> </w:t>
      </w:r>
      <w:r>
        <w:rPr>
          <w:i/>
          <w:iCs/>
        </w:rPr>
        <w:t xml:space="preserve">См.: </w:t>
      </w:r>
      <w:hyperlink r:id="rId230" w:anchor="sub_id=220000" w:history="1">
        <w:r>
          <w:rPr>
            <w:rStyle w:val="a4"/>
          </w:rPr>
          <w:t>ст. 22</w:t>
        </w:r>
      </w:hyperlink>
      <w:r>
        <w:rPr>
          <w:i/>
          <w:iCs/>
        </w:rPr>
        <w:t xml:space="preserve"> Конституции.</w:t>
      </w:r>
    </w:p>
    <w:p w:rsidR="00000000" w:rsidRDefault="00434874">
      <w:pPr>
        <w:pStyle w:val="pj"/>
      </w:pPr>
      <w:r>
        <w:rPr>
          <w:i/>
          <w:iCs/>
          <w:vertAlign w:val="superscript"/>
        </w:rPr>
        <w:t xml:space="preserve">102 </w:t>
      </w:r>
      <w:r>
        <w:rPr>
          <w:i/>
          <w:iCs/>
        </w:rPr>
        <w:t xml:space="preserve">См.: </w:t>
      </w:r>
      <w:hyperlink r:id="rId231" w:anchor="sub_id=180000" w:history="1">
        <w:r>
          <w:rPr>
            <w:rStyle w:val="a4"/>
          </w:rPr>
          <w:t>ст.18</w:t>
        </w:r>
      </w:hyperlink>
      <w:r>
        <w:rPr>
          <w:i/>
          <w:iCs/>
        </w:rPr>
        <w:t xml:space="preserve"> МПГПП.</w:t>
      </w:r>
    </w:p>
    <w:p w:rsidR="00000000" w:rsidRDefault="00434874">
      <w:pPr>
        <w:pStyle w:val="pj"/>
      </w:pPr>
      <w:r>
        <w:rPr>
          <w:i/>
          <w:iCs/>
          <w:vertAlign w:val="superscript"/>
        </w:rPr>
        <w:t xml:space="preserve">103 </w:t>
      </w:r>
      <w:r>
        <w:rPr>
          <w:i/>
          <w:iCs/>
        </w:rPr>
        <w:t xml:space="preserve">См. п.1.1 настоящего Комментария к </w:t>
      </w:r>
      <w:hyperlink r:id="rId232" w:anchor="sub_id=20000" w:history="1">
        <w:r>
          <w:rPr>
            <w:rStyle w:val="a4"/>
          </w:rPr>
          <w:t>ст. 2</w:t>
        </w:r>
      </w:hyperlink>
      <w:r>
        <w:rPr>
          <w:i/>
          <w:iCs/>
        </w:rPr>
        <w:t xml:space="preserve"> КСЭ.</w:t>
      </w:r>
    </w:p>
    <w:p w:rsidR="00000000" w:rsidRDefault="00434874">
      <w:pPr>
        <w:pStyle w:val="pj"/>
      </w:pPr>
      <w:r>
        <w:rPr>
          <w:i/>
          <w:iCs/>
          <w:vertAlign w:val="superscript"/>
        </w:rPr>
        <w:t>104</w:t>
      </w:r>
      <w:r>
        <w:rPr>
          <w:i/>
          <w:iCs/>
        </w:rPr>
        <w:t xml:space="preserve"> См.: п. 55 Комментариев ОБСЕ: Группа по вопросу укрепления честности и неподкупности судебных органов: Комментарий к </w:t>
      </w:r>
      <w:hyperlink r:id="rId233" w:history="1">
        <w:r>
          <w:rPr>
            <w:rStyle w:val="a4"/>
          </w:rPr>
          <w:t>Бангалорским принципам поведения судей</w:t>
        </w:r>
      </w:hyperlink>
      <w:r>
        <w:rPr>
          <w:i/>
          <w:iCs/>
        </w:rPr>
        <w:t xml:space="preserve">, март 2007 г., </w:t>
      </w:r>
      <w:r>
        <w:t xml:space="preserve">п. </w:t>
      </w:r>
      <w:r>
        <w:rPr>
          <w:i/>
          <w:iCs/>
        </w:rPr>
        <w:t>60; ЕСПЧ, Питкевич против России, жалоба № 47936/99, решение о неприемлемости жалобы от 8 февраля 2001 г., в котором суд признал жалобу истицы неприемлемой, так как ее освобож</w:t>
      </w:r>
      <w:r>
        <w:rPr>
          <w:i/>
          <w:iCs/>
        </w:rPr>
        <w:t>дение от должности судьи не являлось нарушением ее прав. Суд обосновал свое решение представленными фактами, согласно которым, истица запугивала стороны судебного разбирательства и продвигала интересы своей церкви в ущерб интересу государства, который сост</w:t>
      </w:r>
      <w:r>
        <w:rPr>
          <w:i/>
          <w:iCs/>
        </w:rPr>
        <w:t>оит в защите верховенства закона. В результате суд пришел к выводу, что истица поставила под сомнение свою беспристрастность и нанесла ущерб авторитету судебной власти.</w:t>
      </w:r>
    </w:p>
    <w:p w:rsidR="00000000" w:rsidRDefault="00434874">
      <w:pPr>
        <w:pStyle w:val="pj"/>
      </w:pPr>
      <w:r>
        <w:t> </w:t>
      </w:r>
    </w:p>
    <w:p w:rsidR="00000000" w:rsidRDefault="00434874">
      <w:pPr>
        <w:pStyle w:val="pj"/>
      </w:pPr>
      <w:r>
        <w:t>В частности, следует соблюдать запрет на ношение характерной религиозной одежды (ника</w:t>
      </w:r>
      <w:r>
        <w:t>бов, хиджабов - для женщин, коротких брюк - для мужчин, визуально наблюдаемых нательных крестов, кипы и т.д.). Запрещается также сопровождать свои действия молитвой, религиозной фразеологией.</w:t>
      </w:r>
      <w:r>
        <w:rPr>
          <w:vertAlign w:val="superscript"/>
        </w:rPr>
        <w:t>105</w:t>
      </w:r>
    </w:p>
    <w:p w:rsidR="00000000" w:rsidRDefault="00434874">
      <w:pPr>
        <w:pStyle w:val="pj"/>
      </w:pPr>
      <w:r>
        <w:t>Судья своим внешним видом, словами, обращением не должен дава</w:t>
      </w:r>
      <w:r>
        <w:t>ть участникам процесса или общественности оснований предполагать, что религиозные убеждения и принадлежность самого судьи могут как-то влиять на его объективность и беспристрастность при рассмотрении дела, например, в пользу единоверца, или, наоборот, прот</w:t>
      </w:r>
      <w:r>
        <w:t>ив участника, исповедующего другую религию или не исповедующего никакой религии.</w:t>
      </w:r>
    </w:p>
    <w:p w:rsidR="00000000" w:rsidRDefault="00434874">
      <w:pPr>
        <w:pStyle w:val="pj"/>
      </w:pPr>
      <w:r>
        <w:t>2. Указанные выше ограничения не распространяются на осуществление судьей свободы совести вне службы.</w:t>
      </w:r>
    </w:p>
    <w:p w:rsidR="00000000" w:rsidRDefault="00434874">
      <w:pPr>
        <w:pStyle w:val="pj"/>
      </w:pPr>
      <w:r>
        <w:t xml:space="preserve">2.1. В Комментариях ОБСЕ отмечено, что право на свободу религии включает </w:t>
      </w:r>
      <w:r>
        <w:t>право «исповедовать [свою] религию при отправлении культа», что, согласно Замечанию общего порядка № 22 КПЧ, включает в себя «ритуалы и церемонии, в которых вера проявляет себя непосредственно».</w:t>
      </w:r>
      <w:r>
        <w:rPr>
          <w:vertAlign w:val="superscript"/>
        </w:rPr>
        <w:t>106</w:t>
      </w:r>
    </w:p>
    <w:p w:rsidR="00000000" w:rsidRDefault="00434874">
      <w:pPr>
        <w:pStyle w:val="pj"/>
      </w:pPr>
      <w:r>
        <w:t xml:space="preserve">2.2. Вместе с тем, </w:t>
      </w:r>
      <w:hyperlink r:id="rId234" w:anchor="sub_id=80000" w:history="1">
        <w:r>
          <w:rPr>
            <w:rStyle w:val="a4"/>
          </w:rPr>
          <w:t>ст. 8</w:t>
        </w:r>
      </w:hyperlink>
      <w:r>
        <w:t xml:space="preserve"> КСЭ в целях защиты и поддержания авторитета судебной власти предписывает судье проявлять сдержанность и умеренность.</w:t>
      </w:r>
    </w:p>
    <w:p w:rsidR="00000000" w:rsidRDefault="00434874">
      <w:pPr>
        <w:pStyle w:val="pj"/>
      </w:pPr>
      <w:r>
        <w:t>Авторитет судебной власти может быть поставлен под сомнение, если судья при осуществлении</w:t>
      </w:r>
      <w:r>
        <w:t xml:space="preserve"> свободы совести дает основание полагать, что не справляется со своими эмоциями, негативно относится к иноверцам. Судье недопустимо демонстрировать излишнее религиозное рвение, фанатизм, рьяно и публично отстаивать ценности исповедуемой религии. Пристрастн</w:t>
      </w:r>
      <w:r>
        <w:t>ость в вопросах религии может быть воспринята окружающими как пристрастность и в правосудии.</w:t>
      </w:r>
    </w:p>
    <w:p w:rsidR="00000000" w:rsidRDefault="00434874">
      <w:pPr>
        <w:pStyle w:val="pj"/>
      </w:pPr>
      <w:r>
        <w:t>В Комментариях ОБСЕ отмечено, что в целом можно предположить, что судья вынесет справедливое решение по делу в соответствии с принципами независимости и беспристра</w:t>
      </w:r>
      <w:r>
        <w:t>стности вне зависимости от своих религиозных убеждений. Тот факт, что судья систематически или эпизодически посещает церкви, мечети, синагоги и т.п. в свободное от работы время и, тем самым, ненамеренно демонстрирует свои религиозные убеждения, не может по</w:t>
      </w:r>
      <w:r>
        <w:t>влиять на это. Иное дело, если религиозные убеждения судьи влияют на принятие им/ ею решений или на выполнение других профессиональных функций, тем самым нарушая кодекс профессиональной этики, а также принципы беспристрастности и независимости судей.</w:t>
      </w:r>
      <w:r>
        <w:rPr>
          <w:vertAlign w:val="superscript"/>
        </w:rPr>
        <w:t>107</w:t>
      </w:r>
    </w:p>
    <w:p w:rsidR="00000000" w:rsidRDefault="00434874">
      <w:pPr>
        <w:pStyle w:val="pj"/>
      </w:pPr>
      <w:r>
        <w:t>__</w:t>
      </w:r>
      <w:r>
        <w:t>_____________</w:t>
      </w:r>
    </w:p>
    <w:p w:rsidR="00000000" w:rsidRDefault="00434874">
      <w:pPr>
        <w:pStyle w:val="pj"/>
      </w:pPr>
      <w:r>
        <w:rPr>
          <w:i/>
          <w:iCs/>
          <w:vertAlign w:val="superscript"/>
        </w:rPr>
        <w:t>105</w:t>
      </w:r>
      <w:r>
        <w:rPr>
          <w:i/>
          <w:iCs/>
        </w:rPr>
        <w:t xml:space="preserve"> См.: проект Комментария к </w:t>
      </w:r>
      <w:hyperlink r:id="rId235" w:anchor="sub_id=80000" w:history="1">
        <w:r>
          <w:rPr>
            <w:rStyle w:val="a4"/>
          </w:rPr>
          <w:t>ст. 8</w:t>
        </w:r>
      </w:hyperlink>
      <w:r>
        <w:rPr>
          <w:i/>
          <w:iCs/>
        </w:rPr>
        <w:t xml:space="preserve"> КСЭ // http://www.krso.kz/ru/act-7.</w:t>
      </w:r>
    </w:p>
    <w:p w:rsidR="00000000" w:rsidRDefault="00434874">
      <w:pPr>
        <w:pStyle w:val="pj"/>
      </w:pPr>
      <w:r>
        <w:rPr>
          <w:i/>
          <w:iCs/>
          <w:vertAlign w:val="superscript"/>
        </w:rPr>
        <w:t>106</w:t>
      </w:r>
      <w:r>
        <w:rPr>
          <w:i/>
          <w:iCs/>
        </w:rPr>
        <w:t xml:space="preserve"> </w:t>
      </w:r>
      <w:r>
        <w:rPr>
          <w:i/>
          <w:iCs/>
        </w:rPr>
        <w:t xml:space="preserve">Согласно п. 54 Комментариев ОБСЕ: см.: Комитет по правам человека ООН, Замечание общего порядка № 22 по </w:t>
      </w:r>
      <w:hyperlink r:id="rId236" w:anchor="sub_id=220000" w:history="1">
        <w:r>
          <w:rPr>
            <w:rStyle w:val="a4"/>
          </w:rPr>
          <w:t>статье 22</w:t>
        </w:r>
      </w:hyperlink>
      <w:r>
        <w:rPr>
          <w:i/>
          <w:iCs/>
        </w:rPr>
        <w:t xml:space="preserve"> МПГПП: «Право на свободу мысли, совести и религии», 30 июля</w:t>
      </w:r>
      <w:r>
        <w:rPr>
          <w:i/>
          <w:iCs/>
        </w:rPr>
        <w:t xml:space="preserve"> </w:t>
      </w:r>
      <w:r>
        <w:t xml:space="preserve">7993 </w:t>
      </w:r>
      <w:r>
        <w:rPr>
          <w:i/>
          <w:iCs/>
        </w:rPr>
        <w:t xml:space="preserve">г., U.N. Doc. CCPR/C/21/Rev.1/Add.4, п. 4. </w:t>
      </w:r>
    </w:p>
    <w:p w:rsidR="00000000" w:rsidRDefault="00434874">
      <w:pPr>
        <w:pStyle w:val="pj"/>
      </w:pPr>
      <w:r>
        <w:rPr>
          <w:i/>
          <w:iCs/>
          <w:vertAlign w:val="superscript"/>
        </w:rPr>
        <w:t>107</w:t>
      </w:r>
      <w:r>
        <w:rPr>
          <w:i/>
          <w:iCs/>
        </w:rPr>
        <w:t xml:space="preserve"> См.: п. 57 Комментариев ОБСЕ.</w:t>
      </w:r>
    </w:p>
    <w:p w:rsidR="00000000" w:rsidRDefault="00434874">
      <w:pPr>
        <w:pStyle w:val="pj"/>
      </w:pPr>
      <w:r>
        <w:rPr>
          <w:b/>
          <w:bCs/>
        </w:rPr>
        <w:t> </w:t>
      </w:r>
    </w:p>
    <w:p w:rsidR="00000000" w:rsidRDefault="00434874">
      <w:pPr>
        <w:pStyle w:val="pc"/>
      </w:pPr>
      <w:bookmarkStart w:id="13" w:name="SUB90000"/>
      <w:bookmarkEnd w:id="13"/>
      <w:r>
        <w:rPr>
          <w:rStyle w:val="s1"/>
        </w:rPr>
        <w:t>Статья 9</w:t>
      </w:r>
    </w:p>
    <w:p w:rsidR="00000000" w:rsidRDefault="00434874">
      <w:pPr>
        <w:pStyle w:val="pj"/>
      </w:pPr>
      <w:r>
        <w:rPr>
          <w:b/>
          <w:bCs/>
        </w:rPr>
        <w:t> </w:t>
      </w:r>
    </w:p>
    <w:p w:rsidR="00000000" w:rsidRDefault="00434874">
      <w:pPr>
        <w:pStyle w:val="pj"/>
      </w:pPr>
      <w:r>
        <w:rPr>
          <w:b/>
          <w:bCs/>
        </w:rPr>
        <w:t>Судье следует содействовать профессиональному освещению в средствах массовой информации судебной деятельности.</w:t>
      </w:r>
    </w:p>
    <w:p w:rsidR="00000000" w:rsidRDefault="00434874">
      <w:pPr>
        <w:pStyle w:val="pj"/>
      </w:pPr>
      <w:r>
        <w:rPr>
          <w:b/>
          <w:bCs/>
        </w:rPr>
        <w:t>Судья может предоставлять средствам массовой инф</w:t>
      </w:r>
      <w:r>
        <w:rPr>
          <w:b/>
          <w:bCs/>
        </w:rPr>
        <w:t>ормации сведения о процессуальных стадиях рассмотрения дела, пояснения к принятому судебному решению, информировать о сложившейся судебной практике применения норм материального и процессуального права.</w:t>
      </w:r>
    </w:p>
    <w:p w:rsidR="00000000" w:rsidRDefault="00434874">
      <w:pPr>
        <w:pStyle w:val="pj"/>
      </w:pPr>
      <w:r>
        <w:rPr>
          <w:b/>
          <w:bCs/>
        </w:rPr>
        <w:t>Если деятельность судьи освещена в средствах массовой</w:t>
      </w:r>
      <w:r>
        <w:rPr>
          <w:b/>
          <w:bCs/>
        </w:rPr>
        <w:t xml:space="preserve"> информации с необоснованным ущербом его репутации, то обращение судьи в правоохранительные и судебные органы в целях защиты чести, достоинства и деловой репутации допускается в исключительных случаях, когда иные способы защиты репутации судьи исчерпаны.</w:t>
      </w:r>
    </w:p>
    <w:p w:rsidR="00000000" w:rsidRDefault="00434874">
      <w:pPr>
        <w:pStyle w:val="pj"/>
      </w:pPr>
      <w:r>
        <w:t>1</w:t>
      </w:r>
      <w:r>
        <w:t xml:space="preserve">. </w:t>
      </w:r>
      <w:hyperlink r:id="rId237" w:anchor="sub_id=90000" w:history="1">
        <w:r>
          <w:rPr>
            <w:rStyle w:val="a4"/>
          </w:rPr>
          <w:t>Ст. 9</w:t>
        </w:r>
      </w:hyperlink>
      <w:r>
        <w:t xml:space="preserve"> КСЭ предусматривает особенности реализации права судьи на свободу слова и выражения мнения в отношениях со СМИ.</w:t>
      </w:r>
    </w:p>
    <w:p w:rsidR="00000000" w:rsidRDefault="00434874">
      <w:pPr>
        <w:pStyle w:val="pj"/>
      </w:pPr>
      <w:r>
        <w:t>1.1. Признавая значимость информирования общества о с</w:t>
      </w:r>
      <w:r>
        <w:t xml:space="preserve">удебной деятельности, </w:t>
      </w:r>
      <w:hyperlink r:id="rId238" w:anchor="sub_id=90000" w:history="1">
        <w:r>
          <w:rPr>
            <w:rStyle w:val="a4"/>
          </w:rPr>
          <w:t>ст. 9</w:t>
        </w:r>
      </w:hyperlink>
      <w:r>
        <w:t xml:space="preserve"> КСЭ налагает на судью этическое обязательство участвовать в таком информировании.</w:t>
      </w:r>
    </w:p>
    <w:p w:rsidR="00000000" w:rsidRDefault="00434874">
      <w:pPr>
        <w:pStyle w:val="pj"/>
      </w:pPr>
      <w:r>
        <w:t>Судья должен осознавать общественную значимость и пользу информ</w:t>
      </w:r>
      <w:r>
        <w:t>ационной работы в образовательных, профилактических, праворазъяснительных и иных целях. Доведение через СМИ до общественности доступной, понятной, достоверной информации о том, чем занимаются суды, как происходит судебное разбирательство, как применяются з</w:t>
      </w:r>
      <w:r>
        <w:t>аконы, способствует не только повышению правовых знаний населения и лучшему пониманию судебной деятельности, но и демонстрации открытости судов, повышению доверия к судам и выполняемой ими миссии отправления правосудия.</w:t>
      </w:r>
    </w:p>
    <w:p w:rsidR="00000000" w:rsidRDefault="00434874">
      <w:pPr>
        <w:pStyle w:val="pj"/>
      </w:pPr>
      <w:r>
        <w:t>Освещение судебной деятельности судь</w:t>
      </w:r>
      <w:r>
        <w:t>ей носит профессиональный характер, так как судья - профессионал в области права и правоприменения судом.</w:t>
      </w:r>
    </w:p>
    <w:p w:rsidR="00000000" w:rsidRDefault="00434874">
      <w:pPr>
        <w:pStyle w:val="pj"/>
      </w:pPr>
      <w:r>
        <w:t>Судья может участвовать в профессиональном освещении судебной деятельности в любых доступных ему форматах: через пресс-службу суда; встречи с журналис</w:t>
      </w:r>
      <w:r>
        <w:t>тами; публичные выступления перед государственными органами, населением, целевыми группами; публикации в газетах, журналах, социальных сетях и др.</w:t>
      </w:r>
    </w:p>
    <w:p w:rsidR="00000000" w:rsidRDefault="00434874">
      <w:pPr>
        <w:pStyle w:val="pj"/>
      </w:pPr>
      <w:r>
        <w:t>2. Судья может информировать представителей СМИ о делах, находящихся в производстве суда.</w:t>
      </w:r>
    </w:p>
    <w:p w:rsidR="00000000" w:rsidRDefault="00434874">
      <w:pPr>
        <w:pStyle w:val="pj"/>
      </w:pPr>
      <w:r>
        <w:t xml:space="preserve">2.1. Для СМИ можно </w:t>
      </w:r>
      <w:r>
        <w:t xml:space="preserve">предоставить сведения о судебном деле, рассмотрение которого еще не завершено. Такие сведения могут раскрывать, на какой стадии находится рассмотрение дела, сколько судебных заседаний состоялось, какие процессуальные действия совершены судом и участниками </w:t>
      </w:r>
      <w:r>
        <w:t>процесса (суд заслушал стороны, допросил свидетелей, участники подали ходатайство и др.).</w:t>
      </w:r>
    </w:p>
    <w:p w:rsidR="00000000" w:rsidRDefault="00434874">
      <w:pPr>
        <w:pStyle w:val="pj"/>
      </w:pPr>
      <w:r>
        <w:t>В то же время вряд ли следует давать подробные разъяснения по содержанию представленных сторонами доказательств, чтобы упредить их вольную интерпретацию в СМИ и созда</w:t>
      </w:r>
      <w:r>
        <w:t>ние общественного мнения об обоснованности или необоснованности позиции сторон спора. Представляется достаточным указать, какие именно доказательства представили участники, что суду предстоит их исследовать и оценить. Также уместно разъяснить, что согласно</w:t>
      </w:r>
      <w:r>
        <w:t xml:space="preserve"> требованиям процессуальных законов суд при вынесении решения должен указать доказательства, на которых основаны выводы суда о правах и обязанностях или почему суд отверг те или иные доказательства.</w:t>
      </w:r>
      <w:r>
        <w:rPr>
          <w:vertAlign w:val="superscript"/>
        </w:rPr>
        <w:t>108</w:t>
      </w:r>
    </w:p>
    <w:p w:rsidR="00000000" w:rsidRDefault="00434874">
      <w:pPr>
        <w:pStyle w:val="pj"/>
      </w:pPr>
      <w:r>
        <w:t>2.2. При даче пояснений к решению, которое вынесено су</w:t>
      </w:r>
      <w:r>
        <w:t xml:space="preserve">дом, следует учитывать ограничения, установленные </w:t>
      </w:r>
      <w:hyperlink r:id="rId239" w:anchor="sub_id=30000" w:history="1">
        <w:r>
          <w:rPr>
            <w:rStyle w:val="a4"/>
          </w:rPr>
          <w:t>ст. 3</w:t>
        </w:r>
      </w:hyperlink>
      <w:r>
        <w:t xml:space="preserve"> КСЭ.</w:t>
      </w:r>
    </w:p>
    <w:p w:rsidR="00000000" w:rsidRDefault="00434874">
      <w:pPr>
        <w:pStyle w:val="pj"/>
      </w:pPr>
      <w:r>
        <w:t>2.3. Судья может информировать СМИ о сложившейся судебной практике применения норм материального и процессуального права: разъяснять, в чем заключается суть применяемых норм права, что означают те или иные понятия, указанные в законе, какие проблемы сущест</w:t>
      </w:r>
      <w:r>
        <w:t>вуют в применении тех или иных норм, какое разъяснение норме права дает Верховный Суд и др.</w:t>
      </w:r>
    </w:p>
    <w:p w:rsidR="00000000" w:rsidRDefault="00434874">
      <w:pPr>
        <w:pStyle w:val="pj"/>
      </w:pPr>
      <w:r>
        <w:t>Вместе с тем, вряд ли уместно говорить о сложившейся судебной практике по делу, рассмотрение которого продолжается, так как это может создать впечатление предопреде</w:t>
      </w:r>
      <w:r>
        <w:t>ленности решения, вызвать определенные ожидания общественности и разочарование от того, что эти ожидания не оправдались. Лучше ограничиться вышеизложенными процессуальными аспектами (см. п. 2.1 к данной статье).</w:t>
      </w:r>
    </w:p>
    <w:p w:rsidR="00000000" w:rsidRDefault="00434874">
      <w:pPr>
        <w:pStyle w:val="pj"/>
      </w:pPr>
      <w:r>
        <w:t>3. Принимая на себя миссию судить о делах др</w:t>
      </w:r>
      <w:r>
        <w:t xml:space="preserve">угих, судья должен быть готов к тому, что сам будет находиться в фокусе общественного внимания и СМИ, не всегда доброжелательного, подвергаться критике, втом числе и необоснованной. Повышенное внимание к персоне судьи, его действиям и выносимым решениям - </w:t>
      </w:r>
      <w:r>
        <w:t>это издержки публичной деятельности судьи.</w:t>
      </w:r>
    </w:p>
    <w:p w:rsidR="00000000" w:rsidRDefault="00434874">
      <w:pPr>
        <w:pStyle w:val="pj"/>
      </w:pPr>
      <w:r>
        <w:t>3.1. В случаях, когда деятельность судьи в СМИ подвергнута огульной критике, освещена тенденциозно, его персоне дана неадекватная негативная оценка, в том числе в результате скандализации процесса, репутации судьи</w:t>
      </w:r>
      <w:r>
        <w:t xml:space="preserve"> может быть причинен ущерб. Затронуты могут быть также честь и достоинство судьи.</w:t>
      </w:r>
    </w:p>
    <w:p w:rsidR="00000000" w:rsidRDefault="00434874">
      <w:pPr>
        <w:pStyle w:val="pj"/>
      </w:pPr>
      <w:r>
        <w:t>3.2. Честь и достоинство лица могут быть защищены в порядке уголовного судопроизводства,</w:t>
      </w:r>
      <w:r>
        <w:rPr>
          <w:vertAlign w:val="superscript"/>
        </w:rPr>
        <w:t>109</w:t>
      </w:r>
      <w:r>
        <w:t xml:space="preserve"> а дополнительно к ним репутация (деловая репутация) - в порядке гражданского судоп</w:t>
      </w:r>
      <w:r>
        <w:t>роизводства</w:t>
      </w:r>
      <w:r>
        <w:rPr>
          <w:vertAlign w:val="superscript"/>
        </w:rPr>
        <w:t>110</w:t>
      </w:r>
      <w:r>
        <w:t xml:space="preserve"> и судопроизводства по делам об административных правонарушениях.</w:t>
      </w:r>
      <w:r>
        <w:rPr>
          <w:vertAlign w:val="superscript"/>
        </w:rPr>
        <w:t>111</w:t>
      </w:r>
    </w:p>
    <w:p w:rsidR="00000000" w:rsidRDefault="00434874">
      <w:pPr>
        <w:pStyle w:val="pj"/>
      </w:pPr>
      <w:r>
        <w:t>Использование средств массовой информации или сетей телекоммуникаций при клевете и оскорблении является квалифицирующим признаком и влечет более суровую ответственность.</w:t>
      </w:r>
    </w:p>
    <w:p w:rsidR="00000000" w:rsidRDefault="00434874">
      <w:pPr>
        <w:pStyle w:val="pj"/>
      </w:pPr>
      <w:r>
        <w:t>___</w:t>
      </w:r>
      <w:r>
        <w:t>____________</w:t>
      </w:r>
    </w:p>
    <w:p w:rsidR="00000000" w:rsidRDefault="00434874">
      <w:pPr>
        <w:pStyle w:val="pj"/>
      </w:pPr>
      <w:r>
        <w:rPr>
          <w:i/>
          <w:iCs/>
          <w:vertAlign w:val="superscript"/>
        </w:rPr>
        <w:t>108</w:t>
      </w:r>
      <w:r>
        <w:t xml:space="preserve"> </w:t>
      </w:r>
      <w:r>
        <w:rPr>
          <w:i/>
          <w:iCs/>
        </w:rPr>
        <w:t xml:space="preserve">См. напр.: </w:t>
      </w:r>
      <w:hyperlink r:id="rId240" w:anchor="sub_id=2260500" w:history="1">
        <w:r>
          <w:rPr>
            <w:rStyle w:val="a4"/>
          </w:rPr>
          <w:t>ч. 5 ст. 226</w:t>
        </w:r>
      </w:hyperlink>
      <w:r>
        <w:rPr>
          <w:i/>
          <w:iCs/>
        </w:rPr>
        <w:t xml:space="preserve"> ГПК.</w:t>
      </w:r>
    </w:p>
    <w:p w:rsidR="00000000" w:rsidRDefault="00434874">
      <w:pPr>
        <w:pStyle w:val="pj"/>
      </w:pPr>
      <w:r>
        <w:rPr>
          <w:i/>
          <w:iCs/>
          <w:vertAlign w:val="superscript"/>
        </w:rPr>
        <w:t>109</w:t>
      </w:r>
      <w:r>
        <w:rPr>
          <w:i/>
          <w:iCs/>
        </w:rPr>
        <w:t xml:space="preserve"> См. </w:t>
      </w:r>
      <w:hyperlink r:id="rId241" w:anchor="sub_id=1310000" w:history="1">
        <w:r>
          <w:rPr>
            <w:rStyle w:val="a4"/>
            <w:i/>
            <w:iCs/>
          </w:rPr>
          <w:t>ч</w:t>
        </w:r>
        <w:r>
          <w:rPr>
            <w:rStyle w:val="a4"/>
          </w:rPr>
          <w:t>. 1 ст. 131</w:t>
        </w:r>
      </w:hyperlink>
      <w:r>
        <w:rPr>
          <w:i/>
          <w:iCs/>
        </w:rPr>
        <w:t xml:space="preserve"> </w:t>
      </w:r>
      <w:r>
        <w:t xml:space="preserve">УК: </w:t>
      </w:r>
      <w:r>
        <w:rPr>
          <w:i/>
          <w:iCs/>
        </w:rPr>
        <w:t>«1.</w:t>
      </w:r>
      <w:r>
        <w:t xml:space="preserve"> </w:t>
      </w:r>
      <w:r>
        <w:rPr>
          <w:i/>
          <w:iCs/>
        </w:rPr>
        <w:t>Оскорбление</w:t>
      </w:r>
      <w:r>
        <w:rPr>
          <w:i/>
          <w:iCs/>
        </w:rPr>
        <w:t xml:space="preserve">, то есть унижение чести и достоинства другого лица, выраженное в неприличной форме...» и далее; </w:t>
      </w:r>
      <w:hyperlink r:id="rId242" w:anchor="sub_id=3780000" w:history="1">
        <w:r>
          <w:rPr>
            <w:rStyle w:val="a4"/>
          </w:rPr>
          <w:t>ст. 378</w:t>
        </w:r>
      </w:hyperlink>
      <w:r>
        <w:rPr>
          <w:i/>
          <w:iCs/>
        </w:rPr>
        <w:t xml:space="preserve"> </w:t>
      </w:r>
      <w:r>
        <w:t xml:space="preserve">УК: «7. </w:t>
      </w:r>
      <w:r>
        <w:rPr>
          <w:i/>
          <w:iCs/>
        </w:rPr>
        <w:t>Оскорбление представителя власти при исполнении им своих служебных обязанностей или в связи с их исполнением...» и далее.</w:t>
      </w:r>
    </w:p>
    <w:p w:rsidR="00000000" w:rsidRDefault="00434874">
      <w:pPr>
        <w:pStyle w:val="pj"/>
      </w:pPr>
      <w:r>
        <w:rPr>
          <w:i/>
          <w:iCs/>
          <w:vertAlign w:val="superscript"/>
        </w:rPr>
        <w:t>110</w:t>
      </w:r>
      <w:r>
        <w:rPr>
          <w:i/>
          <w:iCs/>
        </w:rPr>
        <w:t xml:space="preserve"> См. </w:t>
      </w:r>
      <w:hyperlink r:id="rId243" w:anchor="sub_id=1430000" w:history="1">
        <w:r>
          <w:rPr>
            <w:rStyle w:val="a4"/>
          </w:rPr>
          <w:t>ст. 143</w:t>
        </w:r>
      </w:hyperlink>
      <w:r>
        <w:rPr>
          <w:i/>
          <w:iCs/>
        </w:rPr>
        <w:t xml:space="preserve"> ГК: «1.</w:t>
      </w:r>
      <w:r>
        <w:t xml:space="preserve"> </w:t>
      </w:r>
      <w:r>
        <w:rPr>
          <w:i/>
          <w:iCs/>
        </w:rPr>
        <w:t>Гражданин вправе требовать</w:t>
      </w:r>
      <w:r>
        <w:rPr>
          <w:i/>
          <w:iCs/>
        </w:rPr>
        <w:t xml:space="preserve"> в судебном порядке опровержения сведений, порочащих его честь, достоинство или деловую репутацию» и далее.</w:t>
      </w:r>
    </w:p>
    <w:p w:rsidR="00000000" w:rsidRDefault="00434874">
      <w:pPr>
        <w:pStyle w:val="pj"/>
      </w:pPr>
      <w:r>
        <w:rPr>
          <w:i/>
          <w:iCs/>
          <w:vertAlign w:val="superscript"/>
        </w:rPr>
        <w:t>111</w:t>
      </w:r>
      <w:r>
        <w:rPr>
          <w:i/>
          <w:iCs/>
        </w:rPr>
        <w:t xml:space="preserve"> См.: </w:t>
      </w:r>
      <w:hyperlink r:id="rId244" w:anchor="sub_id=73030100" w:history="1">
        <w:r>
          <w:rPr>
            <w:rStyle w:val="a4"/>
          </w:rPr>
          <w:t>ч. 1 ст. 73-3</w:t>
        </w:r>
      </w:hyperlink>
      <w:r>
        <w:rPr>
          <w:i/>
          <w:iCs/>
        </w:rPr>
        <w:t xml:space="preserve"> КРКоАП: «1.</w:t>
      </w:r>
      <w:r>
        <w:t xml:space="preserve"> </w:t>
      </w:r>
      <w:r>
        <w:rPr>
          <w:i/>
          <w:iCs/>
        </w:rPr>
        <w:t>Клевета, то есть распростра</w:t>
      </w:r>
      <w:r>
        <w:rPr>
          <w:i/>
          <w:iCs/>
        </w:rPr>
        <w:t>нение заведомо ложных сведений, порочащих честь и достоинство другого лица или подрывающих его репутацию...» и далее.</w:t>
      </w:r>
    </w:p>
    <w:p w:rsidR="00000000" w:rsidRDefault="00434874">
      <w:pPr>
        <w:pStyle w:val="pj"/>
      </w:pPr>
      <w:r>
        <w:t> </w:t>
      </w:r>
    </w:p>
    <w:p w:rsidR="00000000" w:rsidRDefault="00434874">
      <w:pPr>
        <w:pStyle w:val="pj"/>
      </w:pPr>
      <w:r>
        <w:t xml:space="preserve">3.3. Согласно </w:t>
      </w:r>
      <w:hyperlink r:id="rId245" w:anchor="sub_id=130000" w:history="1">
        <w:r>
          <w:rPr>
            <w:rStyle w:val="a4"/>
          </w:rPr>
          <w:t>ст. 13</w:t>
        </w:r>
      </w:hyperlink>
      <w:r>
        <w:t xml:space="preserve">, </w:t>
      </w:r>
      <w:hyperlink r:id="rId246" w:anchor="sub_id=390300" w:history="1">
        <w:r>
          <w:rPr>
            <w:rStyle w:val="a4"/>
          </w:rPr>
          <w:t>п. 3 ст. 39</w:t>
        </w:r>
      </w:hyperlink>
      <w:r>
        <w:t xml:space="preserve"> Конституции каждый вправе защищать свои права и свободы всеми не противоречащими закону способами, имеет право на судебную защиту своих прав и свобод. Права и свободы, предусмотренные статьей </w:t>
      </w:r>
      <w:r>
        <w:t>13, ни в каких случаях не подлежат ограничению.</w:t>
      </w:r>
    </w:p>
    <w:p w:rsidR="00000000" w:rsidRDefault="00434874">
      <w:pPr>
        <w:pStyle w:val="pj"/>
      </w:pPr>
      <w:r>
        <w:t>В комментарии относительно взаимоотношений со СМИ, эксперт Кэролин А. Дюбэй отметила: «Хотя судьи вправе использовать гражданские средства правовой защиты в отношении средств массовой информации в рамках иско</w:t>
      </w:r>
      <w:r>
        <w:t>в о защите чести и достоинства, это не является обычным делом (но прецеденты существуют)».</w:t>
      </w:r>
      <w:r>
        <w:rPr>
          <w:vertAlign w:val="superscript"/>
        </w:rPr>
        <w:t>112</w:t>
      </w:r>
    </w:p>
    <w:p w:rsidR="00000000" w:rsidRDefault="00434874">
      <w:pPr>
        <w:pStyle w:val="pj"/>
      </w:pPr>
      <w:r>
        <w:t>Из данного комментария следует, что право судьи защищать себя в судебном порядке не подлежит сомнению. Другое дело, что судьи не часто обращаются в суд, что должн</w:t>
      </w:r>
      <w:r>
        <w:t>о быть их добровольным выбором, а не вынужденным шагом.</w:t>
      </w:r>
    </w:p>
    <w:p w:rsidR="00000000" w:rsidRDefault="00434874">
      <w:pPr>
        <w:pStyle w:val="pj"/>
      </w:pPr>
      <w:r>
        <w:t>3.4. Принимая во внимание сложность «конфликта интересов» между, с одной стороны, свободой слова для удовлетворения потребности общества получать информацию о судах и судьях, и, с другой стороны, защи</w:t>
      </w:r>
      <w:r>
        <w:t xml:space="preserve">той чести, достоинства, деловой репутации судьи в целях поддержания авторитета судебной власти, </w:t>
      </w:r>
      <w:hyperlink r:id="rId247" w:history="1">
        <w:r>
          <w:rPr>
            <w:rStyle w:val="a4"/>
          </w:rPr>
          <w:t>КСЭ</w:t>
        </w:r>
      </w:hyperlink>
      <w:r>
        <w:t xml:space="preserve"> предписывает судье принять исчерпывающие меры для урегулирования конфликта до обращения в п</w:t>
      </w:r>
      <w:r>
        <w:t>равоохранительные органы и суд. Для этого могут быть использованы переписка со СМИ, корректное разъяснение ситуации и закона с требованием прекратить такое поведение, ответное сообщение в соцсетях, встреча с представителями СМИ, обращение в филиал Союза су</w:t>
      </w:r>
      <w:r>
        <w:t>дей для оказания содействия по урегулированию конфликта и др.</w:t>
      </w:r>
    </w:p>
    <w:p w:rsidR="00000000" w:rsidRDefault="00434874">
      <w:pPr>
        <w:pStyle w:val="pj"/>
      </w:pPr>
      <w:r>
        <w:t>_______________</w:t>
      </w:r>
    </w:p>
    <w:p w:rsidR="00000000" w:rsidRDefault="00434874">
      <w:pPr>
        <w:pStyle w:val="pj"/>
      </w:pPr>
      <w:r>
        <w:rPr>
          <w:i/>
          <w:iCs/>
          <w:vertAlign w:val="superscript"/>
        </w:rPr>
        <w:t>112</w:t>
      </w:r>
      <w:r>
        <w:rPr>
          <w:i/>
          <w:iCs/>
        </w:rPr>
        <w:t xml:space="preserve"> Кэролин А. Дюбай. Краткое изложение полученных результатов. Комментарии к Кодексу этики Республики Казахстан//Из представленных ABA ROLI материалов семинара 28.06.2021 г. в Б</w:t>
      </w:r>
      <w:r>
        <w:rPr>
          <w:i/>
          <w:iCs/>
        </w:rPr>
        <w:t>урабае. С. 11</w:t>
      </w:r>
      <w:r>
        <w:t>.</w:t>
      </w:r>
    </w:p>
    <w:p w:rsidR="00000000" w:rsidRDefault="00434874">
      <w:pPr>
        <w:pStyle w:val="pj"/>
      </w:pPr>
      <w:r>
        <w:rPr>
          <w:b/>
          <w:bCs/>
        </w:rPr>
        <w:t> </w:t>
      </w:r>
    </w:p>
    <w:p w:rsidR="00000000" w:rsidRDefault="00434874">
      <w:pPr>
        <w:pStyle w:val="pc"/>
      </w:pPr>
      <w:bookmarkStart w:id="14" w:name="SUB100000"/>
      <w:bookmarkEnd w:id="14"/>
      <w:r>
        <w:rPr>
          <w:rStyle w:val="s1"/>
        </w:rPr>
        <w:t>Статья 10</w:t>
      </w:r>
    </w:p>
    <w:p w:rsidR="00000000" w:rsidRDefault="00434874">
      <w:pPr>
        <w:pStyle w:val="pj"/>
      </w:pPr>
      <w:r>
        <w:rPr>
          <w:b/>
          <w:bCs/>
        </w:rPr>
        <w:t> </w:t>
      </w:r>
    </w:p>
    <w:p w:rsidR="00000000" w:rsidRDefault="00434874">
      <w:pPr>
        <w:pStyle w:val="pj"/>
      </w:pPr>
      <w:r>
        <w:rPr>
          <w:b/>
          <w:bCs/>
        </w:rPr>
        <w:t>Судье не следует принимать самому и позволять принимать членам семьи, а также лицам, находящимся в процессуальной зависимости от него, подарки, льготы, преимущества, безвозмездные услуги либо иные блага в связи с осуществляемой</w:t>
      </w:r>
      <w:r>
        <w:rPr>
          <w:b/>
          <w:bCs/>
        </w:rPr>
        <w:t xml:space="preserve"> им деятельностью по отправлению правосудия.</w:t>
      </w:r>
    </w:p>
    <w:p w:rsidR="00000000" w:rsidRDefault="00434874">
      <w:pPr>
        <w:pStyle w:val="pj"/>
      </w:pPr>
      <w:r>
        <w:t>1. Данная статья содержит запрет на получение судьей в связи с осуществлением им деятельности по отправлению правосудия подарков, льгот, преимуществ, безвозмездных услуг, иных благ.</w:t>
      </w:r>
    </w:p>
    <w:p w:rsidR="00000000" w:rsidRDefault="00434874">
      <w:pPr>
        <w:pStyle w:val="pj"/>
      </w:pPr>
      <w:r>
        <w:t>Судье не следует принимать их</w:t>
      </w:r>
      <w:r>
        <w:t xml:space="preserve"> самому, а также не позволять принимать их членам семьи и лицам, находящимся в процессуальной зависимости от судьи.</w:t>
      </w:r>
    </w:p>
    <w:p w:rsidR="00000000" w:rsidRDefault="00434874">
      <w:pPr>
        <w:pStyle w:val="pj"/>
      </w:pPr>
      <w:r>
        <w:t>1.1. Следует подчеркнуть, что во всех случаях ограничения в получении подарков важен мотив их предоставления.</w:t>
      </w:r>
    </w:p>
    <w:p w:rsidR="00000000" w:rsidRDefault="00434874">
      <w:pPr>
        <w:pStyle w:val="pj"/>
      </w:pPr>
      <w:r>
        <w:t>Отсутствие корыстных мотивов -</w:t>
      </w:r>
      <w:r>
        <w:t xml:space="preserve"> главный показатель законности акта дарения.</w:t>
      </w:r>
    </w:p>
    <w:p w:rsidR="00000000" w:rsidRDefault="00434874">
      <w:pPr>
        <w:pStyle w:val="pj"/>
      </w:pPr>
      <w:r>
        <w:t>Судья и члены его семьи не вправе требовать либо принимать любые подарки, ссуды, завещания или помощь в иной форме, если это вызвано действиями, которые судья совершил, намеревается совершить либо бездействием в</w:t>
      </w:r>
      <w:r>
        <w:t xml:space="preserve"> связи с исполнением своих должностных обязанностей.</w:t>
      </w:r>
      <w:r>
        <w:rPr>
          <w:vertAlign w:val="superscript"/>
        </w:rPr>
        <w:t>113</w:t>
      </w:r>
    </w:p>
    <w:p w:rsidR="00000000" w:rsidRDefault="00434874">
      <w:pPr>
        <w:pStyle w:val="pj"/>
      </w:pPr>
      <w:r>
        <w:t>2. Для ясного понимания существа данного запрета в приложении к Комментарию раскрыто содержание каждого вида имущества и блага, которые судье принимать не следует.</w:t>
      </w:r>
    </w:p>
    <w:p w:rsidR="00000000" w:rsidRDefault="00434874">
      <w:pPr>
        <w:pStyle w:val="pj"/>
      </w:pPr>
      <w:r>
        <w:t>При отсутствии запретов, содержащихс</w:t>
      </w:r>
      <w:r>
        <w:t>я в законе, или иных законных ограничений, связанных с публичным разоблачением, судья вправе принимать соответствующие случаю памятные подарки, награды и привилегии, если они сделаны без намерения каким-либо образом повлиять на исполнение им своих должност</w:t>
      </w:r>
      <w:r>
        <w:t>ных обязанностей и не имели иных корыстных намерений.</w:t>
      </w:r>
      <w:r>
        <w:rPr>
          <w:vertAlign w:val="superscript"/>
        </w:rPr>
        <w:t>114</w:t>
      </w:r>
    </w:p>
    <w:p w:rsidR="00000000" w:rsidRDefault="00434874">
      <w:pPr>
        <w:pStyle w:val="pj"/>
      </w:pPr>
      <w:r>
        <w:t>3. В действующем законодательстве нет единого определения правового понятия «член семьи».</w:t>
      </w:r>
    </w:p>
    <w:p w:rsidR="00000000" w:rsidRDefault="00434874">
      <w:pPr>
        <w:pStyle w:val="pj"/>
      </w:pPr>
      <w:r>
        <w:t xml:space="preserve">Исходя из формулировок действующих правовых актов для целей настоящего </w:t>
      </w:r>
      <w:hyperlink r:id="rId248" w:history="1">
        <w:r>
          <w:rPr>
            <w:rStyle w:val="a4"/>
          </w:rPr>
          <w:t>КСЭ</w:t>
        </w:r>
      </w:hyperlink>
      <w:r>
        <w:t xml:space="preserve"> следует определить, что «члены семьи судьи» - это родители, супруг (супруга), несовершеннолетние дети, в том числе усыновленные, и лица, находящиеся на иждивении судьи.</w:t>
      </w:r>
    </w:p>
    <w:p w:rsidR="00000000" w:rsidRDefault="00434874">
      <w:pPr>
        <w:pStyle w:val="pj"/>
      </w:pPr>
      <w:r>
        <w:t>4. Данная статья н</w:t>
      </w:r>
      <w:r>
        <w:t>алагает на судью серьезные обязательства, надлежащее исполнение которых должно рассматриваться в каждом конкретном случае с учетом всех обстоятельств.</w:t>
      </w:r>
    </w:p>
    <w:p w:rsidR="00000000" w:rsidRDefault="00434874">
      <w:pPr>
        <w:pStyle w:val="pj"/>
      </w:pPr>
      <w:r>
        <w:t xml:space="preserve">4.1. Так, если при исполнении судьей обязанности «не принимать самому» подарок, он может полностью нести </w:t>
      </w:r>
      <w:r>
        <w:t xml:space="preserve">ответственность за допущенное им отступление от этого требования </w:t>
      </w:r>
      <w:hyperlink r:id="rId249" w:history="1">
        <w:r>
          <w:rPr>
            <w:rStyle w:val="a4"/>
          </w:rPr>
          <w:t>Кодекса</w:t>
        </w:r>
      </w:hyperlink>
      <w:r>
        <w:t>, то в иных случая это становится, как минимум, затруднительно или невозможно вообще.</w:t>
      </w:r>
    </w:p>
    <w:p w:rsidR="00000000" w:rsidRDefault="00434874">
      <w:pPr>
        <w:pStyle w:val="pj"/>
      </w:pPr>
      <w:r>
        <w:t>_______________</w:t>
      </w:r>
    </w:p>
    <w:p w:rsidR="00000000" w:rsidRDefault="00434874">
      <w:pPr>
        <w:pStyle w:val="pj"/>
      </w:pPr>
      <w:r>
        <w:rPr>
          <w:vertAlign w:val="superscript"/>
        </w:rPr>
        <w:t>113</w:t>
      </w:r>
      <w:r>
        <w:t xml:space="preserve"> </w:t>
      </w:r>
      <w:r>
        <w:rPr>
          <w:i/>
          <w:iCs/>
        </w:rPr>
        <w:t xml:space="preserve">См.: п. 4.14 </w:t>
      </w:r>
      <w:hyperlink r:id="rId250" w:history="1">
        <w:r>
          <w:rPr>
            <w:rStyle w:val="a4"/>
          </w:rPr>
          <w:t>Бангалорских принципов</w:t>
        </w:r>
      </w:hyperlink>
      <w:r>
        <w:rPr>
          <w:i/>
          <w:iCs/>
        </w:rPr>
        <w:t xml:space="preserve">. </w:t>
      </w:r>
    </w:p>
    <w:p w:rsidR="00000000" w:rsidRDefault="00434874">
      <w:pPr>
        <w:pStyle w:val="pj"/>
      </w:pPr>
      <w:r>
        <w:rPr>
          <w:vertAlign w:val="superscript"/>
        </w:rPr>
        <w:t>114</w:t>
      </w:r>
      <w:r>
        <w:rPr>
          <w:i/>
          <w:iCs/>
        </w:rPr>
        <w:t xml:space="preserve"> См.: п. 4.16 Бангалорских принципов.</w:t>
      </w:r>
    </w:p>
    <w:p w:rsidR="00000000" w:rsidRDefault="00434874">
      <w:pPr>
        <w:pStyle w:val="pj"/>
      </w:pPr>
      <w:r>
        <w:t> </w:t>
      </w:r>
    </w:p>
    <w:p w:rsidR="00000000" w:rsidRDefault="00434874">
      <w:pPr>
        <w:pStyle w:val="pj"/>
      </w:pPr>
      <w:r>
        <w:t xml:space="preserve">В каждом конкретном случае отступления судьей от указанного требования </w:t>
      </w:r>
      <w:hyperlink r:id="rId251" w:history="1">
        <w:r>
          <w:rPr>
            <w:rStyle w:val="a4"/>
          </w:rPr>
          <w:t>Кодекса</w:t>
        </w:r>
      </w:hyperlink>
      <w:r>
        <w:t xml:space="preserve">, необходимо тщательно выяснять: как, в какой форме, кем из членов семьи было принято какое-либо имущество или получены иные блага, каковы были мотивы получения, связаны ли они с тем, </w:t>
      </w:r>
      <w:r>
        <w:t>что получающий является членом семьи судьи.</w:t>
      </w:r>
    </w:p>
    <w:p w:rsidR="00000000" w:rsidRDefault="00434874">
      <w:pPr>
        <w:pStyle w:val="pj"/>
      </w:pPr>
      <w:r>
        <w:t>4.2. Исходя из смысла данного требования, получается, что первичным должно быть сообщение любого из членов семьи судье о получении или о поступившем предложении получения какого-либо имущества или блага.</w:t>
      </w:r>
    </w:p>
    <w:p w:rsidR="00000000" w:rsidRDefault="00434874">
      <w:pPr>
        <w:pStyle w:val="pj"/>
      </w:pPr>
      <w:r>
        <w:t>Только д</w:t>
      </w:r>
      <w:r>
        <w:t xml:space="preserve">остоверно зная, какие физические или юридические лица предлагают членам семьи какое-либо имущество или блага, судья, следуя требованию </w:t>
      </w:r>
      <w:hyperlink r:id="rId252" w:history="1">
        <w:r>
          <w:rPr>
            <w:rStyle w:val="a4"/>
          </w:rPr>
          <w:t>Кодекса</w:t>
        </w:r>
      </w:hyperlink>
      <w:r>
        <w:t>, должен не позволить члену семьи получить это им</w:t>
      </w:r>
      <w:r>
        <w:t>ущество или блага от этих лиц.</w:t>
      </w:r>
    </w:p>
    <w:p w:rsidR="00000000" w:rsidRDefault="00434874">
      <w:pPr>
        <w:pStyle w:val="pj"/>
      </w:pPr>
      <w:r>
        <w:t xml:space="preserve">4.3. Поскольку в </w:t>
      </w:r>
      <w:hyperlink r:id="rId253" w:history="1">
        <w:r>
          <w:rPr>
            <w:rStyle w:val="a4"/>
          </w:rPr>
          <w:t>Кодексе</w:t>
        </w:r>
      </w:hyperlink>
      <w:r>
        <w:t xml:space="preserve"> не указан срок действия этого требования, а также принимая во внимание, что положения </w:t>
      </w:r>
      <w:hyperlink r:id="rId254" w:history="1">
        <w:r>
          <w:rPr>
            <w:rStyle w:val="a4"/>
          </w:rPr>
          <w:t>Кодекса</w:t>
        </w:r>
      </w:hyperlink>
      <w:r>
        <w:t xml:space="preserve"> распространяются и на судей в отставке, необходимо воспринимать эти требования бессрочными.</w:t>
      </w:r>
    </w:p>
    <w:p w:rsidR="00000000" w:rsidRDefault="00434874">
      <w:pPr>
        <w:pStyle w:val="pj"/>
      </w:pPr>
      <w:r>
        <w:t>5. Судья не вправе позволять сотрудникам суда, а также иным лицам, находящимся под влиянием судьи, в его подчинении или работающим под его р</w:t>
      </w:r>
      <w:r>
        <w:t>уководством, требовать или принимать любые подарки, ссуды, завещания, помощь в иной форме, если судье заведомо известно, что это вызвано его функциями либо действиями, которые он совершил, намеревается совершить либо бездействием в связи с исполнением свои</w:t>
      </w:r>
      <w:r>
        <w:t>х должностных обязанностей.</w:t>
      </w:r>
      <w:r>
        <w:rPr>
          <w:vertAlign w:val="superscript"/>
        </w:rPr>
        <w:t>115</w:t>
      </w:r>
    </w:p>
    <w:p w:rsidR="00000000" w:rsidRDefault="00434874">
      <w:pPr>
        <w:pStyle w:val="pj"/>
      </w:pPr>
      <w:r>
        <w:t>_______________</w:t>
      </w:r>
    </w:p>
    <w:p w:rsidR="00000000" w:rsidRDefault="00434874">
      <w:pPr>
        <w:pStyle w:val="pj"/>
      </w:pPr>
      <w:r>
        <w:rPr>
          <w:vertAlign w:val="superscript"/>
        </w:rPr>
        <w:t>115</w:t>
      </w:r>
      <w:r>
        <w:rPr>
          <w:i/>
          <w:iCs/>
        </w:rPr>
        <w:t xml:space="preserve"> См.: п. 4.15 </w:t>
      </w:r>
      <w:hyperlink r:id="rId255" w:history="1">
        <w:r>
          <w:rPr>
            <w:rStyle w:val="a4"/>
          </w:rPr>
          <w:t>Бангалорских принципов</w:t>
        </w:r>
      </w:hyperlink>
      <w:r>
        <w:rPr>
          <w:i/>
          <w:iCs/>
        </w:rPr>
        <w:t>.</w:t>
      </w:r>
    </w:p>
    <w:p w:rsidR="00000000" w:rsidRDefault="00434874">
      <w:pPr>
        <w:pStyle w:val="pj"/>
      </w:pPr>
      <w:r>
        <w:rPr>
          <w:b/>
          <w:bCs/>
        </w:rPr>
        <w:t> </w:t>
      </w:r>
    </w:p>
    <w:p w:rsidR="00000000" w:rsidRDefault="00434874">
      <w:pPr>
        <w:pStyle w:val="pc"/>
      </w:pPr>
      <w:bookmarkStart w:id="15" w:name="SUB110000"/>
      <w:bookmarkEnd w:id="15"/>
      <w:r>
        <w:rPr>
          <w:rStyle w:val="s1"/>
        </w:rPr>
        <w:t>Статья 11</w:t>
      </w:r>
    </w:p>
    <w:p w:rsidR="00000000" w:rsidRDefault="00434874">
      <w:pPr>
        <w:pStyle w:val="pj"/>
      </w:pPr>
      <w:r>
        <w:rPr>
          <w:b/>
          <w:bCs/>
        </w:rPr>
        <w:t> </w:t>
      </w:r>
    </w:p>
    <w:p w:rsidR="00000000" w:rsidRDefault="00434874">
      <w:pPr>
        <w:pStyle w:val="pj"/>
      </w:pPr>
      <w:r>
        <w:rPr>
          <w:b/>
          <w:bCs/>
        </w:rPr>
        <w:t>Судье следует быть разборчивым в личных знакомствах и связях, избегать совершения граждан</w:t>
      </w:r>
      <w:r>
        <w:rPr>
          <w:b/>
          <w:bCs/>
        </w:rPr>
        <w:t>ско-правовых сделок, влекущих возникновение финансовых обязательств, с лицами, находящимися от него в служебной зависимости, а также с лицами, являющимися участниками судебных процессов по делам, находящимся в его производстве.</w:t>
      </w:r>
    </w:p>
    <w:p w:rsidR="00000000" w:rsidRDefault="00434874">
      <w:pPr>
        <w:pStyle w:val="pj"/>
      </w:pPr>
      <w:r>
        <w:rPr>
          <w:b/>
          <w:bCs/>
        </w:rPr>
        <w:t>Конфиденциальная информация,</w:t>
      </w:r>
      <w:r>
        <w:rPr>
          <w:b/>
          <w:bCs/>
        </w:rPr>
        <w:t xml:space="preserve"> ставшая известной судье в силу его должностного положения, не может быть использована им или раскрыта кому-либо в любых иных целях, не связанных с осуществлением правосудия.</w:t>
      </w:r>
    </w:p>
    <w:p w:rsidR="00000000" w:rsidRDefault="00434874">
      <w:pPr>
        <w:pStyle w:val="pj"/>
      </w:pPr>
      <w:r>
        <w:t>1. Принятие и поддержка обществом судебных решений зависит от его доверия к честн</w:t>
      </w:r>
      <w:r>
        <w:t xml:space="preserve">ости и независимости судей. В свою очередь, доверие напрямую связано с соблюдением ими высоких стандартов поведения. Поэтому судье следует демонстрировать и поддерживать священные атрибуты судейской должности как один из факторов обеспечения независимости </w:t>
      </w:r>
      <w:r>
        <w:t>судебных органов.</w:t>
      </w:r>
    </w:p>
    <w:p w:rsidR="00000000" w:rsidRDefault="00434874">
      <w:pPr>
        <w:pStyle w:val="pj"/>
      </w:pPr>
      <w:r>
        <w:t>1.1. Данная статья обращает внимание на отношения судьи с окружающими его людьми и непосредственно касается внеслужебных отношений. Она рекомендует судье проявлять разборчивость в личных знакомствах и связях.</w:t>
      </w:r>
    </w:p>
    <w:p w:rsidR="00000000" w:rsidRDefault="00434874">
      <w:pPr>
        <w:pStyle w:val="pj"/>
      </w:pPr>
      <w:r>
        <w:t>Под личным знакомством и связ</w:t>
      </w:r>
      <w:r>
        <w:t>ью, способными затронуть его честь и достоинство, понимаются отношения с людьми, чья репутация небезупречна либо обществом осуждается характер такой связи. Судья должен самостоятельно оценивать каждую ситуацию личной и профессиональной жизни, чтобы поступа</w:t>
      </w:r>
      <w:r>
        <w:t>ть этично и совершать правильные действия. Он должен быть осмотрителен и бдителен в отношении любых попыток посягательства на его институциональную или оперативную независимость. Ему необходимо нетолько исключать любые не соответствующие его должности взаи</w:t>
      </w:r>
      <w:r>
        <w:t>моотношения либо воздействие со стороны, но и делать это так, чтобы это было очевидно даже стороннему наблюдателю.</w:t>
      </w:r>
    </w:p>
    <w:p w:rsidR="00000000" w:rsidRDefault="00434874">
      <w:pPr>
        <w:pStyle w:val="pj"/>
      </w:pPr>
      <w:r>
        <w:t>Исходя из разумности и своего опыта, судья упреждающе должен решить для себя: каким образом ему поступать, что считать правильным, чего следу</w:t>
      </w:r>
      <w:r>
        <w:t>ет избегать. Его поведение должно способствовать уважению должности судьи и исключению каких - либо предположений о наличии особых взаимоотношений между ним и определенным лицом, в отношении которого он, возможно, хотел бы проявить благосклонность. Даже вн</w:t>
      </w:r>
      <w:r>
        <w:t>ешние признаки поведения судьи имеют большое значение. Ведь под удар поставлено доверие к правосудию, которое он должен завоевывать у общественности своим поведением и профессионализмом.</w:t>
      </w:r>
    </w:p>
    <w:p w:rsidR="00000000" w:rsidRDefault="00434874">
      <w:pPr>
        <w:pStyle w:val="pj"/>
      </w:pPr>
      <w:r>
        <w:t>1.2. Диспозиция статьи предписывает судье не использовать свое служеб</w:t>
      </w:r>
      <w:r>
        <w:t>ное положение для получения личных выгод и преимуществ в гражданско-правовых отношениях. Ему следует избегать заключения договоров, влекущих возникновение финансовых обязательств, с лицами, находящимися от него в служебной зависимости, а также с лицами, яв</w:t>
      </w:r>
      <w:r>
        <w:t>ляющимися участниками судебных процессов по делам, находящимся в его производстве. Однако положения статьи не запрещают судье заключать деловые и финансовые сделки, если они не влекут спорные финансовые обязательства. По сути, статья содержит ограничение в</w:t>
      </w:r>
      <w:r>
        <w:t xml:space="preserve"> части совершения подозрительных сделок, которые могут подорвать доверие к судебной системе. Воздержание от финансовых и деловых связей обусловлено негативными последствиями иного рода. Этот запрет обусловливается неприкосновенностью только его служебных ф</w:t>
      </w:r>
      <w:r>
        <w:t>ункций. В остальных случаях судьи могут совершать гражданско-правовые сделки, как покупка товаров в магазине, получение разного рода услуг, в том числе в сельских населенных пунктах, где товары и услуги предоставляются лицами - сторонами судебных процессов</w:t>
      </w:r>
      <w:r>
        <w:t>.</w:t>
      </w:r>
    </w:p>
    <w:p w:rsidR="00000000" w:rsidRDefault="00434874">
      <w:pPr>
        <w:pStyle w:val="pj"/>
      </w:pPr>
      <w:r>
        <w:t xml:space="preserve">1.3. Положения статьи, касающиеся разборчивости в связях не распространяются на членов семьи и родственников, которые ранее привлекались к уголовной и (или) административной ответственности, имеют непогашенную судимость и т.п. Определение понятия семья, </w:t>
      </w:r>
      <w:r>
        <w:t xml:space="preserve">а также круг лиц, являющихся родственниками, приведено в </w:t>
      </w:r>
      <w:hyperlink r:id="rId256" w:anchor="sub_id=10000" w:history="1">
        <w:r>
          <w:rPr>
            <w:rStyle w:val="a4"/>
          </w:rPr>
          <w:t>п. 1 ст. 1</w:t>
        </w:r>
      </w:hyperlink>
      <w:r>
        <w:t xml:space="preserve"> КоБС.</w:t>
      </w:r>
    </w:p>
    <w:p w:rsidR="00000000" w:rsidRDefault="00434874">
      <w:pPr>
        <w:pStyle w:val="pj"/>
      </w:pPr>
      <w:r>
        <w:t xml:space="preserve">1.4. </w:t>
      </w:r>
      <w:hyperlink r:id="rId257" w:history="1">
        <w:r>
          <w:rPr>
            <w:rStyle w:val="a4"/>
          </w:rPr>
          <w:t>КСЭ</w:t>
        </w:r>
      </w:hyperlink>
      <w:r>
        <w:t xml:space="preserve"> не запрещает судьям регис</w:t>
      </w:r>
      <w:r>
        <w:t xml:space="preserve">трироваться в социальных сетях. Право судьи на свободу выражения мнений распространяется на их публикации в социальных сетях и использование сетей в качестве средства общения. Вместе с тем, эти публикации и оценочные суждения судей должны быть сдержанными </w:t>
      </w:r>
      <w:r>
        <w:t xml:space="preserve">и объективными. Судьи должны проявлять разборчивость при принятии дружбы, каких-либо предложений и подписке на определенных лиц, поскольку они могут оказаться участниками процесса. Тем не менее, эти случаи не могут рассматриваться как личное знакомство, а </w:t>
      </w:r>
      <w:r>
        <w:t>также какие процессуальный контакт, если с ними не обсуждаются вопросы, относящиеся к делу, находящемуся в производстве судьи. Поведение судьи в социальных сетях не должно нарушать предписаний КСЭ. Судьям не следует публиковать частную информацию, домашний</w:t>
      </w:r>
      <w:r>
        <w:t xml:space="preserve"> адрес и другие сведения, которые могут поставить под угрозу неприкосновенность их частной жизни. Им необходимо проверять параметры конфиденциальности интернет-сайтов с целью ограничения доступа к частной информации, препятствовать возможной передаче данны</w:t>
      </w:r>
      <w:r>
        <w:t>х без их ведома, а также им не следует выражать мнения, которые могут вызвать сомнения в их беспристрастности или объективности, а также судебной системы в целом.</w:t>
      </w:r>
    </w:p>
    <w:p w:rsidR="00000000" w:rsidRDefault="00434874">
      <w:pPr>
        <w:pStyle w:val="pj"/>
      </w:pPr>
      <w:r>
        <w:t>2. Данная норма о конфиденциальной информации корреспондирует принципу 15 «Основных принципов</w:t>
      </w:r>
      <w:r>
        <w:t>, касающихся независимости судебных органов»</w:t>
      </w:r>
      <w:r>
        <w:rPr>
          <w:vertAlign w:val="superscript"/>
        </w:rPr>
        <w:t xml:space="preserve">116 </w:t>
      </w:r>
      <w:r>
        <w:t>и положению пункта 1.5 Европейской хартии о статусе судей</w:t>
      </w:r>
      <w:r>
        <w:rPr>
          <w:vertAlign w:val="superscript"/>
        </w:rPr>
        <w:t>117</w:t>
      </w:r>
      <w:r>
        <w:t xml:space="preserve"> о том, что при исполнении своих полномочий судья должен хранить тайны, сохранность которых доверена ему по закону.</w:t>
      </w:r>
    </w:p>
    <w:p w:rsidR="00000000" w:rsidRDefault="00434874">
      <w:pPr>
        <w:pStyle w:val="pj"/>
      </w:pPr>
      <w:r>
        <w:t>2.1. Развитие информационных тех</w:t>
      </w:r>
      <w:r>
        <w:t>нологий требует защиты конфиденциальности и конфиденциальной информации, направленной на обеспечение интересов субъектов информации.</w:t>
      </w:r>
    </w:p>
    <w:p w:rsidR="00000000" w:rsidRDefault="00434874">
      <w:pPr>
        <w:pStyle w:val="pj"/>
      </w:pPr>
      <w:r>
        <w:t>Конфиденциальность рассматривается как обязательство судьи не разглашать информацию, полученную в связи с исполнением должностных обязанностей. Казахстанское законодательство не содержит четкого определения конфиденциальной информации. Такая информация мож</w:t>
      </w:r>
      <w:r>
        <w:t>ет исходить от физических и юридических лиц.</w:t>
      </w:r>
    </w:p>
    <w:p w:rsidR="00000000" w:rsidRDefault="00434874">
      <w:pPr>
        <w:pStyle w:val="pj"/>
      </w:pPr>
      <w:r>
        <w:t>_______________</w:t>
      </w:r>
    </w:p>
    <w:p w:rsidR="00000000" w:rsidRDefault="00434874">
      <w:pPr>
        <w:pStyle w:val="pj"/>
      </w:pPr>
      <w:r>
        <w:rPr>
          <w:i/>
          <w:iCs/>
          <w:vertAlign w:val="superscript"/>
        </w:rPr>
        <w:t>116</w:t>
      </w:r>
      <w:r>
        <w:rPr>
          <w:i/>
          <w:iCs/>
        </w:rPr>
        <w:t xml:space="preserve"> Основные принципы независимости судебных органов. </w:t>
      </w:r>
    </w:p>
    <w:p w:rsidR="00000000" w:rsidRDefault="00434874">
      <w:pPr>
        <w:pStyle w:val="pj"/>
      </w:pPr>
      <w:r>
        <w:rPr>
          <w:i/>
          <w:iCs/>
          <w:vertAlign w:val="superscript"/>
        </w:rPr>
        <w:t>117</w:t>
      </w:r>
      <w:r>
        <w:rPr>
          <w:i/>
          <w:iCs/>
        </w:rPr>
        <w:t xml:space="preserve"> Европейская хартия о статусе судей, п.1.5.</w:t>
      </w:r>
    </w:p>
    <w:p w:rsidR="00000000" w:rsidRDefault="00434874">
      <w:pPr>
        <w:pStyle w:val="pj"/>
      </w:pPr>
      <w:r>
        <w:t> </w:t>
      </w:r>
    </w:p>
    <w:p w:rsidR="00000000" w:rsidRDefault="00434874">
      <w:pPr>
        <w:pStyle w:val="pj"/>
      </w:pPr>
      <w:r>
        <w:t xml:space="preserve">Документированная информация по условиям ее правового режима подразделяется на информацию, </w:t>
      </w:r>
      <w:r>
        <w:t>отнесенную к государственной тайне, и конфиденциальную, к которой нет свободного доступа на законном основании. Режим защиты информации устанавливается в отношении конфиденциальной документированной информации - собственником информационных ресурсов или уп</w:t>
      </w:r>
      <w:r>
        <w:t>олномоченным лицом, поскольку неправомерное обращение с ней может нанести ему ущерб.</w:t>
      </w:r>
    </w:p>
    <w:p w:rsidR="00000000" w:rsidRDefault="00434874">
      <w:pPr>
        <w:pStyle w:val="pj"/>
      </w:pPr>
      <w:r>
        <w:t>Судья может получить доступ к конфиденциальной информации как в ходе процесса по иску государственного органа, органа местного самоуправления, так и по собственной инициат</w:t>
      </w:r>
      <w:r>
        <w:t>иве в установленном процессуальном порядке. Информация, полученная им в процессе исполнения своих обязанностей, может быть использована в интересах правосудия для конкретной процессуальной цели. В этом случае она может быть разрешена к раскрытию. Такая инф</w:t>
      </w:r>
      <w:r>
        <w:t>ормация не может быть использована в любых иных целях, не связанных с исполнением обязанностей судьи, она не должна передаваться другим лицам. Судья не должен превращать в банальность принцип независимости судебных органов, ссылаясь на него без разбора.</w:t>
      </w:r>
    </w:p>
    <w:p w:rsidR="00000000" w:rsidRDefault="00434874">
      <w:pPr>
        <w:pStyle w:val="pj"/>
      </w:pPr>
      <w:r>
        <w:t>2.</w:t>
      </w:r>
      <w:r>
        <w:t xml:space="preserve">2. В рамках данной статьи </w:t>
      </w:r>
      <w:hyperlink r:id="rId258" w:history="1">
        <w:r>
          <w:rPr>
            <w:rStyle w:val="a4"/>
          </w:rPr>
          <w:t>Кодекса</w:t>
        </w:r>
      </w:hyperlink>
      <w:r>
        <w:t xml:space="preserve"> под конфиденциальной информацией следует понимать информацию с ограниченным доступом, перечень которой приведен в </w:t>
      </w:r>
      <w:hyperlink r:id="rId259" w:anchor="sub_id=10008" w:history="1">
        <w:r>
          <w:rPr>
            <w:rStyle w:val="a4"/>
          </w:rPr>
          <w:t>п. 8 ст. 1</w:t>
        </w:r>
      </w:hyperlink>
      <w:r>
        <w:t xml:space="preserve"> Закона Республики Казахстан «О доступе к информации», а именно информацию, отнесенную к государственным секретам, личной, семейной, врачебной, банковской, коммерческой и иной охраняемой законом тайне, а та</w:t>
      </w:r>
      <w:r>
        <w:t>кже служебную информацию с пометкой «для служебного пользования». Судья равным образом должен соблюдать запреты на их распространение.</w:t>
      </w:r>
    </w:p>
    <w:p w:rsidR="00000000" w:rsidRDefault="00434874">
      <w:pPr>
        <w:pStyle w:val="pj"/>
      </w:pPr>
      <w:r>
        <w:rPr>
          <w:b/>
          <w:bCs/>
        </w:rPr>
        <w:t> </w:t>
      </w:r>
    </w:p>
    <w:p w:rsidR="00000000" w:rsidRDefault="00434874">
      <w:pPr>
        <w:pStyle w:val="pc"/>
      </w:pPr>
      <w:bookmarkStart w:id="16" w:name="SUB120000"/>
      <w:bookmarkEnd w:id="16"/>
      <w:r>
        <w:rPr>
          <w:rStyle w:val="s1"/>
        </w:rPr>
        <w:t>Статья 12</w:t>
      </w:r>
    </w:p>
    <w:p w:rsidR="00000000" w:rsidRDefault="00434874">
      <w:pPr>
        <w:pStyle w:val="pj"/>
      </w:pPr>
      <w:r>
        <w:rPr>
          <w:b/>
          <w:bCs/>
        </w:rPr>
        <w:t> </w:t>
      </w:r>
    </w:p>
    <w:p w:rsidR="00000000" w:rsidRDefault="00434874">
      <w:pPr>
        <w:pStyle w:val="pj"/>
      </w:pPr>
      <w:r>
        <w:rPr>
          <w:b/>
          <w:bCs/>
        </w:rPr>
        <w:t>Судья должен заботиться о своей репутации и репутации членов своей семьи и не использовать служебное положе</w:t>
      </w:r>
      <w:r>
        <w:rPr>
          <w:b/>
          <w:bCs/>
        </w:rPr>
        <w:t>ние в своих личных интересах, интересах членов семьи и других лиц.</w:t>
      </w:r>
    </w:p>
    <w:p w:rsidR="00000000" w:rsidRDefault="00434874">
      <w:pPr>
        <w:pStyle w:val="pj"/>
      </w:pPr>
      <w:r>
        <w:rPr>
          <w:b/>
          <w:bCs/>
        </w:rPr>
        <w:t>Кандидату в судьи при участии в отборе на должность судьи, а также судье при осуществлении своих полномочий следует исключать семейственность и не допускать конфликт интересов.</w:t>
      </w:r>
    </w:p>
    <w:p w:rsidR="00000000" w:rsidRDefault="00434874">
      <w:pPr>
        <w:pStyle w:val="pj"/>
      </w:pPr>
      <w:r>
        <w:rPr>
          <w:b/>
          <w:bCs/>
        </w:rPr>
        <w:t>О факте совершения преступления членами семьи, близкими родственниками судья должен в установленном порядке незамедлительно предоставить достоверную информацию в кадровую службу уполномоченного органа.</w:t>
      </w:r>
    </w:p>
    <w:p w:rsidR="00000000" w:rsidRDefault="00434874">
      <w:pPr>
        <w:pStyle w:val="pj"/>
      </w:pPr>
      <w:r>
        <w:rPr>
          <w:b/>
          <w:bCs/>
        </w:rPr>
        <w:t>Судье следует прилагать усилия к надлежащему исполнени</w:t>
      </w:r>
      <w:r>
        <w:rPr>
          <w:b/>
          <w:bCs/>
        </w:rPr>
        <w:t>ю обязанностей по содержанию, воспитанию своих несовершеннолетних детей, содержанию родителей и других нетрудоспособных членов семьи.</w:t>
      </w:r>
    </w:p>
    <w:p w:rsidR="00000000" w:rsidRDefault="00434874">
      <w:pPr>
        <w:pStyle w:val="pj"/>
      </w:pPr>
      <w:r>
        <w:rPr>
          <w:b/>
          <w:bCs/>
        </w:rPr>
        <w:t>Судья должен быть осведомлен о материальных интересах членов своей семьи и принимать для этого разумные меры.</w:t>
      </w:r>
    </w:p>
    <w:p w:rsidR="00000000" w:rsidRDefault="00434874">
      <w:pPr>
        <w:pStyle w:val="pj"/>
      </w:pPr>
      <w:r>
        <w:rPr>
          <w:b/>
          <w:bCs/>
        </w:rPr>
        <w:t>Судья не дол</w:t>
      </w:r>
      <w:r>
        <w:rPr>
          <w:b/>
          <w:bCs/>
        </w:rPr>
        <w:t>жен позволять членам своей семьи, близким родственникам и другим лицам влиять на его действия, связанные с осуществлением правосудия.</w:t>
      </w:r>
    </w:p>
    <w:p w:rsidR="00000000" w:rsidRDefault="00434874">
      <w:pPr>
        <w:pStyle w:val="pj"/>
      </w:pPr>
      <w:r>
        <w:t>1. В Основных принципах независимости закреплена обязанность судей «всегда вести себя таким образом, чтобы обеспечить уваж</w:t>
      </w:r>
      <w:r>
        <w:t>ение к своей должности» (п. 8).</w:t>
      </w:r>
    </w:p>
    <w:p w:rsidR="00000000" w:rsidRDefault="00434874">
      <w:pPr>
        <w:pStyle w:val="pj"/>
      </w:pPr>
      <w:r>
        <w:t>Для любого человека забота о своей репутации - вполне естественное состояние. Репутация зарабатывается многолетним честным и добросовестным трудом и не только в избранной профессии или в повседневной жизни, но и в постоянной</w:t>
      </w:r>
      <w:r>
        <w:t xml:space="preserve"> работе над собой.</w:t>
      </w:r>
    </w:p>
    <w:p w:rsidR="00000000" w:rsidRDefault="00434874">
      <w:pPr>
        <w:pStyle w:val="pj"/>
      </w:pPr>
      <w:r>
        <w:t>Судья, в силу полученного им статуса, занимает особое место в обществе.</w:t>
      </w:r>
    </w:p>
    <w:p w:rsidR="00000000" w:rsidRDefault="00434874">
      <w:pPr>
        <w:pStyle w:val="pj"/>
      </w:pPr>
      <w:r>
        <w:t>Требования «репутационной чистоплотности», предъявляемые к судье, значительно выше и бескомпромисснее именно в силу этого статуса.</w:t>
      </w:r>
    </w:p>
    <w:p w:rsidR="00000000" w:rsidRDefault="00434874">
      <w:pPr>
        <w:pStyle w:val="pj"/>
      </w:pPr>
      <w:r>
        <w:t>Подрыв судьей своей репутации неиз</w:t>
      </w:r>
      <w:r>
        <w:t>бежно приведет к подрыву доверия людей к этому судье.</w:t>
      </w:r>
    </w:p>
    <w:p w:rsidR="00000000" w:rsidRDefault="00434874">
      <w:pPr>
        <w:pStyle w:val="pj"/>
      </w:pPr>
      <w:r>
        <w:t>Но последствия подрыва доверия к одному судье ещё значительней. Любой опрометчивый поступок судьи мгновенно (благодаря современным технологиям) становится общеизвестным и распространяется на других суде</w:t>
      </w:r>
      <w:r>
        <w:t>й и в целом на судебную систему государства.</w:t>
      </w:r>
      <w:r>
        <w:rPr>
          <w:vertAlign w:val="superscript"/>
        </w:rPr>
        <w:t>118</w:t>
      </w:r>
    </w:p>
    <w:p w:rsidR="00000000" w:rsidRDefault="00434874">
      <w:pPr>
        <w:pStyle w:val="pj"/>
      </w:pPr>
      <w:r>
        <w:t>1.1. Данная статья возлагает на судью обязанность заботиться не только о своей репутации, но и о репутации членов своей семьи.</w:t>
      </w:r>
    </w:p>
    <w:p w:rsidR="00000000" w:rsidRDefault="00434874">
      <w:pPr>
        <w:pStyle w:val="pj"/>
      </w:pPr>
      <w:r>
        <w:t>Поэтому судья не вправе использовать свое положение не только в личных интересах,</w:t>
      </w:r>
      <w:r>
        <w:t xml:space="preserve"> но и в интересах членов семьи и других лиц.</w:t>
      </w:r>
    </w:p>
    <w:p w:rsidR="00000000" w:rsidRDefault="00434874">
      <w:pPr>
        <w:pStyle w:val="pj"/>
      </w:pPr>
      <w:r>
        <w:t>_______________</w:t>
      </w:r>
    </w:p>
    <w:p w:rsidR="00000000" w:rsidRDefault="00434874">
      <w:pPr>
        <w:pStyle w:val="pj"/>
      </w:pPr>
      <w:r>
        <w:rPr>
          <w:i/>
          <w:iCs/>
          <w:vertAlign w:val="superscript"/>
        </w:rPr>
        <w:t>118</w:t>
      </w:r>
      <w:r>
        <w:rPr>
          <w:i/>
          <w:iCs/>
        </w:rPr>
        <w:t xml:space="preserve"> См.: Комментарий к </w:t>
      </w:r>
      <w:hyperlink r:id="rId260" w:anchor="sub_id=120000" w:history="1">
        <w:r>
          <w:rPr>
            <w:rStyle w:val="a4"/>
          </w:rPr>
          <w:t>ст. 12</w:t>
        </w:r>
      </w:hyperlink>
      <w:r>
        <w:rPr>
          <w:i/>
          <w:iCs/>
        </w:rPr>
        <w:t xml:space="preserve"> КСЭ.</w:t>
      </w:r>
    </w:p>
    <w:p w:rsidR="00000000" w:rsidRDefault="00434874">
      <w:pPr>
        <w:pStyle w:val="pj"/>
      </w:pPr>
      <w:r>
        <w:t> </w:t>
      </w:r>
    </w:p>
    <w:p w:rsidR="00000000" w:rsidRDefault="00434874">
      <w:pPr>
        <w:pStyle w:val="pj"/>
      </w:pPr>
      <w:r>
        <w:t>Члены семьи судьи автоматически подпадают под пристальное внимание обществ</w:t>
      </w:r>
      <w:r>
        <w:t>а с момента получения судьей своего статуса. Своим вызывающим поведением, негативными поступками, невыдержанными высказываниями в повседневной жизни, они могут невольно бросить тень и на самого судью, на его морально-нравственный облик, что является недопу</w:t>
      </w:r>
      <w:r>
        <w:t>стимым.</w:t>
      </w:r>
    </w:p>
    <w:p w:rsidR="00000000" w:rsidRDefault="00434874">
      <w:pPr>
        <w:pStyle w:val="pj"/>
      </w:pPr>
      <w:r>
        <w:t xml:space="preserve">2. Во втором абзаце данной статьи </w:t>
      </w:r>
      <w:hyperlink r:id="rId261" w:history="1">
        <w:r>
          <w:rPr>
            <w:rStyle w:val="a4"/>
          </w:rPr>
          <w:t>КСЭ</w:t>
        </w:r>
      </w:hyperlink>
      <w:r>
        <w:t xml:space="preserve"> </w:t>
      </w:r>
      <w:r>
        <w:t>указаны требования кандидату в судьи при участии в отборе на судейскую должность и к судье при осуществлении своих полномочий - исключать семейственность и не допускать конфликт интересов.</w:t>
      </w:r>
    </w:p>
    <w:p w:rsidR="00000000" w:rsidRDefault="00434874">
      <w:pPr>
        <w:pStyle w:val="pj"/>
      </w:pPr>
      <w:r>
        <w:t>В преамбуле КСЭ определен субъектный состав, в соответствии с котор</w:t>
      </w:r>
      <w:r>
        <w:t>ым установленные требования КСЭ о выполнении этических норм и этических правил поведения обязательны для судей и судей, находящихся в отставке. Следовательно, требования к кандидату в судьи являются декларативными и носят рекомендательный характер, посколь</w:t>
      </w:r>
      <w:r>
        <w:t>ку Комиссией не могут быть применены меры воздействия (наложены взыскания) к кандидату в судьи.</w:t>
      </w:r>
    </w:p>
    <w:p w:rsidR="00000000" w:rsidRDefault="00434874">
      <w:pPr>
        <w:pStyle w:val="pj"/>
      </w:pPr>
      <w:r>
        <w:t>Вместе с тем, кандидат в судьи находится под пристальным вниманием судейского сообщества и игнорирование им требований КСЭ может навредить характеристике его ли</w:t>
      </w:r>
      <w:r>
        <w:t>чных качеств, что может оказаться препятствием в продвижении на судейскую должность.</w:t>
      </w:r>
    </w:p>
    <w:p w:rsidR="00000000" w:rsidRDefault="00434874">
      <w:pPr>
        <w:pStyle w:val="pj"/>
      </w:pPr>
      <w:r>
        <w:t xml:space="preserve">3. Требование </w:t>
      </w:r>
      <w:hyperlink r:id="rId262" w:history="1">
        <w:r>
          <w:rPr>
            <w:rStyle w:val="a4"/>
          </w:rPr>
          <w:t>Кодекса</w:t>
        </w:r>
      </w:hyperlink>
      <w:r>
        <w:t xml:space="preserve"> о незамедлительном предоставлении достоверной информации в кадровую службу уполномоч</w:t>
      </w:r>
      <w:r>
        <w:t>енного органа о факте совершения преступления членами семьи, близкими родственниками судьи направлено на развитие одной из основных гарантий деятельности судей - государственной защиты.</w:t>
      </w:r>
    </w:p>
    <w:p w:rsidR="00000000" w:rsidRDefault="00434874">
      <w:pPr>
        <w:pStyle w:val="pj"/>
      </w:pPr>
      <w:r>
        <w:t xml:space="preserve">В </w:t>
      </w:r>
      <w:hyperlink r:id="rId263" w:anchor="sub_id=260000" w:history="1">
        <w:r>
          <w:rPr>
            <w:rStyle w:val="a4"/>
          </w:rPr>
          <w:t>ст. 26</w:t>
        </w:r>
      </w:hyperlink>
      <w:r>
        <w:t xml:space="preserve"> Конституционного Закона закреплено, что судьи, члены их семей и имущество находятся под защитой государства.</w:t>
      </w:r>
    </w:p>
    <w:p w:rsidR="00000000" w:rsidRDefault="00434874">
      <w:pPr>
        <w:pStyle w:val="pj"/>
      </w:pPr>
      <w:r>
        <w:t>Необходимо обратить внимание, что статья обязывает судью предоставить именно достоверную информацию, на основании которой мож</w:t>
      </w:r>
      <w:r>
        <w:t>но безошибочно заключить, что членами семьи, близкими родственниками судьи совершено или могло быть совершено общественно опасное деяние, подпадающее под уголовное преследование.</w:t>
      </w:r>
    </w:p>
    <w:p w:rsidR="00000000" w:rsidRDefault="00434874">
      <w:pPr>
        <w:pStyle w:val="pj"/>
      </w:pPr>
      <w:r>
        <w:t>В дисциплинарной практике жалоба судьи была оставлена без удовлетворения, а п</w:t>
      </w:r>
      <w:r>
        <w:t>ротокольное решение Комиссии по судейской этике оставлено без изменения, потому что судья не сообщила в кадровую службу уполномоченного органа о факте досудебного уголовного расследования в отношении своего родного брата, который также был объявлен следств</w:t>
      </w:r>
      <w:r>
        <w:t>енными органами в розыск.</w:t>
      </w:r>
    </w:p>
    <w:p w:rsidR="00000000" w:rsidRDefault="00434874">
      <w:pPr>
        <w:pStyle w:val="pj"/>
      </w:pPr>
      <w:r>
        <w:t>Данная информация о членах семьи судьи и о совершении ими уголовно-наказуемых деяниях подлежит предоставлению в кадровую службу уполномоченного органа в установленном порядке. При этом, судья должен быть ознакомлен с установленным</w:t>
      </w:r>
      <w:r>
        <w:t xml:space="preserve"> порядком предоставления достоверной информации, что должно подтверждаться личной подписью судьи.</w:t>
      </w:r>
    </w:p>
    <w:p w:rsidR="00000000" w:rsidRDefault="00434874">
      <w:pPr>
        <w:pStyle w:val="pj"/>
      </w:pPr>
      <w:r>
        <w:t xml:space="preserve">4. В четвертом абзаце </w:t>
      </w:r>
      <w:hyperlink r:id="rId264" w:anchor="sub_id=120000" w:history="1">
        <w:r>
          <w:rPr>
            <w:rStyle w:val="a4"/>
          </w:rPr>
          <w:t>ст. 12</w:t>
        </w:r>
      </w:hyperlink>
      <w:r>
        <w:t xml:space="preserve"> статьи КСЭ подчеркивается значимость для суде</w:t>
      </w:r>
      <w:r>
        <w:t>й вопросов содержания и воспитания своих несовершеннолетних детей, содержания родителей и других нетрудоспособных членов семьи.</w:t>
      </w:r>
    </w:p>
    <w:p w:rsidR="00000000" w:rsidRDefault="00434874">
      <w:pPr>
        <w:pStyle w:val="pj"/>
      </w:pPr>
      <w:r>
        <w:t xml:space="preserve">Содержать и воспитывать детей, заботиться о старшем поколении, о нетрудоспособных членах семьи - это исторически сформированное </w:t>
      </w:r>
      <w:r>
        <w:t>явление общекультурных ценностей казахстанского общества.</w:t>
      </w:r>
    </w:p>
    <w:p w:rsidR="00000000" w:rsidRDefault="00434874">
      <w:pPr>
        <w:pStyle w:val="pj"/>
      </w:pPr>
      <w:r>
        <w:t xml:space="preserve">5. В пятом абзаце </w:t>
      </w:r>
      <w:hyperlink r:id="rId265" w:anchor="sub_id=120000" w:history="1">
        <w:r>
          <w:rPr>
            <w:rStyle w:val="a4"/>
          </w:rPr>
          <w:t>ст. 12</w:t>
        </w:r>
      </w:hyperlink>
      <w:r>
        <w:t xml:space="preserve"> КСЭ обозначены требования об осведомленности судьи о материальных интересах членов своей </w:t>
      </w:r>
      <w:r>
        <w:t>семьи и принятии для этого разумных мер. Это вызвано необходимостью формирования в семье разумности и соразмерности приобретаемых материальных ценностей получаемым доходам, а также необходимостью обеспечения безопасности судьи и членов его семьи на должном</w:t>
      </w:r>
      <w:r>
        <w:t xml:space="preserve"> уровне.</w:t>
      </w:r>
    </w:p>
    <w:p w:rsidR="00000000" w:rsidRDefault="00434874">
      <w:pPr>
        <w:pStyle w:val="pj"/>
      </w:pPr>
      <w:r>
        <w:t>Недопустимы вызывающее поведение, демонстрация как судьей, так и членами его семьи, повышенного материального достатка, могущих вызвать осуждение окружающих. Материальные интересы должны быть разумными и уместными.</w:t>
      </w:r>
    </w:p>
    <w:p w:rsidR="00000000" w:rsidRDefault="00434874">
      <w:pPr>
        <w:pStyle w:val="pj"/>
      </w:pPr>
      <w:r>
        <w:t xml:space="preserve">6. Согласно шестому абзацу </w:t>
      </w:r>
      <w:hyperlink r:id="rId266" w:anchor="sub_id=120000" w:history="1">
        <w:r>
          <w:rPr>
            <w:rStyle w:val="a4"/>
          </w:rPr>
          <w:t>ст. 12</w:t>
        </w:r>
      </w:hyperlink>
      <w:r>
        <w:t xml:space="preserve"> КСЭ, судья не должен позволять членам своей семьи, близким родственникам и другим лицам влиять на его действия, связанные с осуществлением правосудия.</w:t>
      </w:r>
    </w:p>
    <w:p w:rsidR="00000000" w:rsidRDefault="00434874">
      <w:pPr>
        <w:pStyle w:val="pj"/>
      </w:pPr>
      <w:r>
        <w:t>Судья должен избега</w:t>
      </w:r>
      <w:r>
        <w:t>ть влияния на его действия и принимаемые им решения при осуществлении правосудия со стороны третьих лиц, кем бы они ни были - близкими родственниками или близкими друзьями.</w:t>
      </w:r>
    </w:p>
    <w:p w:rsidR="00000000" w:rsidRDefault="00434874">
      <w:pPr>
        <w:pStyle w:val="pj"/>
      </w:pPr>
      <w:r>
        <w:rPr>
          <w:b/>
          <w:bCs/>
        </w:rPr>
        <w:t> </w:t>
      </w:r>
    </w:p>
    <w:p w:rsidR="00000000" w:rsidRDefault="00434874">
      <w:pPr>
        <w:pStyle w:val="pc"/>
      </w:pPr>
      <w:bookmarkStart w:id="17" w:name="SUB130000"/>
      <w:bookmarkEnd w:id="17"/>
      <w:r>
        <w:rPr>
          <w:rStyle w:val="s1"/>
        </w:rPr>
        <w:t>Статья 13</w:t>
      </w:r>
    </w:p>
    <w:p w:rsidR="00000000" w:rsidRDefault="00434874">
      <w:pPr>
        <w:pStyle w:val="pj"/>
      </w:pPr>
      <w:r>
        <w:rPr>
          <w:b/>
          <w:bCs/>
        </w:rPr>
        <w:t> </w:t>
      </w:r>
    </w:p>
    <w:p w:rsidR="00000000" w:rsidRDefault="00434874">
      <w:pPr>
        <w:pStyle w:val="pj"/>
      </w:pPr>
      <w:r>
        <w:rPr>
          <w:b/>
          <w:bCs/>
        </w:rPr>
        <w:t xml:space="preserve">Правила поведения, установленные настоящим </w:t>
      </w:r>
      <w:hyperlink r:id="rId267" w:history="1">
        <w:r>
          <w:rPr>
            <w:rStyle w:val="a4"/>
          </w:rPr>
          <w:t>Кодексом</w:t>
        </w:r>
      </w:hyperlink>
      <w:r>
        <w:rPr>
          <w:b/>
          <w:bCs/>
        </w:rPr>
        <w:t>, надлежит выполнять всем судьям Республики Казахстан, независимо от занимаемой должности, а также судьям, пребывающим в отставке.</w:t>
      </w:r>
    </w:p>
    <w:p w:rsidR="00000000" w:rsidRDefault="00434874">
      <w:pPr>
        <w:pStyle w:val="pj"/>
      </w:pPr>
      <w:r>
        <w:rPr>
          <w:b/>
          <w:bCs/>
        </w:rPr>
        <w:t>В тех случаях, когда какие-либо вопросы, связанные с судейской этикой, оказыва</w:t>
      </w:r>
      <w:r>
        <w:rPr>
          <w:b/>
          <w:bCs/>
        </w:rPr>
        <w:t xml:space="preserve">ются не урегулированными настоящим </w:t>
      </w:r>
      <w:hyperlink r:id="rId268" w:history="1">
        <w:r>
          <w:rPr>
            <w:rStyle w:val="a4"/>
          </w:rPr>
          <w:t>Кодексом</w:t>
        </w:r>
      </w:hyperlink>
      <w:r>
        <w:rPr>
          <w:b/>
          <w:bCs/>
        </w:rPr>
        <w:t>, судья должен следовать общепринятым принципам морали и нравственности, а также международным стандартам в области правосудия и поведения судей.</w:t>
      </w:r>
    </w:p>
    <w:p w:rsidR="00000000" w:rsidRDefault="00434874">
      <w:pPr>
        <w:pStyle w:val="pj"/>
      </w:pPr>
      <w:r>
        <w:rPr>
          <w:b/>
          <w:bCs/>
        </w:rPr>
        <w:t>Су</w:t>
      </w:r>
      <w:r>
        <w:rPr>
          <w:b/>
          <w:bCs/>
        </w:rPr>
        <w:t>дья вправе обратиться в орган судейского сообщества с запросом о соответствии модели возможного поведения этическим правилам поведения судей в конкретной ситуации. Ответ по результатам рассмотрения такого запроса органами судейского сообщества имеет рекоме</w:t>
      </w:r>
      <w:r>
        <w:rPr>
          <w:b/>
          <w:bCs/>
        </w:rPr>
        <w:t>ндательное значение.</w:t>
      </w:r>
    </w:p>
    <w:p w:rsidR="00000000" w:rsidRDefault="00434874">
      <w:pPr>
        <w:pStyle w:val="pj"/>
      </w:pPr>
      <w:r>
        <w:t>1. Новые реалии восприятия правосудия диктуют необходимость иного подхода к его пониманию, к более широкому смысловому наполнению правосудной деятельности за счет включения признаков надлежащего поведения судьи.</w:t>
      </w:r>
    </w:p>
    <w:p w:rsidR="00000000" w:rsidRDefault="00434874">
      <w:pPr>
        <w:pStyle w:val="pj"/>
      </w:pPr>
      <w:r>
        <w:t>1.1. Этические составля</w:t>
      </w:r>
      <w:r>
        <w:t>ющие в поведении судьи должны рассматриваться как необходимые и неотъемлемые компоненты его деятельности и элементы судебной власти, что согласуется с международными правовыми актами. Судья должен стараться не допускать поведения, которое может быть воспри</w:t>
      </w:r>
      <w:r>
        <w:t>нято, как выражающее предвзятое отношение и предубеждение.</w:t>
      </w:r>
    </w:p>
    <w:p w:rsidR="00000000" w:rsidRDefault="00434874">
      <w:pPr>
        <w:pStyle w:val="pj"/>
      </w:pPr>
      <w:r>
        <w:t xml:space="preserve">Соблюдение судьей требований </w:t>
      </w:r>
      <w:hyperlink r:id="rId269" w:history="1">
        <w:r>
          <w:rPr>
            <w:rStyle w:val="a4"/>
          </w:rPr>
          <w:t>КСЭ</w:t>
        </w:r>
      </w:hyperlink>
      <w:r>
        <w:t xml:space="preserve"> - не формальность, а необходимое условие эффективности осуществления правосудия, критерий его общес</w:t>
      </w:r>
      <w:r>
        <w:t>твенной значимости и ценности. Следование им становится непременным условием признания и закрепления высокого статуса профессии в обществе, основанием для повышения авторитетности ее представителей, ведет к самоуважению и самоутверждению личности судьи в п</w:t>
      </w:r>
      <w:r>
        <w:t>рофессиональной группе и в обществе.</w:t>
      </w:r>
    </w:p>
    <w:p w:rsidR="00000000" w:rsidRDefault="00434874">
      <w:pPr>
        <w:pStyle w:val="pj"/>
      </w:pPr>
      <w:r>
        <w:t>Если действия и поведение судьи в повседневной деятельности, доминирующие качества его личности отвечают предписаниям, систематизированным в КСЭ, то можно сделать вывод, что они соответствуют также понятиям справедливос</w:t>
      </w:r>
      <w:r>
        <w:t>ти и добра, общественного и личного блага. Такое соответствие означает, что действия, поведение и личностно-нравственный облик судьи отвечают требованиям господствующей в обществе морали, ожиданиям общества по отношению к профессии и её отдельным представи</w:t>
      </w:r>
      <w:r>
        <w:t>телям.</w:t>
      </w:r>
    </w:p>
    <w:p w:rsidR="00000000" w:rsidRDefault="00434874">
      <w:pPr>
        <w:pStyle w:val="pj"/>
      </w:pPr>
      <w:r>
        <w:t>1.2. Выполнение требований КСЭ, а по сути - морали может контролироваться всеми людьми без исключения и каждым в отдельности.</w:t>
      </w:r>
      <w:r>
        <w:rPr>
          <w:vertAlign w:val="superscript"/>
        </w:rPr>
        <w:t>119</w:t>
      </w:r>
      <w:r>
        <w:t xml:space="preserve"> Вот почему так важно их соблюдение. Судья не вправе совершать действия, умаляющие авторитет судебной власти либо способн</w:t>
      </w:r>
      <w:r>
        <w:t>ые вызвать сомнение в его справедливости, объективности и беспристрастности. Он должен быть образцом в личном поведении в своей профессиональной деятельности и вне службы. Положения КСЭ ориентируют на формирование личности судьи, осуществляющего правосудие</w:t>
      </w:r>
      <w:r>
        <w:t>, в соответствии с общечеловеческими нравственными ценностями.</w:t>
      </w:r>
    </w:p>
    <w:p w:rsidR="00000000" w:rsidRDefault="00434874">
      <w:pPr>
        <w:pStyle w:val="pj"/>
      </w:pPr>
      <w:r>
        <w:t>_______________</w:t>
      </w:r>
    </w:p>
    <w:p w:rsidR="00000000" w:rsidRDefault="00434874">
      <w:pPr>
        <w:pStyle w:val="pj"/>
      </w:pPr>
      <w:r>
        <w:rPr>
          <w:vertAlign w:val="superscript"/>
        </w:rPr>
        <w:t>119</w:t>
      </w:r>
      <w:r>
        <w:t xml:space="preserve"> </w:t>
      </w:r>
      <w:r>
        <w:rPr>
          <w:i/>
          <w:iCs/>
        </w:rPr>
        <w:t>Комментарий к Кодексу судейской этики, В.В. Нехаев, Г.Т. Нехаева.</w:t>
      </w:r>
    </w:p>
    <w:p w:rsidR="00000000" w:rsidRDefault="00434874">
      <w:pPr>
        <w:pStyle w:val="pj"/>
      </w:pPr>
      <w:r>
        <w:t> </w:t>
      </w:r>
    </w:p>
    <w:p w:rsidR="00000000" w:rsidRDefault="00434874">
      <w:pPr>
        <w:pStyle w:val="pj"/>
      </w:pPr>
      <w:r>
        <w:t>1.3. Большинство носителей судебной власти осуществляют свои полномочия осмотрительно и сдержанно, однако привилегии, которые приходят с должностью, провоцируют отдельных судей вести себя некорректно, двусмысленно, неэтично, а иногда - и за пределами закон</w:t>
      </w:r>
      <w:r>
        <w:t>а.</w:t>
      </w:r>
      <w:r>
        <w:rPr>
          <w:vertAlign w:val="superscript"/>
        </w:rPr>
        <w:t>120</w:t>
      </w:r>
    </w:p>
    <w:p w:rsidR="00000000" w:rsidRDefault="00434874">
      <w:pPr>
        <w:pStyle w:val="pj"/>
      </w:pPr>
      <w:r>
        <w:t>Так, постановлением Центрального Совета было оставлено без изменения решение Комиссии по судейской этике филиала, которым установлен факт совершения судьей районного суда порочащего поступка, противоречащего судейской этике: судья в кабинете своего руковод</w:t>
      </w:r>
      <w:r>
        <w:t>ителя устроила перепалку, в ходе которой разговаривала с ним на повышенных тонах, заявляя, что забирает у него секретаря судебного заседания чтобы рассмотреть скандальное дело. В противном случае она не будет его рассматривать, уйдет на больничный, затем д</w:t>
      </w:r>
      <w:r>
        <w:t xml:space="preserve">емонстративно кинула дело на шкаф. Тем самым судья допустила некорректное поведение, в том числе отказавшись от рассмотрения дела и исполнения своих прямых обязанностей. Мнение Комиссии по этике о том, что судья нарушила положения </w:t>
      </w:r>
      <w:hyperlink r:id="rId270" w:anchor="sub_id=10000" w:history="1">
        <w:r>
          <w:rPr>
            <w:rStyle w:val="a4"/>
          </w:rPr>
          <w:t>ст. 1</w:t>
        </w:r>
      </w:hyperlink>
      <w:r>
        <w:t xml:space="preserve"> КСЭ, т.е. совершила действия, умаляющие авторитет судебной власти, обоснованно.</w:t>
      </w:r>
    </w:p>
    <w:p w:rsidR="00000000" w:rsidRDefault="00434874">
      <w:pPr>
        <w:pStyle w:val="pj"/>
      </w:pPr>
      <w:r>
        <w:t>1.4. Установки КСЭ в отношении поведения судьи в служебной и внеслужебной деятельности принимаются судьей добров</w:t>
      </w:r>
      <w:r>
        <w:t>ольно: с того момента, как он вступил в должность и приобрел соответствующий статус. Эти правила поведения, возложенные судьей на себя единожды, прекращаются с утратой его принадлежности к судейскому сообществу.</w:t>
      </w:r>
    </w:p>
    <w:p w:rsidR="00000000" w:rsidRDefault="00434874">
      <w:pPr>
        <w:pStyle w:val="pj"/>
      </w:pPr>
      <w:r>
        <w:t>Положения первого абзаца данной статьи указы</w:t>
      </w:r>
      <w:r>
        <w:t xml:space="preserve">вают на ее обязательный характер, что, по мнению экспертов по международному праву в области прав человека заслуживает одобрения, так как содействуют серьезному отношению судей к </w:t>
      </w:r>
      <w:hyperlink r:id="rId271" w:history="1">
        <w:r>
          <w:rPr>
            <w:rStyle w:val="a4"/>
          </w:rPr>
          <w:t>Кодексу</w:t>
        </w:r>
      </w:hyperlink>
      <w:r>
        <w:t xml:space="preserve"> и со</w:t>
      </w:r>
      <w:r>
        <w:t>блюдению его положений на практике.</w:t>
      </w:r>
      <w:r>
        <w:rPr>
          <w:vertAlign w:val="superscript"/>
        </w:rPr>
        <w:t>121</w:t>
      </w:r>
      <w:r>
        <w:t xml:space="preserve"> Таким образом, выполнение этических правил поведения - неоспоримая обязанность судьи, требующая абсолютной приверженности судейской этике. Это должно быть внутренним убеждением судьи, правилом его жизни. Забота судьи </w:t>
      </w:r>
      <w:r>
        <w:t>о соблюдении личной чести и достоинства во всех сферах жизни - фактор, способствующий укреплению авторитета судебной власти, доверия к ней общества, и его уверенности в том, что правосудие осуществляется компетентно, независимо, беспристрастно и справедлив</w:t>
      </w:r>
      <w:r>
        <w:t>о. И потому люди, которым доверено в соответствии с законом разрешение социальных и межличностных конфликтов, должны нести повышенную нравственную ответственность за свои действия и решения.</w:t>
      </w:r>
    </w:p>
    <w:p w:rsidR="00000000" w:rsidRDefault="00434874">
      <w:pPr>
        <w:pStyle w:val="pj"/>
      </w:pPr>
      <w:r>
        <w:t xml:space="preserve">2. </w:t>
      </w:r>
      <w:hyperlink r:id="rId272" w:history="1">
        <w:r>
          <w:rPr>
            <w:rStyle w:val="a4"/>
          </w:rPr>
          <w:t>Кодекс</w:t>
        </w:r>
      </w:hyperlink>
      <w:r>
        <w:t xml:space="preserve"> устанавливает общие рамки поведения судьи и не может предусмотреть все жизненные ситуации, связанные с соблюдением норм этики при осуществлении им профессиональной деятельности и вне ее.</w:t>
      </w:r>
    </w:p>
    <w:p w:rsidR="00000000" w:rsidRDefault="00434874">
      <w:pPr>
        <w:pStyle w:val="pj"/>
      </w:pPr>
      <w:r>
        <w:t>2.1. Культурное многообразие и постоянная эволюция нравстве</w:t>
      </w:r>
      <w:r>
        <w:t>нных ценностей не позволяют строго сформулировать стандарты поведения судей. Однако это не дает оснований порицать или наказывать судью за не совсем обычный образ жизни или за то, что он в частном порядке интересуется или увлекается тем, что может показать</w:t>
      </w:r>
      <w:r>
        <w:t xml:space="preserve">ся оскорбительным некоторым представителям общества. Суждения отакихвопросахтесносвязаны с конкретным обществом и конкретным временем, и лишь немногие из них могут применяться как универсальные. Практика наполняет положения </w:t>
      </w:r>
      <w:hyperlink r:id="rId273" w:history="1">
        <w:r>
          <w:rPr>
            <w:rStyle w:val="a4"/>
          </w:rPr>
          <w:t>Кодекса</w:t>
        </w:r>
      </w:hyperlink>
      <w:r>
        <w:t xml:space="preserve"> конкретным жизненным материалом и правовым опытом.</w:t>
      </w:r>
    </w:p>
    <w:p w:rsidR="00000000" w:rsidRDefault="00434874">
      <w:pPr>
        <w:pStyle w:val="pj"/>
      </w:pPr>
      <w:r>
        <w:t>_______________</w:t>
      </w:r>
    </w:p>
    <w:p w:rsidR="00000000" w:rsidRDefault="00434874">
      <w:pPr>
        <w:pStyle w:val="pj"/>
      </w:pPr>
      <w:r>
        <w:rPr>
          <w:i/>
          <w:iCs/>
          <w:vertAlign w:val="superscript"/>
        </w:rPr>
        <w:t>120</w:t>
      </w:r>
      <w:r>
        <w:rPr>
          <w:i/>
          <w:iCs/>
        </w:rPr>
        <w:t xml:space="preserve"> Судейская этика. Международные акты и кодексы этики зарубежных стран, 2019 г. С. 14. </w:t>
      </w:r>
    </w:p>
    <w:p w:rsidR="00000000" w:rsidRDefault="00434874">
      <w:pPr>
        <w:pStyle w:val="pj"/>
      </w:pPr>
      <w:r>
        <w:rPr>
          <w:i/>
          <w:iCs/>
          <w:vertAlign w:val="superscript"/>
        </w:rPr>
        <w:t>121</w:t>
      </w:r>
      <w:r>
        <w:rPr>
          <w:i/>
          <w:iCs/>
        </w:rPr>
        <w:t xml:space="preserve"> Комментарий БДИПЧ, с. 9.</w:t>
      </w:r>
    </w:p>
    <w:p w:rsidR="00000000" w:rsidRDefault="00434874">
      <w:pPr>
        <w:pStyle w:val="pj"/>
      </w:pPr>
      <w:r>
        <w:t> </w:t>
      </w:r>
    </w:p>
    <w:p w:rsidR="00000000" w:rsidRDefault="00434874">
      <w:pPr>
        <w:pStyle w:val="pj"/>
      </w:pPr>
      <w:r>
        <w:t>2.2. В соответствии с полож</w:t>
      </w:r>
      <w:r>
        <w:t>ениями второго абзаца данной статьи, при неопределенности положений национальных этических правил поведения судей, необходимо следовать общепринятым принципам морали и нравственности, а также международным стандартам правосудия и поведения судей. Анализ но</w:t>
      </w:r>
      <w:r>
        <w:t xml:space="preserve">рм </w:t>
      </w:r>
      <w:hyperlink r:id="rId274" w:history="1">
        <w:r>
          <w:rPr>
            <w:rStyle w:val="a4"/>
          </w:rPr>
          <w:t>КСЭ</w:t>
        </w:r>
      </w:hyperlink>
      <w:r>
        <w:t xml:space="preserve"> показывает, что практически многие его положения корреспондируют с Европейской хартией о статусе судей, </w:t>
      </w:r>
      <w:hyperlink r:id="rId275" w:history="1">
        <w:r>
          <w:rPr>
            <w:rStyle w:val="a4"/>
          </w:rPr>
          <w:t>Бангалорскими п</w:t>
        </w:r>
        <w:r>
          <w:rPr>
            <w:rStyle w:val="a4"/>
          </w:rPr>
          <w:t>ринципами</w:t>
        </w:r>
      </w:hyperlink>
      <w:r>
        <w:t xml:space="preserve"> поведения судей и другими международными актами, отражающими высочайшие традиции функционирования судебных органов, которых придерживаются все культуры и правовые системы мира.</w:t>
      </w:r>
    </w:p>
    <w:p w:rsidR="00000000" w:rsidRDefault="00434874">
      <w:pPr>
        <w:pStyle w:val="pj"/>
      </w:pPr>
      <w:r>
        <w:t>В условиях движения Казахстана в направлении европейской модели судеб</w:t>
      </w:r>
      <w:r>
        <w:t>ного управления обращение к зарубежному опыту является оправданным. Существует множество международных стандартов правосудия и поведения судей, а также лучших практик по независимости судов (договоры, декларации, мнения), некоторые из которых являются обяз</w:t>
      </w:r>
      <w:r>
        <w:t>ательными, другие-саморегулируемыми.</w:t>
      </w:r>
      <w:r>
        <w:rPr>
          <w:vertAlign w:val="superscript"/>
        </w:rPr>
        <w:t>122</w:t>
      </w:r>
    </w:p>
    <w:p w:rsidR="00000000" w:rsidRDefault="00434874">
      <w:pPr>
        <w:pStyle w:val="pj"/>
      </w:pPr>
      <w:r>
        <w:t>Возможность такого обращения способствует судьям в определении позиции по отдельным этическим ситуациям, демонстрирует значимость и действенность норм КСЭ для судейского сообщества, привлекает внимание широкой общест</w:t>
      </w:r>
      <w:r>
        <w:t>венности к этическим проблемам правосудия, а также содействует обеспечению высокого уровня общественного доверия, независимости и беспристрастности казахстанской судебной системы. Требования статьи распространяются на всех судей, в том числе и судей, пребы</w:t>
      </w:r>
      <w:r>
        <w:t>вающих в отставке.</w:t>
      </w:r>
    </w:p>
    <w:p w:rsidR="00000000" w:rsidRDefault="00434874">
      <w:pPr>
        <w:pStyle w:val="pj"/>
      </w:pPr>
      <w:r>
        <w:t xml:space="preserve">3. Представляется оправданным положение, предусмотренное в третьем абзаце </w:t>
      </w:r>
      <w:hyperlink r:id="rId276" w:anchor="sub_id=130000" w:history="1">
        <w:r>
          <w:rPr>
            <w:rStyle w:val="a4"/>
          </w:rPr>
          <w:t>ст. 13</w:t>
        </w:r>
      </w:hyperlink>
      <w:r>
        <w:t xml:space="preserve"> КСЭ о возможности обращения судьи, судьи в отставке в орган судейского с</w:t>
      </w:r>
      <w:r>
        <w:t xml:space="preserve">ообщества с целью определения для себя конкретных пределов дозволенного. Международными экспертами отмечено, что эта норма является положительным моментом </w:t>
      </w:r>
      <w:hyperlink r:id="rId277" w:history="1">
        <w:r>
          <w:rPr>
            <w:rStyle w:val="a4"/>
          </w:rPr>
          <w:t>Кодекса</w:t>
        </w:r>
      </w:hyperlink>
      <w:r>
        <w:t>.</w:t>
      </w:r>
      <w:r>
        <w:rPr>
          <w:vertAlign w:val="superscript"/>
        </w:rPr>
        <w:t>123</w:t>
      </w:r>
    </w:p>
    <w:p w:rsidR="00000000" w:rsidRDefault="00434874">
      <w:pPr>
        <w:pStyle w:val="pj"/>
      </w:pPr>
      <w:r>
        <w:t>Таким органом является К</w:t>
      </w:r>
      <w:r>
        <w:t>омиссия, которая избирается на конференции соответствующего филиала Союза судей, и к которой, в соответствии с п. 3.3 Положения, обращаются за заключением председатель Верховного Суда, председатели областных и приравненных к ним судов, руководители ВСС и С</w:t>
      </w:r>
      <w:r>
        <w:t>удебного жюри. При наличии сомнения в правильности разъяснения, данного Комиссией, судья вправе обратиться в Центральный Совет (как и при обжаловании решения Комиссии, в соответствии с п. 4.10. Положения).</w:t>
      </w:r>
    </w:p>
    <w:p w:rsidR="00000000" w:rsidRDefault="00434874">
      <w:pPr>
        <w:pStyle w:val="pj"/>
      </w:pPr>
      <w:r>
        <w:t xml:space="preserve">Разъяснения по этической ситуации в обоих случаях </w:t>
      </w:r>
      <w:r>
        <w:t>должны носить рекомендательный характер.</w:t>
      </w:r>
    </w:p>
    <w:p w:rsidR="00000000" w:rsidRDefault="00434874">
      <w:pPr>
        <w:pStyle w:val="pj"/>
      </w:pPr>
      <w:r>
        <w:t>_______________</w:t>
      </w:r>
    </w:p>
    <w:p w:rsidR="00000000" w:rsidRDefault="00434874">
      <w:pPr>
        <w:pStyle w:val="pj"/>
      </w:pPr>
      <w:r>
        <w:rPr>
          <w:i/>
          <w:iCs/>
          <w:vertAlign w:val="superscript"/>
        </w:rPr>
        <w:t>122</w:t>
      </w:r>
      <w:r>
        <w:rPr>
          <w:i/>
          <w:iCs/>
        </w:rPr>
        <w:t xml:space="preserve"> См.: Приложение 4 к настоящему Комментарию. </w:t>
      </w:r>
    </w:p>
    <w:p w:rsidR="00000000" w:rsidRDefault="00434874">
      <w:pPr>
        <w:pStyle w:val="pj"/>
      </w:pPr>
      <w:r>
        <w:rPr>
          <w:i/>
          <w:iCs/>
          <w:vertAlign w:val="superscript"/>
        </w:rPr>
        <w:t>123</w:t>
      </w:r>
      <w:r>
        <w:rPr>
          <w:i/>
          <w:iCs/>
        </w:rPr>
        <w:t xml:space="preserve"> Комментарий БДИПЧ, с. 9.</w:t>
      </w:r>
    </w:p>
    <w:p w:rsidR="00000000" w:rsidRDefault="00434874">
      <w:pPr>
        <w:pStyle w:val="pj"/>
      </w:pPr>
      <w:r>
        <w:rPr>
          <w:b/>
          <w:bCs/>
        </w:rPr>
        <w:t> </w:t>
      </w:r>
    </w:p>
    <w:p w:rsidR="00000000" w:rsidRDefault="00434874">
      <w:pPr>
        <w:pStyle w:val="pc"/>
      </w:pPr>
      <w:bookmarkStart w:id="18" w:name="SUB140000"/>
      <w:bookmarkEnd w:id="18"/>
      <w:r>
        <w:rPr>
          <w:rStyle w:val="s1"/>
        </w:rPr>
        <w:t>Статья 14</w:t>
      </w:r>
    </w:p>
    <w:p w:rsidR="00000000" w:rsidRDefault="00434874">
      <w:pPr>
        <w:pStyle w:val="pj"/>
      </w:pPr>
      <w:r>
        <w:rPr>
          <w:b/>
          <w:bCs/>
        </w:rPr>
        <w:t> </w:t>
      </w:r>
    </w:p>
    <w:p w:rsidR="00000000" w:rsidRDefault="00434874">
      <w:pPr>
        <w:pStyle w:val="pj"/>
      </w:pPr>
      <w:r>
        <w:rPr>
          <w:b/>
          <w:bCs/>
        </w:rPr>
        <w:t xml:space="preserve">Нарушение положений настоящего </w:t>
      </w:r>
      <w:hyperlink r:id="rId278" w:history="1">
        <w:r>
          <w:rPr>
            <w:rStyle w:val="a4"/>
          </w:rPr>
          <w:t>Кодекса</w:t>
        </w:r>
      </w:hyperlink>
      <w:r>
        <w:rPr>
          <w:b/>
          <w:bCs/>
        </w:rPr>
        <w:t>, по</w:t>
      </w:r>
      <w:r>
        <w:rPr>
          <w:b/>
          <w:bCs/>
        </w:rPr>
        <w:t>влекшее умаление авторитета судебной власти и причинившее ущерб репутации судьи, является основанием для привлечения судьи к дисциплинарной ответственности в соответствии с законом.</w:t>
      </w:r>
    </w:p>
    <w:p w:rsidR="00000000" w:rsidRDefault="00434874">
      <w:pPr>
        <w:pStyle w:val="pj"/>
      </w:pPr>
      <w:r>
        <w:rPr>
          <w:b/>
          <w:bCs/>
        </w:rPr>
        <w:t>За подобные нарушения по обращению граждан в отношении судьи могут быть пр</w:t>
      </w:r>
      <w:r>
        <w:rPr>
          <w:b/>
          <w:bCs/>
        </w:rPr>
        <w:t>иняты и меры общественного воздействия.</w:t>
      </w:r>
    </w:p>
    <w:p w:rsidR="00000000" w:rsidRDefault="00434874">
      <w:pPr>
        <w:pStyle w:val="pj"/>
      </w:pPr>
      <w:r>
        <w:t xml:space="preserve">1. Характер и значение этических кодексов четко выражены в п. 6 французского </w:t>
      </w:r>
      <w:hyperlink r:id="rId279" w:history="1">
        <w:r>
          <w:rPr>
            <w:rStyle w:val="a4"/>
          </w:rPr>
          <w:t>Кодекса</w:t>
        </w:r>
      </w:hyperlink>
      <w:r>
        <w:t xml:space="preserve"> </w:t>
      </w:r>
      <w:r>
        <w:t>этических обязательств: «Настоящий сборник является не кодексом дисциплины, а руководством для судей».</w:t>
      </w:r>
      <w:r>
        <w:rPr>
          <w:vertAlign w:val="superscript"/>
        </w:rPr>
        <w:t>124</w:t>
      </w:r>
    </w:p>
    <w:p w:rsidR="00000000" w:rsidRDefault="00434874">
      <w:pPr>
        <w:pStyle w:val="pj"/>
      </w:pPr>
      <w:r>
        <w:t xml:space="preserve">1.1. </w:t>
      </w:r>
      <w:hyperlink r:id="rId280" w:history="1">
        <w:r>
          <w:rPr>
            <w:rStyle w:val="a4"/>
          </w:rPr>
          <w:t>КСЭ</w:t>
        </w:r>
      </w:hyperlink>
      <w:r>
        <w:t xml:space="preserve"> не преследует цель составить перечень правил и запретов, нарушение которых в</w:t>
      </w:r>
      <w:r>
        <w:t>лечет дисциплинарное наказание. Правила КСЭ предназначены прежде всего, для саморегулирования профессиональной и внеслужебной деятельности самими судьями. Они являются руководством для надлежащего выполнения ими ежедневных и повседневных обязанностей. Иное</w:t>
      </w:r>
      <w:r>
        <w:t xml:space="preserve"> понимание положений данного </w:t>
      </w:r>
      <w:hyperlink r:id="rId281" w:history="1">
        <w:r>
          <w:rPr>
            <w:rStyle w:val="a4"/>
          </w:rPr>
          <w:t>Кодекса</w:t>
        </w:r>
      </w:hyperlink>
      <w:r>
        <w:t xml:space="preserve"> может создать определенный риск для независимости судебной власти, прав и свобод судей. Этические правила могут пересекаться и взаимодействовать с дисципл</w:t>
      </w:r>
      <w:r>
        <w:t>инарными правилами, но их отождествление невозможно. Незначительное нарушение этических правил само по себе не может рассматриваться как дисциплинарный проступок и не влечет дисциплинарного производства. Дисциплинарная ответственность может наступить тольк</w:t>
      </w:r>
      <w:r>
        <w:t>о лишь за грубые, непростительные или неоднократные нарушения судейской этики.</w:t>
      </w:r>
    </w:p>
    <w:p w:rsidR="00000000" w:rsidRDefault="00434874">
      <w:pPr>
        <w:pStyle w:val="pj"/>
      </w:pPr>
      <w:r>
        <w:t xml:space="preserve">2. Из содержания </w:t>
      </w:r>
      <w:hyperlink r:id="rId282" w:anchor="sub_id=140000" w:history="1">
        <w:r>
          <w:rPr>
            <w:rStyle w:val="a4"/>
          </w:rPr>
          <w:t>ст. 14</w:t>
        </w:r>
      </w:hyperlink>
      <w:r>
        <w:t xml:space="preserve"> КСЭ усматривается, что поведение судьи, повлекшее умаление авторитета</w:t>
      </w:r>
      <w:r>
        <w:t xml:space="preserve"> судебной власти и причинившее ущерб репутации судьи, является основанием для дисциплинарной ответственности. Вопрос об ответственности судей вправе ставить любой гражданин, но рассматриваться он должен органами судейского сообщества, а не администрацией с</w:t>
      </w:r>
      <w:r>
        <w:t>удебной системы.</w:t>
      </w:r>
    </w:p>
    <w:p w:rsidR="00000000" w:rsidRDefault="00434874">
      <w:pPr>
        <w:pStyle w:val="pj"/>
      </w:pPr>
      <w:r>
        <w:t>2.1. Жалобы и обращения граждан рассматриваются Комиссиями по судейской этике при филиалах Союза судей. По результатам рассмотрения она вправе ограничиться обсуждением или вынести общественное порицание, которые являются мерами общественно</w:t>
      </w:r>
      <w:r>
        <w:t>го воздействия. Предметом деятельности Комиссии является соблюдение судьями морально-этических норм и правил поведения, предусмотренных КСЭ.</w:t>
      </w:r>
    </w:p>
    <w:p w:rsidR="00000000" w:rsidRDefault="00434874">
      <w:pPr>
        <w:pStyle w:val="pj"/>
      </w:pPr>
      <w:r>
        <w:t>2.2. Не допускается привлечение к дисциплинарной ответственности судьи по жалобам лиц, участвующих в деле, либо ины</w:t>
      </w:r>
      <w:r>
        <w:t>х заинтересованных лиц, связанных с делами, по которым судебный акт (решение, приговор, постановление) не вступил в законную силу. В данном случае, рассмотрение по жалобе подлежит приостановлению до окончательного разрешения конкретного дела. Указанная уст</w:t>
      </w:r>
      <w:r>
        <w:t>ановка позволит не допустить воздействие на суд в целях принятия благоприятного для стороны результата. Очевидно, что в таких случаях должен быть предусмотрен механизм приостановления рассмотрения жалоб до вынесения судебного акта по делу.</w:t>
      </w:r>
    </w:p>
    <w:p w:rsidR="00000000" w:rsidRDefault="00434874">
      <w:pPr>
        <w:pStyle w:val="pj"/>
      </w:pPr>
      <w:r>
        <w:t>_______________</w:t>
      </w:r>
    </w:p>
    <w:p w:rsidR="00000000" w:rsidRDefault="00434874">
      <w:pPr>
        <w:pStyle w:val="pj"/>
      </w:pPr>
      <w:r>
        <w:rPr>
          <w:i/>
          <w:iCs/>
          <w:vertAlign w:val="superscript"/>
        </w:rPr>
        <w:t>124</w:t>
      </w:r>
      <w:r>
        <w:rPr>
          <w:i/>
          <w:iCs/>
        </w:rPr>
        <w:t xml:space="preserve"> Судейская этика. Международные акты и кодексы этики зарубежных стран, 2019 г. Ст. 22.</w:t>
      </w:r>
    </w:p>
    <w:p w:rsidR="00000000" w:rsidRDefault="00434874">
      <w:pPr>
        <w:pStyle w:val="pj"/>
      </w:pPr>
      <w:r>
        <w:t> </w:t>
      </w:r>
    </w:p>
    <w:p w:rsidR="00000000" w:rsidRDefault="00434874">
      <w:pPr>
        <w:pStyle w:val="pj"/>
      </w:pPr>
      <w:r>
        <w:t xml:space="preserve">2.3. Нормы этики, предписывающие определенное поведение судьи в профессии и повседневной жизни, становятся устойчивым юридическим правилом, имплементированным в </w:t>
      </w:r>
      <w:hyperlink r:id="rId283" w:history="1">
        <w:r>
          <w:rPr>
            <w:rStyle w:val="a4"/>
          </w:rPr>
          <w:t>Конституционном законе</w:t>
        </w:r>
      </w:hyperlink>
      <w:r>
        <w:t xml:space="preserve">. В результате этого происходит взаимосвязь положений </w:t>
      </w:r>
      <w:hyperlink r:id="rId284" w:history="1">
        <w:r>
          <w:rPr>
            <w:rStyle w:val="a4"/>
          </w:rPr>
          <w:t>КСЭ</w:t>
        </w:r>
      </w:hyperlink>
      <w:r>
        <w:t xml:space="preserve"> с установлениями законодательства, раскрывающими м</w:t>
      </w:r>
      <w:r>
        <w:t>еханизм дисциплинарной ответственности судьи. Следовательно, привлечение судьи к дисциплинарной ответственности за те или иные этические проступки признается обоснованной, логически оправданной и правомерной реакцией на нарушение. В таких случаях речь идет</w:t>
      </w:r>
      <w:r>
        <w:t xml:space="preserve"> о серьезных нарушениях судейской этики, приведших к определенным последствиям, а именно - к умалению авторитета судебной власти и репутационным потерям судьи. Только в подобных ситуациях КСЭ выступает в качестве инструмента для рассмотрения проступка судь</w:t>
      </w:r>
      <w:r>
        <w:t>и в дисциплинарном порядке. Вопрос о необходимости принятия дисциплинарных мер может зависеть от таких факторов, как степень серьезности нарушения, неоднократное совершение ненадлежащих действий и их последствия для других лиц, судебной системы в целом.</w:t>
      </w:r>
    </w:p>
    <w:p w:rsidR="00000000" w:rsidRDefault="00434874">
      <w:pPr>
        <w:pStyle w:val="pj"/>
      </w:pPr>
      <w:r>
        <w:t>2.</w:t>
      </w:r>
      <w:r>
        <w:t>4. Исчерпывающий перечень оснований привлечения судей к дисциплинарной ответственности предусмотрен в Конституционном законе. Судья может быть привлечен к дисциплинарной ответственности за совершение дисциплинарного проступка, под которым понимается виновн</w:t>
      </w:r>
      <w:r>
        <w:t xml:space="preserve">ое действие (бездействие) при исполнении служебных обязанностей либо во внеслужебной деятельности, в результате которого были нарушены положения </w:t>
      </w:r>
      <w:hyperlink r:id="rId285" w:history="1">
        <w:r>
          <w:rPr>
            <w:rStyle w:val="a4"/>
          </w:rPr>
          <w:t>Конституционного закона</w:t>
        </w:r>
      </w:hyperlink>
      <w:r>
        <w:t xml:space="preserve"> и (или) </w:t>
      </w:r>
      <w:hyperlink r:id="rId286" w:history="1">
        <w:r>
          <w:rPr>
            <w:rStyle w:val="a4"/>
          </w:rPr>
          <w:t>Кодекса</w:t>
        </w:r>
      </w:hyperlink>
      <w:r>
        <w:t xml:space="preserve"> судейской этики, что повлекло умаление авторитета судебной власти и причинение ущерба репутации судьи. По общему правилу проступок, нарушающее дисциплину деяние, не представляющее большую общественн</w:t>
      </w:r>
      <w:r>
        <w:t>ую опасность. Однако применительно к высокому статусу судьи, дисциплинарный проступок представляет большую общественную опасность.</w:t>
      </w:r>
      <w:r>
        <w:rPr>
          <w:vertAlign w:val="superscript"/>
        </w:rPr>
        <w:t>125</w:t>
      </w:r>
    </w:p>
    <w:p w:rsidR="00000000" w:rsidRDefault="00434874">
      <w:pPr>
        <w:pStyle w:val="pj"/>
      </w:pPr>
      <w:r>
        <w:t>2.5. За нарушение может быть наложено лишь одно дисциплинарное взыскание. Принятая дисциплинарная мера должна быть соразме</w:t>
      </w:r>
      <w:r>
        <w:t>рна степени серьезности проступка, т.е. должны быть учтены характер дисциплинарного проступка, данные о личности судьи и степень его вины. Обстоятельства проступка подлежат изучению в полном, всестороннем, объективном объеме и должны свидетельствовать о ег</w:t>
      </w:r>
      <w:r>
        <w:t>о совершении, а также подтверждены доказательствами.</w:t>
      </w:r>
    </w:p>
    <w:p w:rsidR="00000000" w:rsidRDefault="00434874">
      <w:pPr>
        <w:pStyle w:val="pj"/>
      </w:pPr>
      <w:r>
        <w:t>_______________</w:t>
      </w:r>
    </w:p>
    <w:p w:rsidR="00000000" w:rsidRDefault="00434874">
      <w:pPr>
        <w:pStyle w:val="pj"/>
      </w:pPr>
      <w:r>
        <w:rPr>
          <w:vertAlign w:val="superscript"/>
        </w:rPr>
        <w:t>125</w:t>
      </w:r>
      <w:r>
        <w:t xml:space="preserve"> </w:t>
      </w:r>
      <w:r>
        <w:rPr>
          <w:i/>
          <w:iCs/>
        </w:rPr>
        <w:t>Комментарий к Кодексу судейской этики РФ, В.В. Нехаев, Т.Г. Нехаева, С.38.</w:t>
      </w:r>
    </w:p>
    <w:p w:rsidR="00000000" w:rsidRDefault="00434874">
      <w:pPr>
        <w:pStyle w:val="pj"/>
      </w:pPr>
      <w:r>
        <w:t> </w:t>
      </w:r>
    </w:p>
    <w:p w:rsidR="00000000" w:rsidRDefault="00434874">
      <w:pPr>
        <w:pStyle w:val="pj"/>
      </w:pPr>
      <w:r>
        <w:t>Игнорирование этого требования ведет к неправильным выводам о дисциплинарной ответственности судьи. Так, п</w:t>
      </w:r>
      <w:r>
        <w:t xml:space="preserve">остановлением Центрального совета была удовлетворена жалоба судьи, а решение комиссии по судейской этике филиала отменено ввиду следующего. Комиссия по этике установила нарушение судьей </w:t>
      </w:r>
      <w:hyperlink r:id="rId287" w:anchor="sub_id=10000" w:history="1">
        <w:r>
          <w:rPr>
            <w:rStyle w:val="a4"/>
          </w:rPr>
          <w:t>ст.ст. 1, 2</w:t>
        </w:r>
      </w:hyperlink>
      <w:r>
        <w:t xml:space="preserve">, </w:t>
      </w:r>
      <w:hyperlink r:id="rId288" w:anchor="sub_id=130000" w:history="1">
        <w:r>
          <w:rPr>
            <w:rStyle w:val="a4"/>
          </w:rPr>
          <w:t>13</w:t>
        </w:r>
      </w:hyperlink>
      <w:r>
        <w:t xml:space="preserve"> КСЭ. Основанием послужило обращение председателя суда, мотивированное тем, что судья, пренебрегая Указом Президента Республики Казахстан о введ</w:t>
      </w:r>
      <w:r>
        <w:t>ении на территории страны чрезвычайной ситуации, постановлениями Главного государственного санитарного врача Республики Казахстан и Главного санитарного врача области о введении карантина, не соблюдая ограничительные мероприятия, провела судебное заседание</w:t>
      </w:r>
      <w:r>
        <w:t xml:space="preserve"> с участием стороны в процессе, подвергнув риску себя, участников процесса и коллег. Судья в свое оправдание объяснила, что гражданское дело длительное время находилось у нее в производстве, по ходатайствам истца несколько раз откладывалось из-за того, что</w:t>
      </w:r>
      <w:r>
        <w:t xml:space="preserve"> истец, будучи инвалидом и в преклонном возрасте, не имея навыков использования операционных систем, не смог участвовать в процессе дистанционно. После очередного ходатайства истца о приостановлении производства по делу, невозможностью проведения процесса </w:t>
      </w:r>
      <w:r>
        <w:t>в дистанционном режиме она назначила дело слушанием после отмены чрезвычайного положения в стране, при этом предупредив председателя суда о своих намерениях. Со слов судьи, судебное заседание проходило с соблюдением санитарных норм (маски, дистанция, прове</w:t>
      </w:r>
      <w:r>
        <w:t xml:space="preserve">тривание помещения). Центральный Совет согласился с доводами судьи, поскольку Комиссия подошла к рассмотрению спорной ситуации формально, в ее протокольном решении отсутствовали сведения о том, какие именно действия судьи подпадают под нормы </w:t>
      </w:r>
      <w:hyperlink r:id="rId289" w:anchor="sub_id=10000" w:history="1">
        <w:r>
          <w:rPr>
            <w:rStyle w:val="a4"/>
          </w:rPr>
          <w:t>ст.ст. 1, 2</w:t>
        </w:r>
      </w:hyperlink>
      <w:r>
        <w:t xml:space="preserve">, </w:t>
      </w:r>
      <w:hyperlink r:id="rId290" w:anchor="sub_id=130000" w:history="1">
        <w:r>
          <w:rPr>
            <w:rStyle w:val="a4"/>
          </w:rPr>
          <w:t>13</w:t>
        </w:r>
      </w:hyperlink>
      <w:r>
        <w:t xml:space="preserve"> КСЭ. Более того, Комиссия не приняла во внимание доводы судьи, не опровергла их, а такж</w:t>
      </w:r>
      <w:r>
        <w:t>е не учла обстоятельства совершения проступка. Как видно из материалов, представленных в Комиссию, судья действовала в интересах не только стороны в процессе, но и правосудия.</w:t>
      </w:r>
    </w:p>
    <w:p w:rsidR="00000000" w:rsidRDefault="00434874">
      <w:pPr>
        <w:pStyle w:val="pj"/>
      </w:pPr>
      <w:r>
        <w:t>2.6. К данным, характеризующим личность судьи, могут быть отнесены: опыт работы,</w:t>
      </w:r>
      <w:r>
        <w:t xml:space="preserve"> возраст, государственные и ведомственные награды, поощрения, другие факторы. Отношение к совершенному проступку определяется деятельным раскаянием, осознанием вины, а также действиями судьи, направленными на устранение или минимизацию последствий нарушени</w:t>
      </w:r>
      <w:r>
        <w:t>я.</w:t>
      </w:r>
    </w:p>
    <w:p w:rsidR="00000000" w:rsidRDefault="00434874">
      <w:pPr>
        <w:pStyle w:val="pj"/>
      </w:pPr>
      <w:r>
        <w:t>2.7. Решение Комиссии по судейской этике, вынесенное по результатам рассмотрения материалов о нарушении судьей норм КСЭ, может быть обжаловано в течение 10 дней со дня его получения в Центральный совет, вывод которого является окончательным, не подлежащ</w:t>
      </w:r>
      <w:r>
        <w:t>им обжалованию.</w:t>
      </w:r>
    </w:p>
    <w:p w:rsidR="00000000" w:rsidRDefault="00434874">
      <w:pPr>
        <w:pStyle w:val="pj"/>
      </w:pPr>
      <w:r>
        <w:t>2.8. В случаях, когда доводы жалоб на судей не нашли подтверждения, не нанесли ущерб репутации судьи, авторитету судебной власти, филиалы Союза судей, выступая в защиту их интересов, вправе инициировать принятие соответствующими органами ме</w:t>
      </w:r>
      <w:r>
        <w:t>р общественного воздействия к лицам, злоупотребляющим своими правами.</w:t>
      </w:r>
    </w:p>
    <w:p w:rsidR="00000000" w:rsidRDefault="00434874">
      <w:pPr>
        <w:pStyle w:val="pj"/>
      </w:pPr>
      <w:r>
        <w:t>Так, согласно п. 4.3 Устава Союза судей, его члены могут обращаться в органы Союза судей за защитой чести и достоинства. П. 3.1 Устава наделяет их правом представлять и защищать законные</w:t>
      </w:r>
      <w:r>
        <w:t xml:space="preserve"> интересы своих членов в судах, государственных органах и общественных объединениях. Однако использование такого права в судах и правоохранительных органах должно иметь место в исключительных случаях, когда иные способы защиты репутации были исчерпаны.</w:t>
      </w:r>
    </w:p>
    <w:p w:rsidR="00000000" w:rsidRDefault="00434874">
      <w:pPr>
        <w:pStyle w:val="pj"/>
      </w:pPr>
      <w:r>
        <w:rPr>
          <w:b/>
          <w:bCs/>
        </w:rPr>
        <w:t> </w:t>
      </w:r>
    </w:p>
    <w:p w:rsidR="00000000" w:rsidRDefault="00434874">
      <w:pPr>
        <w:pStyle w:val="pc"/>
      </w:pPr>
      <w:bookmarkStart w:id="19" w:name="SUB150000"/>
      <w:bookmarkEnd w:id="19"/>
      <w:r>
        <w:rPr>
          <w:rStyle w:val="s1"/>
        </w:rPr>
        <w:t>С</w:t>
      </w:r>
      <w:r>
        <w:rPr>
          <w:rStyle w:val="s1"/>
        </w:rPr>
        <w:t>татья 15</w:t>
      </w:r>
    </w:p>
    <w:p w:rsidR="00000000" w:rsidRDefault="00434874">
      <w:pPr>
        <w:pStyle w:val="pj"/>
      </w:pPr>
      <w:r>
        <w:rPr>
          <w:b/>
          <w:bCs/>
        </w:rPr>
        <w:t> </w:t>
      </w:r>
    </w:p>
    <w:p w:rsidR="00000000" w:rsidRDefault="00434874">
      <w:pPr>
        <w:pStyle w:val="pj"/>
      </w:pPr>
      <w:r>
        <w:rPr>
          <w:b/>
          <w:bCs/>
        </w:rPr>
        <w:t xml:space="preserve">Настоящий </w:t>
      </w:r>
      <w:hyperlink r:id="rId291" w:history="1">
        <w:r>
          <w:rPr>
            <w:rStyle w:val="a4"/>
          </w:rPr>
          <w:t>Кодекс</w:t>
        </w:r>
      </w:hyperlink>
      <w:r>
        <w:rPr>
          <w:b/>
          <w:bCs/>
        </w:rPr>
        <w:t xml:space="preserve"> не преследует цель установления каких-либо пределов и ограничений для свободной и беспрепятственной реализации судьями своих прав, предусмотренных </w:t>
      </w:r>
      <w:hyperlink r:id="rId292" w:history="1">
        <w:r>
          <w:rPr>
            <w:rStyle w:val="a4"/>
          </w:rPr>
          <w:t>Конституцией</w:t>
        </w:r>
      </w:hyperlink>
      <w:r>
        <w:rPr>
          <w:b/>
          <w:bCs/>
        </w:rPr>
        <w:t>, законами Республики Казахстан и ратифицированными международными актами.</w:t>
      </w:r>
    </w:p>
    <w:p w:rsidR="00000000" w:rsidRDefault="00434874">
      <w:pPr>
        <w:pStyle w:val="pj"/>
      </w:pPr>
      <w:r>
        <w:rPr>
          <w:b/>
          <w:bCs/>
        </w:rPr>
        <w:t xml:space="preserve">Положения настоящего </w:t>
      </w:r>
      <w:hyperlink r:id="rId293" w:history="1">
        <w:r>
          <w:rPr>
            <w:rStyle w:val="a4"/>
          </w:rPr>
          <w:t>Кодекса</w:t>
        </w:r>
      </w:hyperlink>
      <w:r>
        <w:rPr>
          <w:b/>
          <w:bCs/>
        </w:rPr>
        <w:t xml:space="preserve"> вступают в </w:t>
      </w:r>
      <w:r>
        <w:rPr>
          <w:b/>
          <w:bCs/>
        </w:rPr>
        <w:t xml:space="preserve">силу с момента принятия </w:t>
      </w:r>
      <w:hyperlink r:id="rId294" w:history="1">
        <w:r>
          <w:rPr>
            <w:rStyle w:val="a4"/>
          </w:rPr>
          <w:t>Кодекса</w:t>
        </w:r>
      </w:hyperlink>
      <w:r>
        <w:rPr>
          <w:b/>
          <w:bCs/>
        </w:rPr>
        <w:t xml:space="preserve"> и могут быть изменены, дополнены или отменены съездом судей Республики Казахстан.</w:t>
      </w:r>
    </w:p>
    <w:p w:rsidR="00000000" w:rsidRDefault="00434874">
      <w:pPr>
        <w:pStyle w:val="pj"/>
      </w:pPr>
      <w:r>
        <w:rPr>
          <w:b/>
          <w:bCs/>
        </w:rPr>
        <w:t xml:space="preserve">С принятием настоящего </w:t>
      </w:r>
      <w:hyperlink r:id="rId295" w:history="1">
        <w:r>
          <w:rPr>
            <w:rStyle w:val="a4"/>
          </w:rPr>
          <w:t>Кодекса</w:t>
        </w:r>
      </w:hyperlink>
      <w:r>
        <w:rPr>
          <w:b/>
          <w:bCs/>
        </w:rPr>
        <w:t xml:space="preserve"> утрачивает силу </w:t>
      </w:r>
      <w:hyperlink r:id="rId296" w:history="1">
        <w:r>
          <w:rPr>
            <w:rStyle w:val="a4"/>
          </w:rPr>
          <w:t>Кодекс</w:t>
        </w:r>
      </w:hyperlink>
      <w:r>
        <w:rPr>
          <w:b/>
          <w:bCs/>
        </w:rPr>
        <w:t xml:space="preserve"> судейской этики, принятый V съездом судей Республики Казахстан 18 ноября 2009 года.</w:t>
      </w:r>
    </w:p>
    <w:p w:rsidR="00000000" w:rsidRDefault="00434874">
      <w:pPr>
        <w:pStyle w:val="pj"/>
      </w:pPr>
      <w:r>
        <w:t xml:space="preserve">1. Данная статья определяет, что целью </w:t>
      </w:r>
      <w:hyperlink r:id="rId297" w:history="1">
        <w:r>
          <w:rPr>
            <w:rStyle w:val="a4"/>
          </w:rPr>
          <w:t>Кодекса</w:t>
        </w:r>
      </w:hyperlink>
      <w:r>
        <w:t xml:space="preserve"> не является установление пределов и ограничений для свободной и беспрепятственной реализации судьями своих прав.</w:t>
      </w:r>
    </w:p>
    <w:p w:rsidR="00000000" w:rsidRDefault="00434874">
      <w:pPr>
        <w:pStyle w:val="pj"/>
      </w:pPr>
      <w:r>
        <w:t xml:space="preserve">Эти права судьи предусмотрены </w:t>
      </w:r>
      <w:hyperlink r:id="rId298" w:history="1">
        <w:r>
          <w:rPr>
            <w:rStyle w:val="a4"/>
          </w:rPr>
          <w:t>Ко</w:t>
        </w:r>
        <w:r>
          <w:rPr>
            <w:rStyle w:val="a4"/>
          </w:rPr>
          <w:t>нституцией</w:t>
        </w:r>
      </w:hyperlink>
      <w:r>
        <w:t xml:space="preserve"> Республики Казахстан, законами Республики Казахстан и ратифицированными международными актами.</w:t>
      </w:r>
    </w:p>
    <w:p w:rsidR="00000000" w:rsidRDefault="00434874">
      <w:pPr>
        <w:pStyle w:val="pj"/>
      </w:pPr>
      <w:r>
        <w:t>Судья, как член общества, вправе пользоваться всеми благами и правами гражданина. Принадлежность к судейскому сообществу и следование рекомендациям, и</w:t>
      </w:r>
      <w:r>
        <w:t xml:space="preserve">зложенным в </w:t>
      </w:r>
      <w:hyperlink r:id="rId299" w:history="1">
        <w:r>
          <w:rPr>
            <w:rStyle w:val="a4"/>
          </w:rPr>
          <w:t>Кодексе</w:t>
        </w:r>
      </w:hyperlink>
      <w:r>
        <w:t>, только напоминают об особом должностном статусе и связанными с ним ограничениями в поведении.</w:t>
      </w:r>
      <w:r>
        <w:rPr>
          <w:vertAlign w:val="superscript"/>
        </w:rPr>
        <w:t>126</w:t>
      </w:r>
    </w:p>
    <w:p w:rsidR="00000000" w:rsidRDefault="00434874">
      <w:pPr>
        <w:pStyle w:val="pj"/>
      </w:pPr>
      <w:r>
        <w:t xml:space="preserve">Судья является должностным лицом государства, наделенным в установленном </w:t>
      </w:r>
      <w:hyperlink r:id="rId300" w:history="1">
        <w:r>
          <w:rPr>
            <w:rStyle w:val="a4"/>
          </w:rPr>
          <w:t>Конституцией</w:t>
        </w:r>
      </w:hyperlink>
      <w:r>
        <w:t xml:space="preserve"> Республики Казахстан и </w:t>
      </w:r>
      <w:hyperlink r:id="rId301" w:history="1">
        <w:r>
          <w:rPr>
            <w:rStyle w:val="a4"/>
          </w:rPr>
          <w:t>Конституционным законом</w:t>
        </w:r>
      </w:hyperlink>
      <w:r>
        <w:t xml:space="preserve"> порядке полномочиями по осуществлению правосудия, выполняющим свои о</w:t>
      </w:r>
      <w:r>
        <w:t>бязанности на постоянной основе и являющимся носителем судебной власти.</w:t>
      </w:r>
      <w:r>
        <w:rPr>
          <w:vertAlign w:val="superscript"/>
        </w:rPr>
        <w:t>127</w:t>
      </w:r>
    </w:p>
    <w:p w:rsidR="00000000" w:rsidRDefault="00434874">
      <w:pPr>
        <w:pStyle w:val="pj"/>
      </w:pPr>
      <w:r>
        <w:t xml:space="preserve">2. Статья также устанавливает порядок вступления положений </w:t>
      </w:r>
      <w:hyperlink r:id="rId302" w:history="1">
        <w:r>
          <w:rPr>
            <w:rStyle w:val="a4"/>
          </w:rPr>
          <w:t>Кодекса</w:t>
        </w:r>
      </w:hyperlink>
      <w:r>
        <w:t xml:space="preserve"> в силу, внесения в него изменений и дополнений.</w:t>
      </w:r>
    </w:p>
    <w:p w:rsidR="00000000" w:rsidRDefault="00434874">
      <w:pPr>
        <w:pStyle w:val="pj"/>
      </w:pPr>
      <w:r>
        <w:t>С</w:t>
      </w:r>
      <w:r>
        <w:t xml:space="preserve">огласно п. 5.5. Устава Республиканского общественного объединения «Союз судей Республики Казахстан», принятие </w:t>
      </w:r>
      <w:hyperlink r:id="rId303" w:history="1">
        <w:r>
          <w:rPr>
            <w:rStyle w:val="a4"/>
          </w:rPr>
          <w:t>Кодекса</w:t>
        </w:r>
      </w:hyperlink>
      <w:r>
        <w:t xml:space="preserve"> этики судей, изменений и дополнений в него отнесено к исключительной комп</w:t>
      </w:r>
      <w:r>
        <w:t>етенции съезда.</w:t>
      </w:r>
    </w:p>
    <w:p w:rsidR="00000000" w:rsidRDefault="00434874">
      <w:pPr>
        <w:pStyle w:val="pj"/>
      </w:pPr>
      <w:r>
        <w:t xml:space="preserve">Тем самым </w:t>
      </w:r>
      <w:hyperlink r:id="rId304" w:history="1">
        <w:r>
          <w:rPr>
            <w:rStyle w:val="a4"/>
          </w:rPr>
          <w:t>Кодексу</w:t>
        </w:r>
      </w:hyperlink>
      <w:r>
        <w:t xml:space="preserve"> придается особый статус и значение.</w:t>
      </w:r>
    </w:p>
    <w:p w:rsidR="00000000" w:rsidRDefault="00434874">
      <w:pPr>
        <w:pStyle w:val="pj"/>
      </w:pPr>
      <w:hyperlink r:id="rId305" w:history="1">
        <w:r>
          <w:rPr>
            <w:rStyle w:val="a4"/>
          </w:rPr>
          <w:t>Кодекс</w:t>
        </w:r>
      </w:hyperlink>
      <w:r>
        <w:t xml:space="preserve"> </w:t>
      </w:r>
      <w:r>
        <w:t>является обязательным для всех действующих судей, судей в отставке.</w:t>
      </w:r>
    </w:p>
    <w:p w:rsidR="00000000" w:rsidRDefault="00434874">
      <w:pPr>
        <w:pStyle w:val="pj"/>
      </w:pPr>
      <w:r>
        <w:t xml:space="preserve">Также во втором абзаце </w:t>
      </w:r>
      <w:hyperlink r:id="rId306" w:anchor="sub_id=120000" w:history="1">
        <w:r>
          <w:rPr>
            <w:rStyle w:val="a4"/>
          </w:rPr>
          <w:t>ст. 12</w:t>
        </w:r>
      </w:hyperlink>
      <w:r>
        <w:t xml:space="preserve"> Кодекса изложены требования к кандидату в судьи, носящие рекомендательный </w:t>
      </w:r>
      <w:r>
        <w:t>характер.</w:t>
      </w:r>
    </w:p>
    <w:p w:rsidR="00000000" w:rsidRDefault="00434874">
      <w:pPr>
        <w:pStyle w:val="pj"/>
      </w:pPr>
      <w:r>
        <w:t xml:space="preserve">Никакие другие органы или организации не вправе вносить в </w:t>
      </w:r>
      <w:hyperlink r:id="rId307" w:history="1">
        <w:r>
          <w:rPr>
            <w:rStyle w:val="a4"/>
          </w:rPr>
          <w:t>Кодекс</w:t>
        </w:r>
      </w:hyperlink>
      <w:r>
        <w:t xml:space="preserve"> изменения или дополнять его. Только съезд, как высший орган судейского сообщества, наделен этим исключительным право</w:t>
      </w:r>
      <w:r>
        <w:t>м.</w:t>
      </w:r>
    </w:p>
    <w:p w:rsidR="00000000" w:rsidRDefault="00434874">
      <w:pPr>
        <w:pStyle w:val="pj"/>
      </w:pPr>
      <w:r>
        <w:t xml:space="preserve">Вступлением в силу положений </w:t>
      </w:r>
      <w:hyperlink r:id="rId308" w:history="1">
        <w:r>
          <w:rPr>
            <w:rStyle w:val="a4"/>
          </w:rPr>
          <w:t>Кодекса</w:t>
        </w:r>
      </w:hyperlink>
      <w:r>
        <w:t xml:space="preserve"> </w:t>
      </w:r>
      <w:r>
        <w:t xml:space="preserve">является день его принятия съездом судей Республики Казахстан, то есть дата проведения съезда, на котором рассматриваются, обсуждаются и утверждаются изменения, дополнения в </w:t>
      </w:r>
      <w:hyperlink r:id="rId309" w:history="1">
        <w:r>
          <w:rPr>
            <w:rStyle w:val="a4"/>
          </w:rPr>
          <w:t>Кодекс</w:t>
        </w:r>
      </w:hyperlink>
      <w:r>
        <w:t xml:space="preserve"> или утверж</w:t>
      </w:r>
      <w:r>
        <w:t>дается его новая редакция.</w:t>
      </w:r>
    </w:p>
    <w:p w:rsidR="00000000" w:rsidRDefault="00434874">
      <w:pPr>
        <w:pStyle w:val="pj"/>
      </w:pPr>
      <w:r>
        <w:t xml:space="preserve">Действующий в настоящее время </w:t>
      </w:r>
      <w:hyperlink r:id="rId310" w:history="1">
        <w:r>
          <w:rPr>
            <w:rStyle w:val="a4"/>
          </w:rPr>
          <w:t>Кодекс</w:t>
        </w:r>
      </w:hyperlink>
      <w:r>
        <w:t xml:space="preserve"> принят VII съездом судей Республики Казахстан 21 ноября 2016 года.</w:t>
      </w:r>
    </w:p>
    <w:p w:rsidR="00000000" w:rsidRDefault="00434874">
      <w:pPr>
        <w:pStyle w:val="pj"/>
      </w:pPr>
      <w:r>
        <w:t xml:space="preserve">Именно с этой даты требования </w:t>
      </w:r>
      <w:hyperlink r:id="rId311" w:history="1">
        <w:r>
          <w:rPr>
            <w:rStyle w:val="a4"/>
          </w:rPr>
          <w:t>Кодекса</w:t>
        </w:r>
      </w:hyperlink>
      <w:r>
        <w:t xml:space="preserve"> стали обязательными для всех судей Казахстана.</w:t>
      </w:r>
    </w:p>
    <w:p w:rsidR="00000000" w:rsidRDefault="00434874">
      <w:pPr>
        <w:pStyle w:val="pj"/>
      </w:pPr>
      <w:r>
        <w:t>_______________</w:t>
      </w:r>
    </w:p>
    <w:p w:rsidR="00000000" w:rsidRDefault="00434874">
      <w:pPr>
        <w:pStyle w:val="pj"/>
      </w:pPr>
      <w:r>
        <w:rPr>
          <w:vertAlign w:val="superscript"/>
        </w:rPr>
        <w:t xml:space="preserve">126 </w:t>
      </w:r>
      <w:r>
        <w:rPr>
          <w:i/>
          <w:iCs/>
        </w:rPr>
        <w:t xml:space="preserve">См.: Комментарий кет. 15 </w:t>
      </w:r>
      <w:hyperlink r:id="rId312" w:history="1">
        <w:r>
          <w:rPr>
            <w:rStyle w:val="a4"/>
          </w:rPr>
          <w:t>КСЭ</w:t>
        </w:r>
      </w:hyperlink>
      <w:r>
        <w:rPr>
          <w:i/>
          <w:iCs/>
        </w:rPr>
        <w:t xml:space="preserve">. </w:t>
      </w:r>
    </w:p>
    <w:p w:rsidR="00000000" w:rsidRDefault="00434874">
      <w:pPr>
        <w:pStyle w:val="pj"/>
      </w:pPr>
      <w:r>
        <w:rPr>
          <w:vertAlign w:val="superscript"/>
        </w:rPr>
        <w:t>127</w:t>
      </w:r>
      <w:r>
        <w:rPr>
          <w:i/>
          <w:iCs/>
        </w:rPr>
        <w:t xml:space="preserve"> </w:t>
      </w:r>
      <w:hyperlink r:id="rId313" w:anchor="sub_id=230000" w:history="1">
        <w:r>
          <w:rPr>
            <w:rStyle w:val="a4"/>
          </w:rPr>
          <w:t>Ст. 23</w:t>
        </w:r>
      </w:hyperlink>
      <w:r>
        <w:rPr>
          <w:i/>
          <w:iCs/>
        </w:rPr>
        <w:t xml:space="preserve"> Конституционного закона.</w:t>
      </w:r>
    </w:p>
    <w:p w:rsidR="00000000" w:rsidRDefault="00434874">
      <w:pPr>
        <w:pStyle w:val="pj"/>
      </w:pPr>
      <w:r>
        <w:t> </w:t>
      </w:r>
    </w:p>
    <w:p w:rsidR="00000000" w:rsidRDefault="00434874">
      <w:pPr>
        <w:pStyle w:val="pj"/>
      </w:pPr>
      <w:r>
        <w:rPr>
          <w:b/>
          <w:bCs/>
        </w:rPr>
        <w:t> </w:t>
      </w:r>
    </w:p>
    <w:p w:rsidR="00000000" w:rsidRDefault="00434874">
      <w:pPr>
        <w:pStyle w:val="pc"/>
        <w:jc w:val="left"/>
      </w:pPr>
      <w:bookmarkStart w:id="20" w:name="SUB1"/>
      <w:bookmarkEnd w:id="20"/>
      <w:r>
        <w:rPr>
          <w:b/>
          <w:bCs/>
        </w:rPr>
        <w:t> </w:t>
      </w:r>
    </w:p>
    <w:p w:rsidR="00000000" w:rsidRDefault="00434874">
      <w:pPr>
        <w:pStyle w:val="pc"/>
      </w:pPr>
      <w:r>
        <w:rPr>
          <w:b/>
          <w:bCs/>
        </w:rPr>
        <w:t>ПРИЛОЖЕНИЕ 1</w:t>
      </w:r>
    </w:p>
    <w:p w:rsidR="00000000" w:rsidRDefault="00434874">
      <w:pPr>
        <w:pStyle w:val="pc"/>
      </w:pPr>
      <w:r>
        <w:rPr>
          <w:b/>
          <w:bCs/>
        </w:rPr>
        <w:t> </w:t>
      </w:r>
    </w:p>
    <w:p w:rsidR="00000000" w:rsidRDefault="00434874">
      <w:pPr>
        <w:pStyle w:val="pc"/>
      </w:pPr>
      <w:r>
        <w:rPr>
          <w:b/>
          <w:bCs/>
        </w:rPr>
        <w:t>ОПРЕДЕЛЕНИЯ</w:t>
      </w:r>
    </w:p>
    <w:p w:rsidR="00000000" w:rsidRDefault="00434874">
      <w:pPr>
        <w:pStyle w:val="pj"/>
      </w:pPr>
      <w:r>
        <w:t> </w:t>
      </w:r>
    </w:p>
    <w:p w:rsidR="00000000" w:rsidRDefault="00434874">
      <w:pPr>
        <w:pStyle w:val="pj"/>
      </w:pPr>
      <w:r>
        <w:rPr>
          <w:b/>
          <w:bCs/>
        </w:rPr>
        <w:t>Слова, используемые в настоящем Комментарии, имеют следующее значение:</w:t>
      </w:r>
    </w:p>
    <w:p w:rsidR="00000000" w:rsidRDefault="00434874">
      <w:pPr>
        <w:pStyle w:val="pj"/>
      </w:pPr>
      <w:r>
        <w:rPr>
          <w:b/>
          <w:bCs/>
          <w:i/>
          <w:iCs/>
        </w:rPr>
        <w:t xml:space="preserve">Безвозмездный </w:t>
      </w:r>
      <w:r>
        <w:rPr>
          <w:i/>
          <w:iCs/>
        </w:rPr>
        <w:t xml:space="preserve">- </w:t>
      </w:r>
      <w:r>
        <w:t>без всякой мзды, награды, платы; даровой, дарственный; неоплатный</w:t>
      </w:r>
      <w:r>
        <w:t>; бескорыстный, ничем не вознаграждаемый.</w:t>
      </w:r>
      <w:r>
        <w:rPr>
          <w:vertAlign w:val="superscript"/>
        </w:rPr>
        <w:t>128</w:t>
      </w:r>
    </w:p>
    <w:p w:rsidR="00000000" w:rsidRDefault="00434874">
      <w:pPr>
        <w:pStyle w:val="pj"/>
      </w:pPr>
      <w:r>
        <w:rPr>
          <w:b/>
          <w:bCs/>
          <w:i/>
          <w:iCs/>
        </w:rPr>
        <w:t xml:space="preserve">Беспристрастность </w:t>
      </w:r>
      <w:r>
        <w:rPr>
          <w:i/>
          <w:iCs/>
        </w:rPr>
        <w:t xml:space="preserve">- </w:t>
      </w:r>
      <w:r>
        <w:t>отсутствие заинтересованности, предубеждения и предвзятости.</w:t>
      </w:r>
    </w:p>
    <w:p w:rsidR="00000000" w:rsidRDefault="00434874">
      <w:pPr>
        <w:pStyle w:val="pj"/>
      </w:pPr>
      <w:r>
        <w:rPr>
          <w:b/>
          <w:bCs/>
          <w:i/>
          <w:iCs/>
        </w:rPr>
        <w:t xml:space="preserve">Благо </w:t>
      </w:r>
      <w:r>
        <w:rPr>
          <w:i/>
          <w:iCs/>
        </w:rPr>
        <w:t xml:space="preserve">- </w:t>
      </w:r>
      <w:r>
        <w:t>это то, что служит удовлетворению потребностей человека, дает материальный достаток, доставляет удовольствие, моральное уд</w:t>
      </w:r>
      <w:r>
        <w:t>овлетворение.</w:t>
      </w:r>
      <w:r>
        <w:rPr>
          <w:vertAlign w:val="superscript"/>
        </w:rPr>
        <w:t>129</w:t>
      </w:r>
    </w:p>
    <w:p w:rsidR="00000000" w:rsidRDefault="00434874">
      <w:pPr>
        <w:pStyle w:val="pj"/>
      </w:pPr>
      <w:r>
        <w:rPr>
          <w:b/>
          <w:bCs/>
          <w:i/>
          <w:iCs/>
        </w:rPr>
        <w:t xml:space="preserve">Вежливость </w:t>
      </w:r>
      <w:r>
        <w:rPr>
          <w:i/>
          <w:iCs/>
        </w:rPr>
        <w:t xml:space="preserve">- </w:t>
      </w:r>
      <w:r>
        <w:t>умение уважительно и тактично общаться с людьми, готовность найти компромисс и выслушать противоположные точки зрения.</w:t>
      </w:r>
      <w:r>
        <w:rPr>
          <w:vertAlign w:val="superscript"/>
        </w:rPr>
        <w:t>130</w:t>
      </w:r>
    </w:p>
    <w:p w:rsidR="00000000" w:rsidRDefault="00434874">
      <w:pPr>
        <w:pStyle w:val="pj"/>
      </w:pPr>
      <w:r>
        <w:rPr>
          <w:b/>
          <w:bCs/>
          <w:i/>
          <w:iCs/>
        </w:rPr>
        <w:t xml:space="preserve">Верховенство закона - </w:t>
      </w:r>
      <w:r>
        <w:t>правовая доктрина, согласно которой никто не может быть выше закона, все равны перед законом, никто не может быть наказан иначе как в установленном законом порядке и только за его нарушение.</w:t>
      </w:r>
    </w:p>
    <w:p w:rsidR="00000000" w:rsidRDefault="00434874">
      <w:pPr>
        <w:pStyle w:val="pj"/>
      </w:pPr>
      <w:r>
        <w:rPr>
          <w:b/>
          <w:bCs/>
          <w:i/>
          <w:iCs/>
        </w:rPr>
        <w:t xml:space="preserve">Высокий статус должности судьи </w:t>
      </w:r>
      <w:r>
        <w:rPr>
          <w:i/>
          <w:iCs/>
        </w:rPr>
        <w:t xml:space="preserve">- </w:t>
      </w:r>
      <w:r>
        <w:t>статус должности, требующей от с</w:t>
      </w:r>
      <w:r>
        <w:t>удьи безупречной репутации, высоконравственного поведения не только при исполнении обязанностей, но и в быту, повседневной жизни.</w:t>
      </w:r>
    </w:p>
    <w:p w:rsidR="00000000" w:rsidRDefault="00434874">
      <w:pPr>
        <w:pStyle w:val="pj"/>
      </w:pPr>
      <w:r>
        <w:rPr>
          <w:b/>
          <w:bCs/>
          <w:i/>
          <w:iCs/>
        </w:rPr>
        <w:t xml:space="preserve">Деловая репутация </w:t>
      </w:r>
      <w:r>
        <w:rPr>
          <w:i/>
          <w:iCs/>
        </w:rPr>
        <w:t xml:space="preserve">- </w:t>
      </w:r>
      <w:r>
        <w:t xml:space="preserve">устойчивая положительная оценка деловых (производственных, профессиональных) достоинств лица общественным </w:t>
      </w:r>
      <w:r>
        <w:t>мнением;</w:t>
      </w:r>
      <w:r>
        <w:rPr>
          <w:vertAlign w:val="superscript"/>
        </w:rPr>
        <w:t xml:space="preserve">131 </w:t>
      </w:r>
      <w:r>
        <w:t>ущерб деловой репутации - это умаление, результат противоправного деяния, посредством которого уменьшается значение данного личного блага;</w:t>
      </w:r>
      <w:r>
        <w:rPr>
          <w:vertAlign w:val="superscript"/>
        </w:rPr>
        <w:t>132</w:t>
      </w:r>
      <w:r>
        <w:t xml:space="preserve"> В результате распространения критических материалов, нелестных отзывов, негативных высказываний склады</w:t>
      </w:r>
      <w:r>
        <w:t>вается отрицательное отношение к лицу.</w:t>
      </w:r>
    </w:p>
    <w:p w:rsidR="00000000" w:rsidRDefault="00434874">
      <w:pPr>
        <w:pStyle w:val="pj"/>
      </w:pPr>
      <w:r>
        <w:rPr>
          <w:b/>
          <w:bCs/>
          <w:i/>
          <w:iCs/>
        </w:rPr>
        <w:t xml:space="preserve">Дисциплинарная ответственность </w:t>
      </w:r>
      <w:r>
        <w:rPr>
          <w:i/>
          <w:iCs/>
        </w:rPr>
        <w:t xml:space="preserve">- </w:t>
      </w:r>
      <w:r>
        <w:t xml:space="preserve">применительно к </w:t>
      </w:r>
      <w:hyperlink r:id="rId314" w:history="1">
        <w:r>
          <w:rPr>
            <w:rStyle w:val="a4"/>
          </w:rPr>
          <w:t>Кодексу</w:t>
        </w:r>
      </w:hyperlink>
      <w:r>
        <w:t xml:space="preserve"> этики это - ответственность за нарушение этических норм.</w:t>
      </w:r>
    </w:p>
    <w:p w:rsidR="00000000" w:rsidRDefault="00434874">
      <w:pPr>
        <w:pStyle w:val="pj"/>
      </w:pPr>
      <w:r>
        <w:rPr>
          <w:b/>
          <w:bCs/>
          <w:i/>
          <w:iCs/>
        </w:rPr>
        <w:t xml:space="preserve">Добросовестность </w:t>
      </w:r>
      <w:r>
        <w:t>- духовно-нравственно</w:t>
      </w:r>
      <w:r>
        <w:t>е качество личности, выражающееся как правдивость, честность, ответственность; в основе имеет такие духовные нравственные качества человека, как доброжелательность, стремление к добру.</w:t>
      </w:r>
    </w:p>
    <w:p w:rsidR="00000000" w:rsidRDefault="00434874">
      <w:pPr>
        <w:pStyle w:val="pj"/>
      </w:pPr>
      <w:r>
        <w:t>_______________</w:t>
      </w:r>
    </w:p>
    <w:p w:rsidR="00000000" w:rsidRDefault="00434874">
      <w:pPr>
        <w:pStyle w:val="pj"/>
      </w:pPr>
      <w:r>
        <w:rPr>
          <w:i/>
          <w:iCs/>
          <w:vertAlign w:val="superscript"/>
        </w:rPr>
        <w:t>128</w:t>
      </w:r>
      <w:r>
        <w:rPr>
          <w:i/>
          <w:iCs/>
        </w:rPr>
        <w:t xml:space="preserve"> Толковый словарь Даля. В.И. 1863-1866 г.</w:t>
      </w:r>
    </w:p>
    <w:p w:rsidR="00000000" w:rsidRDefault="00434874">
      <w:pPr>
        <w:pStyle w:val="pj"/>
      </w:pPr>
      <w:r>
        <w:rPr>
          <w:i/>
          <w:iCs/>
          <w:vertAlign w:val="superscript"/>
        </w:rPr>
        <w:t>129</w:t>
      </w:r>
      <w:r>
        <w:rPr>
          <w:i/>
          <w:iCs/>
        </w:rPr>
        <w:t xml:space="preserve"> Толков</w:t>
      </w:r>
      <w:r>
        <w:rPr>
          <w:i/>
          <w:iCs/>
        </w:rPr>
        <w:t>ый словарь Ефремовой Т. Ф. Ефремова. 2000 г.</w:t>
      </w:r>
    </w:p>
    <w:p w:rsidR="00000000" w:rsidRDefault="00434874">
      <w:pPr>
        <w:pStyle w:val="pj"/>
      </w:pPr>
      <w:r>
        <w:rPr>
          <w:i/>
          <w:iCs/>
          <w:vertAlign w:val="superscript"/>
        </w:rPr>
        <w:t xml:space="preserve">130 </w:t>
      </w:r>
      <w:r>
        <w:rPr>
          <w:i/>
          <w:iCs/>
        </w:rPr>
        <w:t>https://ru.wikipedia.org/wiki/%D0%92%D0%B5%D0%B6%D0%BB%D0%B8%D0%B2%D0%BE%D1%81%D1%82%D1%8C.</w:t>
      </w:r>
    </w:p>
    <w:p w:rsidR="00000000" w:rsidRDefault="00434874">
      <w:pPr>
        <w:pStyle w:val="pj"/>
      </w:pPr>
      <w:r>
        <w:rPr>
          <w:i/>
          <w:iCs/>
          <w:vertAlign w:val="superscript"/>
        </w:rPr>
        <w:t>131</w:t>
      </w:r>
      <w:r>
        <w:rPr>
          <w:i/>
          <w:iCs/>
        </w:rPr>
        <w:t xml:space="preserve"> См.: п. 1 нормативного постановления Верховного суда Республики Казахстан от 18 декабря 1992 г. № 6 НП «О</w:t>
      </w:r>
      <w:r>
        <w:t xml:space="preserve"> </w:t>
      </w:r>
      <w:r>
        <w:rPr>
          <w:i/>
          <w:iCs/>
        </w:rPr>
        <w:t>приме</w:t>
      </w:r>
      <w:r>
        <w:rPr>
          <w:i/>
          <w:iCs/>
        </w:rPr>
        <w:t xml:space="preserve">нении в судебной практике законодательства о защите чести, достоинства и деловой репутации физических и юридических лиц» // https://adilet.zan.kz/rus/docs/P92000006S_. </w:t>
      </w:r>
    </w:p>
    <w:p w:rsidR="00000000" w:rsidRDefault="00434874">
      <w:pPr>
        <w:pStyle w:val="pj"/>
      </w:pPr>
      <w:r>
        <w:rPr>
          <w:i/>
          <w:iCs/>
          <w:vertAlign w:val="superscript"/>
        </w:rPr>
        <w:t>132</w:t>
      </w:r>
      <w:r>
        <w:rPr>
          <w:i/>
          <w:iCs/>
        </w:rPr>
        <w:t xml:space="preserve"> </w:t>
      </w:r>
      <w:r>
        <w:rPr>
          <w:i/>
          <w:iCs/>
        </w:rPr>
        <w:t>H.И. Мамонтов Н.И., Мамонтов В.Н. Посягательство на личные неимущественные права потерпевшего // https://www.zakon.kz/4871974-posjagatelst-vo-na-lichnye.html..</w:t>
      </w:r>
    </w:p>
    <w:p w:rsidR="00000000" w:rsidRDefault="00434874">
      <w:pPr>
        <w:pStyle w:val="pj"/>
      </w:pPr>
      <w:r>
        <w:rPr>
          <w:b/>
          <w:bCs/>
          <w:i/>
          <w:iCs/>
        </w:rPr>
        <w:t> </w:t>
      </w:r>
    </w:p>
    <w:p w:rsidR="00000000" w:rsidRDefault="00434874">
      <w:pPr>
        <w:pStyle w:val="pj"/>
      </w:pPr>
      <w:r>
        <w:rPr>
          <w:b/>
          <w:bCs/>
          <w:i/>
          <w:iCs/>
        </w:rPr>
        <w:t xml:space="preserve">Достоинство </w:t>
      </w:r>
      <w:r>
        <w:rPr>
          <w:i/>
          <w:iCs/>
        </w:rPr>
        <w:t xml:space="preserve">- </w:t>
      </w:r>
      <w:r>
        <w:t>внутренняя самооценка лицом собственных качеств, способностей, мировоззрения, св</w:t>
      </w:r>
      <w:r>
        <w:t>оего общественного значения;</w:t>
      </w:r>
      <w:r>
        <w:rPr>
          <w:vertAlign w:val="superscript"/>
        </w:rPr>
        <w:t>133</w:t>
      </w:r>
      <w:r>
        <w:t xml:space="preserve"> способность самоуважения, основанная на соответствии человека нравственным принципам, которые являются фундаментом осознаваемых им прав и обязанностей.</w:t>
      </w:r>
      <w:r>
        <w:rPr>
          <w:vertAlign w:val="superscript"/>
        </w:rPr>
        <w:t>134</w:t>
      </w:r>
    </w:p>
    <w:p w:rsidR="00000000" w:rsidRDefault="00434874">
      <w:pPr>
        <w:pStyle w:val="pj"/>
      </w:pPr>
      <w:r>
        <w:rPr>
          <w:b/>
          <w:bCs/>
          <w:i/>
          <w:iCs/>
        </w:rPr>
        <w:t xml:space="preserve">Знакомство </w:t>
      </w:r>
      <w:r>
        <w:rPr>
          <w:i/>
          <w:iCs/>
        </w:rPr>
        <w:t xml:space="preserve">- </w:t>
      </w:r>
      <w:r>
        <w:t>установление отношений между людьми, которые ранее не зн</w:t>
      </w:r>
      <w:r>
        <w:t>али друг друга.</w:t>
      </w:r>
    </w:p>
    <w:p w:rsidR="00000000" w:rsidRDefault="00434874">
      <w:pPr>
        <w:pStyle w:val="pj"/>
      </w:pPr>
      <w:r>
        <w:rPr>
          <w:b/>
          <w:bCs/>
          <w:i/>
          <w:iCs/>
        </w:rPr>
        <w:t xml:space="preserve">Конфиденциальная информация </w:t>
      </w:r>
      <w:r>
        <w:rPr>
          <w:i/>
          <w:iCs/>
        </w:rPr>
        <w:t xml:space="preserve">- </w:t>
      </w:r>
      <w:r>
        <w:t>информация, к которой имеет свободный доступ на законном основании ограниченный круг лиц.</w:t>
      </w:r>
    </w:p>
    <w:p w:rsidR="00000000" w:rsidRDefault="00434874">
      <w:pPr>
        <w:pStyle w:val="pj"/>
      </w:pPr>
      <w:r>
        <w:rPr>
          <w:b/>
          <w:bCs/>
          <w:i/>
          <w:iCs/>
        </w:rPr>
        <w:t xml:space="preserve">Конфликт интересов </w:t>
      </w:r>
      <w:r>
        <w:rPr>
          <w:i/>
          <w:iCs/>
        </w:rPr>
        <w:t xml:space="preserve">- </w:t>
      </w:r>
      <w:r>
        <w:t>противоречие между личными интересами лиц, занимающих ответственную государственную должность, лиц,</w:t>
      </w:r>
      <w:r>
        <w:t xml:space="preserve"> уполномоченных на выполнение государственных функций, лиц, приравненных к ним, должностных лиц и их должностными полномочиями, при котором личные интересы указанных лиц могут привести к неисполнению и (или) ненадлежащему исполнению ими своих должностных о</w:t>
      </w:r>
      <w:r>
        <w:t>бязанностей.</w:t>
      </w:r>
      <w:r>
        <w:rPr>
          <w:vertAlign w:val="superscript"/>
        </w:rPr>
        <w:t>135</w:t>
      </w:r>
    </w:p>
    <w:p w:rsidR="00000000" w:rsidRDefault="00434874">
      <w:pPr>
        <w:pStyle w:val="pj"/>
      </w:pPr>
      <w:r>
        <w:rPr>
          <w:b/>
          <w:bCs/>
          <w:i/>
          <w:iCs/>
        </w:rPr>
        <w:t xml:space="preserve">Корректность </w:t>
      </w:r>
      <w:r>
        <w:rPr>
          <w:i/>
          <w:iCs/>
        </w:rPr>
        <w:t xml:space="preserve">- </w:t>
      </w:r>
      <w:r>
        <w:t>признак внутренней культуры человека.</w:t>
      </w:r>
    </w:p>
    <w:p w:rsidR="00000000" w:rsidRDefault="00434874">
      <w:pPr>
        <w:pStyle w:val="pj"/>
      </w:pPr>
      <w:r>
        <w:rPr>
          <w:b/>
          <w:bCs/>
          <w:i/>
          <w:iCs/>
        </w:rPr>
        <w:t xml:space="preserve">Культура </w:t>
      </w:r>
      <w:r>
        <w:rPr>
          <w:i/>
          <w:iCs/>
        </w:rPr>
        <w:t xml:space="preserve">- </w:t>
      </w:r>
      <w:r>
        <w:t>совокупность созданных человечеством материальных, духовных и социальных ценностей, функционирующих в качестве искусственных средств человеческой жизнедеятельности.</w:t>
      </w:r>
      <w:r>
        <w:rPr>
          <w:vertAlign w:val="superscript"/>
        </w:rPr>
        <w:t>136</w:t>
      </w:r>
    </w:p>
    <w:p w:rsidR="00000000" w:rsidRDefault="00434874">
      <w:pPr>
        <w:pStyle w:val="pj"/>
      </w:pPr>
      <w:r>
        <w:rPr>
          <w:b/>
          <w:bCs/>
          <w:i/>
          <w:iCs/>
        </w:rPr>
        <w:t>Культура</w:t>
      </w:r>
      <w:r>
        <w:rPr>
          <w:b/>
          <w:bCs/>
          <w:i/>
          <w:iCs/>
        </w:rPr>
        <w:t xml:space="preserve"> судебного заседания </w:t>
      </w:r>
      <w:r>
        <w:rPr>
          <w:i/>
          <w:iCs/>
        </w:rPr>
        <w:t xml:space="preserve">- </w:t>
      </w:r>
      <w:r>
        <w:t>составная часть более широкого понятия культуры судебного процесса, содержание которой образуют: правовая культура - высокое правосознание профессиональных участников судебного разбирательства, их умение, искусство правильно применят</w:t>
      </w:r>
      <w:r>
        <w:t>ь и исполнять закон); нравственная культура (судебная этика) - соблюдение в процессуальной и внепроцессуальной деятельности принципов и норм нравственности; политическая культура - совокупность определенных политических взглядов, ценностей, знаний и навыко</w:t>
      </w:r>
      <w:r>
        <w:t>в, которые дают возможность рассматривать и разрешать дела в соответствии с политическим курсом и задачами современного развития общества и государства, выраженных в законе; организационная культура (научная организация труда) - умение вести дело по плану,</w:t>
      </w:r>
      <w:r>
        <w:t xml:space="preserve"> четко, целеустремленно, с применением научно-технических средств и использованием достижений науки и техники; эстетическая культура (судебный этикет) - внешние атрибуты правосудия, правила поведения профессиональных участников судебного процесса, форму об</w:t>
      </w:r>
      <w:r>
        <w:t>ращений, приветствий, общения, манеры, одежда.</w:t>
      </w:r>
      <w:r>
        <w:rPr>
          <w:vertAlign w:val="superscript"/>
        </w:rPr>
        <w:t>137</w:t>
      </w:r>
    </w:p>
    <w:p w:rsidR="00000000" w:rsidRDefault="00434874">
      <w:pPr>
        <w:pStyle w:val="pj"/>
      </w:pPr>
      <w:r>
        <w:rPr>
          <w:b/>
          <w:bCs/>
          <w:i/>
          <w:iCs/>
        </w:rPr>
        <w:t xml:space="preserve">Льгота </w:t>
      </w:r>
      <w:r>
        <w:rPr>
          <w:i/>
          <w:iCs/>
        </w:rPr>
        <w:t xml:space="preserve">- </w:t>
      </w:r>
      <w:r>
        <w:t>предоставление каких-либо преимуществ, частичное освобождение от выполнения установленных правил, обязанностей или облегчение условий их выполнения, напр., налоговые льготы.</w:t>
      </w:r>
      <w:r>
        <w:rPr>
          <w:vertAlign w:val="superscript"/>
        </w:rPr>
        <w:t>138</w:t>
      </w:r>
    </w:p>
    <w:p w:rsidR="00000000" w:rsidRDefault="00434874">
      <w:pPr>
        <w:pStyle w:val="pj"/>
      </w:pPr>
      <w:r>
        <w:t>_______________</w:t>
      </w:r>
    </w:p>
    <w:p w:rsidR="00000000" w:rsidRDefault="00434874">
      <w:pPr>
        <w:pStyle w:val="pj"/>
      </w:pPr>
      <w:r>
        <w:rPr>
          <w:i/>
          <w:iCs/>
          <w:vertAlign w:val="superscript"/>
        </w:rPr>
        <w:t>133</w:t>
      </w:r>
      <w:r>
        <w:rPr>
          <w:i/>
          <w:iCs/>
        </w:rPr>
        <w:t xml:space="preserve"> </w:t>
      </w:r>
      <w:r>
        <w:rPr>
          <w:i/>
          <w:iCs/>
        </w:rPr>
        <w:t xml:space="preserve">См.: </w:t>
      </w:r>
      <w:hyperlink r:id="rId315" w:history="1">
        <w:r>
          <w:rPr>
            <w:rStyle w:val="a4"/>
          </w:rPr>
          <w:t>п. 1</w:t>
        </w:r>
      </w:hyperlink>
      <w:r>
        <w:rPr>
          <w:i/>
          <w:iCs/>
        </w:rPr>
        <w:t xml:space="preserve"> НП от 18 декабря 1992 г. № 6 «О</w:t>
      </w:r>
      <w:r>
        <w:t xml:space="preserve"> </w:t>
      </w:r>
      <w:r>
        <w:rPr>
          <w:i/>
          <w:iCs/>
        </w:rPr>
        <w:t>применении в судебной практике законодательства о защите чести, достоинства и деловой репутации физических и юридических лиц» // https://adilet.zan.kz</w:t>
      </w:r>
      <w:r>
        <w:rPr>
          <w:i/>
          <w:iCs/>
        </w:rPr>
        <w:t xml:space="preserve">/rus/docs/P92000006S_ </w:t>
      </w:r>
    </w:p>
    <w:p w:rsidR="00000000" w:rsidRDefault="00434874">
      <w:pPr>
        <w:pStyle w:val="pj"/>
      </w:pPr>
      <w:r>
        <w:rPr>
          <w:i/>
          <w:iCs/>
          <w:vertAlign w:val="superscript"/>
        </w:rPr>
        <w:t xml:space="preserve">134 </w:t>
      </w:r>
      <w:r>
        <w:rPr>
          <w:i/>
          <w:iCs/>
        </w:rPr>
        <w:t>https://snob.ru/profle/28142/blog/88337</w:t>
      </w:r>
    </w:p>
    <w:p w:rsidR="00000000" w:rsidRDefault="00434874">
      <w:pPr>
        <w:pStyle w:val="pj"/>
      </w:pPr>
      <w:r>
        <w:rPr>
          <w:i/>
          <w:iCs/>
          <w:vertAlign w:val="superscript"/>
        </w:rPr>
        <w:t>135</w:t>
      </w:r>
      <w:r>
        <w:rPr>
          <w:i/>
          <w:iCs/>
        </w:rPr>
        <w:t xml:space="preserve"> См.: </w:t>
      </w:r>
      <w:hyperlink r:id="rId316" w:anchor="sub_id=10005" w:history="1">
        <w:r>
          <w:rPr>
            <w:rStyle w:val="a4"/>
          </w:rPr>
          <w:t>пп. 5) ст. 1</w:t>
        </w:r>
      </w:hyperlink>
      <w:r>
        <w:rPr>
          <w:i/>
          <w:iCs/>
        </w:rPr>
        <w:t xml:space="preserve"> Закона Республики Казахстан </w:t>
      </w:r>
      <w:r>
        <w:t xml:space="preserve">«О </w:t>
      </w:r>
      <w:r>
        <w:rPr>
          <w:i/>
          <w:iCs/>
        </w:rPr>
        <w:t xml:space="preserve">противодействии коррупции» от 18 ноября 2015 года № 410-V ЗРК </w:t>
      </w:r>
    </w:p>
    <w:p w:rsidR="00000000" w:rsidRDefault="00434874">
      <w:pPr>
        <w:pStyle w:val="pj"/>
      </w:pPr>
      <w:r>
        <w:rPr>
          <w:i/>
          <w:iCs/>
          <w:vertAlign w:val="superscript"/>
        </w:rPr>
        <w:t>136</w:t>
      </w:r>
      <w:r>
        <w:rPr>
          <w:i/>
          <w:iCs/>
        </w:rPr>
        <w:t xml:space="preserve"> Краткий словарь философских терминов // https://nenuda.ru/%D0%BA%D1%80%D0%B0%D1%82%D0%BA%D0%B8%D0%B9-%D1%81%D0%BB%D0%BE%D0%B2%D0%B0%D1%80%D1%8C-%D1%84%D0%B8%D0%BB%D0%BE%D1%81%D0%BE%D1%84%D1</w:t>
      </w:r>
      <w:r>
        <w:rPr>
          <w:i/>
          <w:iCs/>
        </w:rPr>
        <w:t xml:space="preserve">%81%D0%BA%D0%B8%D1%85-%D1%82%D0%B5%D1%80%D0%B-C%D0%B8%D0%BD%D0%BE%D0%B2.html </w:t>
      </w:r>
    </w:p>
    <w:p w:rsidR="00000000" w:rsidRDefault="00434874">
      <w:pPr>
        <w:pStyle w:val="pj"/>
      </w:pPr>
      <w:r>
        <w:rPr>
          <w:i/>
          <w:iCs/>
          <w:vertAlign w:val="superscript"/>
        </w:rPr>
        <w:t>137</w:t>
      </w:r>
      <w:r>
        <w:rPr>
          <w:i/>
          <w:iCs/>
        </w:rPr>
        <w:t xml:space="preserve"> Макарова 3. В. Культура судебного процесса // Судебная власть и уголовный процесс. 2017. № 4. С. 160; https://cyberleninka.ru/article/n/kultura-sudeb-nogo-protsessa. </w:t>
      </w:r>
    </w:p>
    <w:p w:rsidR="00000000" w:rsidRDefault="00434874">
      <w:pPr>
        <w:pStyle w:val="pj"/>
      </w:pPr>
      <w:r>
        <w:rPr>
          <w:i/>
          <w:iCs/>
          <w:vertAlign w:val="superscript"/>
        </w:rPr>
        <w:t>138</w:t>
      </w:r>
      <w:r>
        <w:rPr>
          <w:i/>
          <w:iCs/>
        </w:rPr>
        <w:t xml:space="preserve"> Сло</w:t>
      </w:r>
      <w:r>
        <w:rPr>
          <w:i/>
          <w:iCs/>
        </w:rPr>
        <w:t>варь-справочник, сост. проф. пол. наук Санжаревский И.И. 2010 г.</w:t>
      </w:r>
    </w:p>
    <w:p w:rsidR="00000000" w:rsidRDefault="00434874">
      <w:pPr>
        <w:pStyle w:val="pj"/>
      </w:pPr>
      <w:r>
        <w:rPr>
          <w:b/>
          <w:bCs/>
          <w:i/>
          <w:iCs/>
        </w:rPr>
        <w:t> </w:t>
      </w:r>
    </w:p>
    <w:p w:rsidR="00000000" w:rsidRDefault="00434874">
      <w:pPr>
        <w:pStyle w:val="pj"/>
      </w:pPr>
      <w:r>
        <w:rPr>
          <w:b/>
          <w:bCs/>
          <w:i/>
          <w:iCs/>
        </w:rPr>
        <w:t xml:space="preserve">Международные стандарты </w:t>
      </w:r>
      <w:r>
        <w:rPr>
          <w:i/>
          <w:iCs/>
        </w:rPr>
        <w:t xml:space="preserve">- </w:t>
      </w:r>
      <w:r>
        <w:t>это нормы, закрепленные в международных актах (договоры, резолюции, декларации), определяющие требования к осуществлению правосудия и поведению судей.</w:t>
      </w:r>
    </w:p>
    <w:p w:rsidR="00000000" w:rsidRDefault="00434874">
      <w:pPr>
        <w:pStyle w:val="pj"/>
      </w:pPr>
      <w:r>
        <w:rPr>
          <w:b/>
          <w:bCs/>
          <w:i/>
          <w:iCs/>
        </w:rPr>
        <w:t>Меры</w:t>
      </w:r>
      <w:r>
        <w:rPr>
          <w:i/>
          <w:iCs/>
        </w:rPr>
        <w:t xml:space="preserve"> </w:t>
      </w:r>
      <w:r>
        <w:rPr>
          <w:b/>
          <w:bCs/>
          <w:i/>
          <w:iCs/>
        </w:rPr>
        <w:t>обществ</w:t>
      </w:r>
      <w:r>
        <w:rPr>
          <w:b/>
          <w:bCs/>
          <w:i/>
          <w:iCs/>
        </w:rPr>
        <w:t xml:space="preserve">енного воздействия </w:t>
      </w:r>
      <w:r>
        <w:rPr>
          <w:i/>
          <w:iCs/>
        </w:rPr>
        <w:t xml:space="preserve">- </w:t>
      </w:r>
      <w:r>
        <w:t>средство, с помощью которого общественные объединения, трудовые коллективы, коллеги по службе или работе, коллективы по месту жительства оказывают воспитательное воздействие на членов соответствующих объединений или коллективов, чаще в</w:t>
      </w:r>
      <w:r>
        <w:t>сего в связи с совершенными ими безнравственными поступками, в том числе порицаемыми правовыми предписаниями.</w:t>
      </w:r>
    </w:p>
    <w:p w:rsidR="00000000" w:rsidRDefault="00434874">
      <w:pPr>
        <w:pStyle w:val="pj"/>
      </w:pPr>
      <w:r>
        <w:rPr>
          <w:b/>
          <w:bCs/>
          <w:i/>
          <w:iCs/>
        </w:rPr>
        <w:t xml:space="preserve">Модель поведения </w:t>
      </w:r>
      <w:r>
        <w:rPr>
          <w:i/>
          <w:iCs/>
        </w:rPr>
        <w:t xml:space="preserve">- </w:t>
      </w:r>
      <w:r>
        <w:t>определенные устойчивые параметры поведения.</w:t>
      </w:r>
    </w:p>
    <w:p w:rsidR="00000000" w:rsidRDefault="00434874">
      <w:pPr>
        <w:pStyle w:val="pj"/>
      </w:pPr>
      <w:r>
        <w:rPr>
          <w:b/>
          <w:bCs/>
          <w:i/>
          <w:iCs/>
        </w:rPr>
        <w:t xml:space="preserve">Мораль </w:t>
      </w:r>
      <w:r>
        <w:rPr>
          <w:i/>
          <w:iCs/>
        </w:rPr>
        <w:t xml:space="preserve">- </w:t>
      </w:r>
      <w:r>
        <w:t>выступая как один из основных способов регуляции действий человека в обще</w:t>
      </w:r>
      <w:r>
        <w:t>стве с помощью норм нравственности и этики, представляет собой совокупность особых, духовных правил, регулирующих поведение человека по отношению к другим и к обществу.</w:t>
      </w:r>
    </w:p>
    <w:p w:rsidR="00000000" w:rsidRDefault="00434874">
      <w:pPr>
        <w:pStyle w:val="pj"/>
      </w:pPr>
      <w:r>
        <w:rPr>
          <w:b/>
          <w:bCs/>
          <w:i/>
          <w:iCs/>
        </w:rPr>
        <w:t xml:space="preserve">Независимость </w:t>
      </w:r>
      <w:r>
        <w:rPr>
          <w:i/>
          <w:iCs/>
        </w:rPr>
        <w:t xml:space="preserve">- </w:t>
      </w:r>
      <w:r>
        <w:t>отсутствие постороннего неправомерного воздействия на при осуществлении</w:t>
      </w:r>
      <w:r>
        <w:t xml:space="preserve"> им конкретной деятельности.</w:t>
      </w:r>
    </w:p>
    <w:p w:rsidR="00000000" w:rsidRDefault="00434874">
      <w:pPr>
        <w:pStyle w:val="pj"/>
      </w:pPr>
      <w:r>
        <w:rPr>
          <w:b/>
          <w:bCs/>
          <w:i/>
          <w:iCs/>
        </w:rPr>
        <w:t xml:space="preserve">Некорректное поведение судьи </w:t>
      </w:r>
      <w:r>
        <w:rPr>
          <w:i/>
          <w:iCs/>
        </w:rPr>
        <w:t xml:space="preserve">- </w:t>
      </w:r>
      <w:r>
        <w:t>поведение, не соответствующее правилам культуры общения, обусловленное отсутствием такта, учтивости, вежливости, воспитанности в обращении с кем или чем-либо».</w:t>
      </w:r>
      <w:r>
        <w:rPr>
          <w:vertAlign w:val="superscript"/>
        </w:rPr>
        <w:t>139</w:t>
      </w:r>
    </w:p>
    <w:p w:rsidR="00000000" w:rsidRDefault="00434874">
      <w:pPr>
        <w:pStyle w:val="pj"/>
      </w:pPr>
      <w:r>
        <w:rPr>
          <w:b/>
          <w:bCs/>
          <w:i/>
          <w:iCs/>
        </w:rPr>
        <w:t xml:space="preserve">Неподкупность </w:t>
      </w:r>
      <w:r>
        <w:rPr>
          <w:i/>
          <w:iCs/>
        </w:rPr>
        <w:t xml:space="preserve">- </w:t>
      </w:r>
      <w:r>
        <w:t>это черта характе</w:t>
      </w:r>
      <w:r>
        <w:t>ра, добродетель, способность человека не изменять своему долгу, несмотря на соблазны и попытки его подкупить.</w:t>
      </w:r>
      <w:r>
        <w:rPr>
          <w:vertAlign w:val="superscript"/>
        </w:rPr>
        <w:t>140</w:t>
      </w:r>
    </w:p>
    <w:p w:rsidR="00000000" w:rsidRDefault="00434874">
      <w:pPr>
        <w:pStyle w:val="pj"/>
      </w:pPr>
      <w:r>
        <w:rPr>
          <w:b/>
          <w:bCs/>
          <w:i/>
          <w:iCs/>
        </w:rPr>
        <w:t>Нормы этики</w:t>
      </w:r>
      <w:r>
        <w:rPr>
          <w:i/>
          <w:iCs/>
        </w:rPr>
        <w:t xml:space="preserve"> </w:t>
      </w:r>
      <w:r>
        <w:t>- обеспеченное личным и общественным мнением индивидуальное и общеобязательное правило поведения; эти нормы являются одним из основ</w:t>
      </w:r>
      <w:r>
        <w:t>ных способов регуляции действий человека в обществе.</w:t>
      </w:r>
    </w:p>
    <w:p w:rsidR="00000000" w:rsidRDefault="00434874">
      <w:pPr>
        <w:pStyle w:val="pj"/>
      </w:pPr>
      <w:r>
        <w:rPr>
          <w:b/>
          <w:bCs/>
          <w:i/>
          <w:iCs/>
        </w:rPr>
        <w:t>Нравственность в широком</w:t>
      </w:r>
      <w:r>
        <w:rPr>
          <w:i/>
          <w:iCs/>
        </w:rPr>
        <w:t xml:space="preserve"> </w:t>
      </w:r>
      <w:r>
        <w:rPr>
          <w:b/>
          <w:bCs/>
          <w:i/>
          <w:iCs/>
        </w:rPr>
        <w:t xml:space="preserve">смысле </w:t>
      </w:r>
      <w:r>
        <w:rPr>
          <w:i/>
          <w:iCs/>
        </w:rPr>
        <w:t xml:space="preserve">- </w:t>
      </w:r>
      <w:r>
        <w:t xml:space="preserve">особая форма общественного сознания и вид общественных отношений, в узком смысле - система правил, принципов поведения человека, которая основывается на его убеждениях; </w:t>
      </w:r>
      <w:r>
        <w:t>по сути это внутренняя установка индивида действовать согласно своей совести и воле; важно, что это всегда добровольный выбор личности; и именно от сделанного выбора зависит, будет ли поступок безнравственным или же наоборот - нравственным.</w:t>
      </w:r>
    </w:p>
    <w:p w:rsidR="00000000" w:rsidRDefault="00434874">
      <w:pPr>
        <w:pStyle w:val="pj"/>
      </w:pPr>
      <w:r>
        <w:rPr>
          <w:i/>
          <w:iCs/>
        </w:rPr>
        <w:t xml:space="preserve">Общение - </w:t>
      </w:r>
      <w:r>
        <w:t>взаим</w:t>
      </w:r>
      <w:r>
        <w:t>одействие двух или более людей, состоящее в обмене между ними информацией познавательного и/ил и аффективно-оценочного характера.</w:t>
      </w:r>
      <w:r>
        <w:rPr>
          <w:vertAlign w:val="superscript"/>
        </w:rPr>
        <w:t>141</w:t>
      </w:r>
    </w:p>
    <w:p w:rsidR="00000000" w:rsidRDefault="00434874">
      <w:pPr>
        <w:pStyle w:val="pj"/>
      </w:pPr>
      <w:r>
        <w:rPr>
          <w:b/>
          <w:bCs/>
          <w:i/>
          <w:iCs/>
        </w:rPr>
        <w:t xml:space="preserve">Общественная деятельность </w:t>
      </w:r>
      <w:r>
        <w:rPr>
          <w:i/>
          <w:iCs/>
        </w:rPr>
        <w:t xml:space="preserve">- </w:t>
      </w:r>
      <w:r>
        <w:t>добровольная и зачастую безвозмездная деятельность по обслуживанию социально-политических, проф</w:t>
      </w:r>
      <w:r>
        <w:t>ессиональных, культурных и других потребностей какого-либо сообщества.</w:t>
      </w:r>
    </w:p>
    <w:p w:rsidR="00000000" w:rsidRDefault="00434874">
      <w:pPr>
        <w:pStyle w:val="pj"/>
      </w:pPr>
      <w:r>
        <w:rPr>
          <w:b/>
          <w:bCs/>
          <w:i/>
          <w:iCs/>
        </w:rPr>
        <w:t>Общественность</w:t>
      </w:r>
      <w:r>
        <w:rPr>
          <w:i/>
          <w:iCs/>
        </w:rPr>
        <w:t xml:space="preserve"> - </w:t>
      </w:r>
      <w:r>
        <w:t>передовая часть общества, активно участвующая в общественной жизни.</w:t>
      </w:r>
    </w:p>
    <w:p w:rsidR="00000000" w:rsidRDefault="00434874">
      <w:pPr>
        <w:pStyle w:val="pj"/>
      </w:pPr>
      <w:r>
        <w:t>_______________</w:t>
      </w:r>
    </w:p>
    <w:p w:rsidR="00000000" w:rsidRDefault="00434874">
      <w:pPr>
        <w:pStyle w:val="pj"/>
      </w:pPr>
      <w:r>
        <w:rPr>
          <w:i/>
          <w:iCs/>
          <w:vertAlign w:val="superscript"/>
        </w:rPr>
        <w:t>139</w:t>
      </w:r>
      <w:r>
        <w:rPr>
          <w:i/>
          <w:iCs/>
        </w:rPr>
        <w:t xml:space="preserve"> Толковый словарь русского языка под ред. Д.Н. Ушакова 1935-1940.</w:t>
      </w:r>
    </w:p>
    <w:p w:rsidR="00000000" w:rsidRDefault="00434874">
      <w:pPr>
        <w:pStyle w:val="pj"/>
      </w:pPr>
      <w:r>
        <w:rPr>
          <w:i/>
          <w:iCs/>
          <w:vertAlign w:val="superscript"/>
        </w:rPr>
        <w:t xml:space="preserve">140 </w:t>
      </w:r>
      <w:r>
        <w:rPr>
          <w:i/>
          <w:iCs/>
        </w:rPr>
        <w:t>https://ru.wikipedia.org/wiki/%D0%9D%D0%B5%D0%BF%D0%BE%D0%B4%D0%BA%D1%83%D0%BF%D0%BD%D0%BE%D1%81%D1%82%D1%8C.</w:t>
      </w:r>
    </w:p>
    <w:p w:rsidR="00000000" w:rsidRDefault="00434874">
      <w:pPr>
        <w:pStyle w:val="pj"/>
      </w:pPr>
      <w:r>
        <w:rPr>
          <w:i/>
          <w:iCs/>
          <w:vertAlign w:val="superscript"/>
        </w:rPr>
        <w:t>141</w:t>
      </w:r>
      <w:r>
        <w:rPr>
          <w:i/>
          <w:iCs/>
        </w:rPr>
        <w:t xml:space="preserve"> Большой психологический словарь. - М.: Прайм-ЕВРОЗНАК. Под ред. Б.Г. Мещерякова, акад. В.П. Зинченко. 2003 г.</w:t>
      </w:r>
    </w:p>
    <w:p w:rsidR="00000000" w:rsidRDefault="00434874">
      <w:pPr>
        <w:pStyle w:val="pj"/>
      </w:pPr>
      <w:r>
        <w:rPr>
          <w:b/>
          <w:bCs/>
          <w:i/>
          <w:iCs/>
        </w:rPr>
        <w:t> </w:t>
      </w:r>
    </w:p>
    <w:p w:rsidR="00000000" w:rsidRDefault="00434874">
      <w:pPr>
        <w:pStyle w:val="pj"/>
      </w:pPr>
      <w:r>
        <w:rPr>
          <w:b/>
          <w:bCs/>
          <w:i/>
          <w:iCs/>
        </w:rPr>
        <w:t xml:space="preserve">Общественное мероприятие </w:t>
      </w:r>
      <w:r>
        <w:rPr>
          <w:i/>
          <w:iCs/>
        </w:rPr>
        <w:t xml:space="preserve">- </w:t>
      </w:r>
      <w:r>
        <w:t>отк</w:t>
      </w:r>
      <w:r>
        <w:t>рытое, мирное, доступное каждому, проводимое в форме собрания, митинга, демонстрации, шествия или пикетирования либо в различных сочетаниях этих форм определенное действо с привлечением широкого круга лиц, осуществляемое по инициативе граждан, политических</w:t>
      </w:r>
      <w:r>
        <w:t xml:space="preserve"> партий, других общественных объединений и религиозных объединений.</w:t>
      </w:r>
    </w:p>
    <w:p w:rsidR="00000000" w:rsidRDefault="00434874">
      <w:pPr>
        <w:pStyle w:val="pj"/>
      </w:pPr>
      <w:r>
        <w:rPr>
          <w:b/>
          <w:bCs/>
          <w:i/>
          <w:iCs/>
        </w:rPr>
        <w:t xml:space="preserve">Общественные объединения </w:t>
      </w:r>
      <w:r>
        <w:rPr>
          <w:i/>
          <w:iCs/>
        </w:rPr>
        <w:t xml:space="preserve">- </w:t>
      </w:r>
      <w:r>
        <w:t>политические партии, профессиональные союзы и другие объединения граждан, созданные на добровольной основе для достижения ими общих целей, не противоречащих зако</w:t>
      </w:r>
      <w:r>
        <w:t>нодательству.</w:t>
      </w:r>
      <w:r>
        <w:rPr>
          <w:vertAlign w:val="superscript"/>
        </w:rPr>
        <w:t>142</w:t>
      </w:r>
    </w:p>
    <w:p w:rsidR="00000000" w:rsidRDefault="00434874">
      <w:pPr>
        <w:pStyle w:val="pj"/>
      </w:pPr>
      <w:r>
        <w:rPr>
          <w:b/>
          <w:bCs/>
          <w:i/>
          <w:iCs/>
        </w:rPr>
        <w:t xml:space="preserve">Общепринятые принципы </w:t>
      </w:r>
      <w:r>
        <w:rPr>
          <w:i/>
          <w:iCs/>
        </w:rPr>
        <w:t xml:space="preserve">- </w:t>
      </w:r>
      <w:r>
        <w:t>подходы, выражающие основные идеи, исходные положения какого-либо явления, признаваемые и применяемые всеми.</w:t>
      </w:r>
    </w:p>
    <w:p w:rsidR="00000000" w:rsidRDefault="00434874">
      <w:pPr>
        <w:pStyle w:val="pj"/>
      </w:pPr>
      <w:r>
        <w:rPr>
          <w:b/>
          <w:bCs/>
          <w:i/>
          <w:iCs/>
        </w:rPr>
        <w:t xml:space="preserve">Ограничение прав </w:t>
      </w:r>
      <w:r>
        <w:rPr>
          <w:i/>
          <w:iCs/>
        </w:rPr>
        <w:t xml:space="preserve">- </w:t>
      </w:r>
      <w:r>
        <w:t>качественное и количественное умаление прав и свобод человека, обусловленное различными факторами и преследующее определенные цели.</w:t>
      </w:r>
    </w:p>
    <w:p w:rsidR="00000000" w:rsidRDefault="00434874">
      <w:pPr>
        <w:pStyle w:val="pj"/>
      </w:pPr>
      <w:r>
        <w:rPr>
          <w:b/>
          <w:bCs/>
          <w:i/>
          <w:iCs/>
        </w:rPr>
        <w:t xml:space="preserve">Осуществление правосудия </w:t>
      </w:r>
      <w:r>
        <w:rPr>
          <w:i/>
          <w:iCs/>
        </w:rPr>
        <w:t xml:space="preserve">- </w:t>
      </w:r>
      <w:r>
        <w:t>деятельность, осуществляемая судом в пределах его компетенции, связанная с рассмотрением и разреш</w:t>
      </w:r>
      <w:r>
        <w:t>ением дел при точном и неуклонном соблюдении требований закона и установленного им порядка, обеспечивающего законность, обоснованность и справедливость судебных решений.</w:t>
      </w:r>
    </w:p>
    <w:p w:rsidR="00000000" w:rsidRDefault="00434874">
      <w:pPr>
        <w:pStyle w:val="pj"/>
      </w:pPr>
      <w:r>
        <w:rPr>
          <w:b/>
          <w:bCs/>
          <w:i/>
          <w:iCs/>
        </w:rPr>
        <w:t xml:space="preserve">Поведение </w:t>
      </w:r>
      <w:r>
        <w:t>- совокупность поведенческих актов, конкретных действий субъекта, оказавшего</w:t>
      </w:r>
      <w:r>
        <w:t>ся в определённых условиях.</w:t>
      </w:r>
    </w:p>
    <w:p w:rsidR="00000000" w:rsidRDefault="00434874">
      <w:pPr>
        <w:pStyle w:val="pj"/>
      </w:pPr>
      <w:r>
        <w:rPr>
          <w:b/>
          <w:bCs/>
          <w:i/>
          <w:iCs/>
        </w:rPr>
        <w:t xml:space="preserve">Подарок </w:t>
      </w:r>
      <w:r>
        <w:rPr>
          <w:i/>
          <w:iCs/>
        </w:rPr>
        <w:t xml:space="preserve">- </w:t>
      </w:r>
      <w:r>
        <w:t>предмет, вещь, которую по собственному желанию безвозмездно дают, преподносят, дарят кому-нибудь с целью доставить удовольствие, пользу.</w:t>
      </w:r>
      <w:r>
        <w:rPr>
          <w:vertAlign w:val="superscript"/>
        </w:rPr>
        <w:t>143</w:t>
      </w:r>
    </w:p>
    <w:p w:rsidR="00000000" w:rsidRDefault="00434874">
      <w:pPr>
        <w:pStyle w:val="pj"/>
      </w:pPr>
      <w:r>
        <w:rPr>
          <w:b/>
          <w:bCs/>
          <w:i/>
          <w:iCs/>
        </w:rPr>
        <w:t xml:space="preserve">Правила поведения </w:t>
      </w:r>
      <w:r>
        <w:rPr>
          <w:i/>
          <w:iCs/>
        </w:rPr>
        <w:t xml:space="preserve">- </w:t>
      </w:r>
      <w:r>
        <w:t xml:space="preserve">обязательные для судей нормы, предусмотренные </w:t>
      </w:r>
      <w:hyperlink r:id="rId317" w:history="1">
        <w:r>
          <w:rPr>
            <w:rStyle w:val="a4"/>
          </w:rPr>
          <w:t>Кодексом</w:t>
        </w:r>
      </w:hyperlink>
      <w:r>
        <w:t xml:space="preserve"> судейской этики.</w:t>
      </w:r>
    </w:p>
    <w:p w:rsidR="00000000" w:rsidRDefault="00434874">
      <w:pPr>
        <w:pStyle w:val="pj"/>
      </w:pPr>
      <w:r>
        <w:rPr>
          <w:b/>
          <w:bCs/>
          <w:i/>
          <w:iCs/>
        </w:rPr>
        <w:t xml:space="preserve">Преимущество </w:t>
      </w:r>
      <w:r>
        <w:rPr>
          <w:i/>
          <w:iCs/>
        </w:rPr>
        <w:t xml:space="preserve">- </w:t>
      </w:r>
      <w:r>
        <w:t>выгода, превосходство (в сравнении с кем-чем-н. другим), исключительное право на что-н., привилегия.</w:t>
      </w:r>
      <w:r>
        <w:rPr>
          <w:vertAlign w:val="superscript"/>
        </w:rPr>
        <w:t>144</w:t>
      </w:r>
    </w:p>
    <w:p w:rsidR="00000000" w:rsidRDefault="00434874">
      <w:pPr>
        <w:pStyle w:val="pj"/>
      </w:pPr>
      <w:r>
        <w:rPr>
          <w:b/>
          <w:bCs/>
          <w:i/>
          <w:iCs/>
        </w:rPr>
        <w:t xml:space="preserve">Публичное место </w:t>
      </w:r>
      <w:r>
        <w:rPr>
          <w:i/>
          <w:iCs/>
        </w:rPr>
        <w:t xml:space="preserve">- </w:t>
      </w:r>
      <w:r>
        <w:t>общественное пространство, территория дл</w:t>
      </w:r>
      <w:r>
        <w:t>я свободного доступа, предназначенные для использования и предоставленные публике, неопределенному кругу лиц.</w:t>
      </w:r>
    </w:p>
    <w:p w:rsidR="00000000" w:rsidRDefault="00434874">
      <w:pPr>
        <w:pStyle w:val="pj"/>
      </w:pPr>
      <w:r>
        <w:rPr>
          <w:b/>
          <w:bCs/>
          <w:i/>
          <w:iCs/>
        </w:rPr>
        <w:t xml:space="preserve">Разборчивость </w:t>
      </w:r>
      <w:r>
        <w:rPr>
          <w:i/>
          <w:iCs/>
        </w:rPr>
        <w:t xml:space="preserve">- </w:t>
      </w:r>
      <w:r>
        <w:t>требовательность, осторожность, ясность, понятность.</w:t>
      </w:r>
    </w:p>
    <w:p w:rsidR="00000000" w:rsidRDefault="00434874">
      <w:pPr>
        <w:pStyle w:val="pj"/>
      </w:pPr>
      <w:r>
        <w:rPr>
          <w:b/>
          <w:bCs/>
          <w:i/>
          <w:iCs/>
        </w:rPr>
        <w:t xml:space="preserve">Репутация </w:t>
      </w:r>
      <w:r>
        <w:rPr>
          <w:i/>
          <w:iCs/>
        </w:rPr>
        <w:t xml:space="preserve">- </w:t>
      </w:r>
      <w:r>
        <w:t>создавшееся мнение о качествах, достоинствах или недостатках чело</w:t>
      </w:r>
      <w:r>
        <w:t>века;</w:t>
      </w:r>
      <w:r>
        <w:rPr>
          <w:vertAlign w:val="superscript"/>
        </w:rPr>
        <w:t xml:space="preserve">145 </w:t>
      </w:r>
      <w:r>
        <w:t>общественное мнение о ком или чём-либо, сложившееся в результате оценки баланса между достоинствами и недостатками оцениваемого объекта. В зависимости от того, что превалирует в таком балансе, репутация может быть плохой (недостатки) или хорошей (</w:t>
      </w:r>
      <w:r>
        <w:t>достоинства).</w:t>
      </w:r>
    </w:p>
    <w:p w:rsidR="00000000" w:rsidRDefault="00434874">
      <w:pPr>
        <w:pStyle w:val="pj"/>
      </w:pPr>
      <w:r>
        <w:t>_______________</w:t>
      </w:r>
    </w:p>
    <w:p w:rsidR="00000000" w:rsidRDefault="00434874">
      <w:pPr>
        <w:pStyle w:val="pj"/>
      </w:pPr>
      <w:r>
        <w:rPr>
          <w:i/>
          <w:iCs/>
          <w:vertAlign w:val="superscript"/>
        </w:rPr>
        <w:t>142</w:t>
      </w:r>
      <w:r>
        <w:rPr>
          <w:i/>
          <w:iCs/>
        </w:rPr>
        <w:t xml:space="preserve"> См.: ст. 2 Закона Республики Казахстан «Об общественных объединениях» от 31 мая 1996 г. № 3</w:t>
      </w:r>
    </w:p>
    <w:p w:rsidR="00000000" w:rsidRDefault="00434874">
      <w:pPr>
        <w:pStyle w:val="pj"/>
      </w:pPr>
      <w:r>
        <w:rPr>
          <w:i/>
          <w:iCs/>
          <w:vertAlign w:val="superscript"/>
        </w:rPr>
        <w:t>143</w:t>
      </w:r>
      <w:r>
        <w:rPr>
          <w:i/>
          <w:iCs/>
        </w:rPr>
        <w:t xml:space="preserve"> Толковый словарь Ушакова. Д.Н. Ушаков. 1935-1940 гг. </w:t>
      </w:r>
    </w:p>
    <w:p w:rsidR="00000000" w:rsidRDefault="00434874">
      <w:pPr>
        <w:pStyle w:val="pj"/>
      </w:pPr>
      <w:r>
        <w:rPr>
          <w:i/>
          <w:iCs/>
          <w:vertAlign w:val="superscript"/>
        </w:rPr>
        <w:t xml:space="preserve">144 </w:t>
      </w:r>
      <w:r>
        <w:rPr>
          <w:i/>
          <w:iCs/>
        </w:rPr>
        <w:t xml:space="preserve">Толковый словарь Ожегова. С.И. Ожегов, Н.Ю. Шведова. 1949-1992 г. </w:t>
      </w:r>
    </w:p>
    <w:p w:rsidR="00000000" w:rsidRDefault="00434874">
      <w:pPr>
        <w:pStyle w:val="pj"/>
      </w:pPr>
      <w:r>
        <w:rPr>
          <w:i/>
          <w:iCs/>
          <w:vertAlign w:val="superscript"/>
        </w:rPr>
        <w:t>1</w:t>
      </w:r>
      <w:r>
        <w:rPr>
          <w:i/>
          <w:iCs/>
          <w:vertAlign w:val="superscript"/>
        </w:rPr>
        <w:t>45</w:t>
      </w:r>
      <w:r>
        <w:t xml:space="preserve"> </w:t>
      </w:r>
      <w:r>
        <w:rPr>
          <w:i/>
          <w:iCs/>
        </w:rPr>
        <w:t>Юридическая энциклопедия. 2015 г.</w:t>
      </w:r>
    </w:p>
    <w:p w:rsidR="00000000" w:rsidRDefault="00434874">
      <w:pPr>
        <w:pStyle w:val="pj"/>
      </w:pPr>
      <w:r>
        <w:rPr>
          <w:b/>
          <w:bCs/>
          <w:i/>
          <w:iCs/>
        </w:rPr>
        <w:t> </w:t>
      </w:r>
    </w:p>
    <w:p w:rsidR="00000000" w:rsidRDefault="00434874">
      <w:pPr>
        <w:pStyle w:val="pj"/>
      </w:pPr>
      <w:r>
        <w:rPr>
          <w:b/>
          <w:bCs/>
          <w:i/>
          <w:iCs/>
        </w:rPr>
        <w:t xml:space="preserve">Сдержанность (также самообладание) </w:t>
      </w:r>
      <w:r>
        <w:rPr>
          <w:i/>
          <w:iCs/>
        </w:rPr>
        <w:t xml:space="preserve">- </w:t>
      </w:r>
      <w:r>
        <w:t>способность управлять своими действиями, проявлениями эмоций и внутренними побуждениями.</w:t>
      </w:r>
      <w:r>
        <w:rPr>
          <w:vertAlign w:val="superscript"/>
        </w:rPr>
        <w:t>146</w:t>
      </w:r>
    </w:p>
    <w:p w:rsidR="00000000" w:rsidRDefault="00434874">
      <w:pPr>
        <w:pStyle w:val="pj"/>
      </w:pPr>
      <w:r>
        <w:rPr>
          <w:b/>
          <w:bCs/>
          <w:i/>
          <w:iCs/>
        </w:rPr>
        <w:t xml:space="preserve">Семейственность </w:t>
      </w:r>
      <w:r>
        <w:rPr>
          <w:i/>
          <w:iCs/>
        </w:rPr>
        <w:t xml:space="preserve">- </w:t>
      </w:r>
      <w:r>
        <w:t>отношения на службе, основанные на предоставлении льгот и поблажек род</w:t>
      </w:r>
      <w:r>
        <w:t>ственникам, друзьям и близким.</w:t>
      </w:r>
      <w:r>
        <w:rPr>
          <w:vertAlign w:val="superscript"/>
        </w:rPr>
        <w:t>147</w:t>
      </w:r>
    </w:p>
    <w:p w:rsidR="00000000" w:rsidRDefault="00434874">
      <w:pPr>
        <w:pStyle w:val="pj"/>
      </w:pPr>
      <w:r>
        <w:rPr>
          <w:b/>
          <w:bCs/>
          <w:i/>
          <w:iCs/>
        </w:rPr>
        <w:t xml:space="preserve">Служебная зависимость </w:t>
      </w:r>
      <w:r>
        <w:rPr>
          <w:i/>
          <w:iCs/>
        </w:rPr>
        <w:t xml:space="preserve">- </w:t>
      </w:r>
      <w:r>
        <w:t>отсутствие самостоятельности и свободы, подчинённость чужой воле, чужой власти при исполнении служебных обязанностей; состояние, при котором субъект совершает определенные поступки не потому, что он</w:t>
      </w:r>
      <w:r>
        <w:t xml:space="preserve"> этого хочет, а под влиянием человека, с которым он находится в служебных отношениях и который требуют это.</w:t>
      </w:r>
    </w:p>
    <w:p w:rsidR="00000000" w:rsidRDefault="00434874">
      <w:pPr>
        <w:pStyle w:val="pj"/>
      </w:pPr>
      <w:r>
        <w:rPr>
          <w:b/>
          <w:bCs/>
          <w:i/>
          <w:iCs/>
        </w:rPr>
        <w:t xml:space="preserve">Справедливость </w:t>
      </w:r>
      <w:r>
        <w:rPr>
          <w:i/>
          <w:iCs/>
        </w:rPr>
        <w:t xml:space="preserve">- </w:t>
      </w:r>
      <w:r>
        <w:t>положительная социальная оценка пропорции, сложившейся из того, что субъект даёт обществу и что получает.</w:t>
      </w:r>
    </w:p>
    <w:p w:rsidR="00000000" w:rsidRDefault="00434874">
      <w:pPr>
        <w:pStyle w:val="pj"/>
      </w:pPr>
      <w:r>
        <w:rPr>
          <w:b/>
          <w:bCs/>
          <w:i/>
          <w:iCs/>
        </w:rPr>
        <w:t xml:space="preserve">Судейская этика </w:t>
      </w:r>
      <w:r>
        <w:rPr>
          <w:i/>
          <w:iCs/>
        </w:rPr>
        <w:t xml:space="preserve">- </w:t>
      </w:r>
      <w:r>
        <w:t>совокуп</w:t>
      </w:r>
      <w:r>
        <w:t>ность норм поведения, мораль и нравственность судьи.</w:t>
      </w:r>
    </w:p>
    <w:p w:rsidR="00000000" w:rsidRDefault="00434874">
      <w:pPr>
        <w:pStyle w:val="pj"/>
      </w:pPr>
      <w:r>
        <w:rPr>
          <w:b/>
          <w:bCs/>
          <w:i/>
          <w:iCs/>
        </w:rPr>
        <w:t xml:space="preserve">Судейское сообщество </w:t>
      </w:r>
      <w:r>
        <w:rPr>
          <w:i/>
          <w:iCs/>
        </w:rPr>
        <w:t xml:space="preserve">- </w:t>
      </w:r>
      <w:r>
        <w:t>объединение судей.</w:t>
      </w:r>
    </w:p>
    <w:p w:rsidR="00000000" w:rsidRDefault="00434874">
      <w:pPr>
        <w:pStyle w:val="pj"/>
      </w:pPr>
      <w:r>
        <w:rPr>
          <w:b/>
          <w:bCs/>
          <w:i/>
          <w:iCs/>
        </w:rPr>
        <w:t xml:space="preserve">Умаление авторитета судебной власти </w:t>
      </w:r>
      <w:r>
        <w:rPr>
          <w:i/>
          <w:iCs/>
        </w:rPr>
        <w:t xml:space="preserve">- </w:t>
      </w:r>
      <w:r>
        <w:t>преуменьшение, занижение, недооценка способности носителя авторитета влиять на формирование общественного мнения, характерной особенностью которого является отсутствие принуждения.</w:t>
      </w:r>
    </w:p>
    <w:p w:rsidR="00000000" w:rsidRDefault="00434874">
      <w:pPr>
        <w:pStyle w:val="pj"/>
      </w:pPr>
      <w:r>
        <w:rPr>
          <w:b/>
          <w:bCs/>
          <w:i/>
          <w:iCs/>
        </w:rPr>
        <w:t xml:space="preserve">Умеренность - </w:t>
      </w:r>
      <w:r>
        <w:t>добродетель, выражающаяся в самоограничении для достижения нр</w:t>
      </w:r>
      <w:r>
        <w:t>авственной цели.</w:t>
      </w:r>
      <w:r>
        <w:rPr>
          <w:vertAlign w:val="superscript"/>
        </w:rPr>
        <w:t>148</w:t>
      </w:r>
    </w:p>
    <w:p w:rsidR="00000000" w:rsidRDefault="00434874">
      <w:pPr>
        <w:pStyle w:val="pj"/>
      </w:pPr>
      <w:r>
        <w:rPr>
          <w:b/>
          <w:bCs/>
          <w:i/>
          <w:iCs/>
        </w:rPr>
        <w:t xml:space="preserve">Услуга </w:t>
      </w:r>
      <w:r>
        <w:rPr>
          <w:i/>
          <w:iCs/>
        </w:rPr>
        <w:t xml:space="preserve">- </w:t>
      </w:r>
      <w:r>
        <w:t>действие, приносящее пользу, помощь другому, бытовые удобства, предоставляемые кому.</w:t>
      </w:r>
      <w:r>
        <w:rPr>
          <w:vertAlign w:val="superscript"/>
        </w:rPr>
        <w:t>149</w:t>
      </w:r>
    </w:p>
    <w:p w:rsidR="00000000" w:rsidRDefault="00434874">
      <w:pPr>
        <w:pStyle w:val="pj"/>
      </w:pPr>
      <w:r>
        <w:rPr>
          <w:b/>
          <w:bCs/>
          <w:i/>
          <w:iCs/>
        </w:rPr>
        <w:t xml:space="preserve">Участники судебного процесса </w:t>
      </w:r>
      <w:r>
        <w:rPr>
          <w:i/>
          <w:iCs/>
        </w:rPr>
        <w:t xml:space="preserve">- </w:t>
      </w:r>
      <w:r>
        <w:t>это органы и лица, участвующие при осуществлении по делу правосудия.</w:t>
      </w:r>
    </w:p>
    <w:p w:rsidR="00000000" w:rsidRDefault="00434874">
      <w:pPr>
        <w:pStyle w:val="pj"/>
      </w:pPr>
      <w:r>
        <w:rPr>
          <w:b/>
          <w:bCs/>
          <w:i/>
          <w:iCs/>
        </w:rPr>
        <w:t xml:space="preserve">Финансовое обязательство </w:t>
      </w:r>
      <w:r>
        <w:rPr>
          <w:i/>
          <w:iCs/>
        </w:rPr>
        <w:t xml:space="preserve">- </w:t>
      </w:r>
      <w:r>
        <w:t>любое обязательство, являющееся обусловленной договором обязанностью: передать денежные средства или финансовые активы, обменяться финансовыми инструментами на определенных условиях.</w:t>
      </w:r>
    </w:p>
    <w:p w:rsidR="00000000" w:rsidRDefault="00434874">
      <w:pPr>
        <w:pStyle w:val="pj"/>
      </w:pPr>
      <w:r>
        <w:rPr>
          <w:b/>
          <w:bCs/>
          <w:i/>
          <w:iCs/>
        </w:rPr>
        <w:t xml:space="preserve">Честность </w:t>
      </w:r>
      <w:r>
        <w:rPr>
          <w:i/>
          <w:iCs/>
        </w:rPr>
        <w:t xml:space="preserve">- </w:t>
      </w:r>
      <w:r>
        <w:t>открытость и избегание обмана в отношениях с другими людьми и</w:t>
      </w:r>
      <w:r>
        <w:t xml:space="preserve"> собой;</w:t>
      </w:r>
      <w:r>
        <w:rPr>
          <w:vertAlign w:val="superscript"/>
        </w:rPr>
        <w:t>150</w:t>
      </w:r>
      <w:r>
        <w:t xml:space="preserve"> моральное качество, которое включает правдивость, принципиальность, верность принятым обязательствам, субъективную убежденность в правоте дела, искренность перед другими и перед самим собой в отношении тех мотивов, которыми человек руководствует</w:t>
      </w:r>
      <w:r>
        <w:t>ся; связана с совестью, основана на соблюдении общественных норм и является основой доверия людей друг другу.</w:t>
      </w:r>
      <w:r>
        <w:rPr>
          <w:vertAlign w:val="superscript"/>
        </w:rPr>
        <w:t>151</w:t>
      </w:r>
    </w:p>
    <w:p w:rsidR="00000000" w:rsidRDefault="00434874">
      <w:pPr>
        <w:pStyle w:val="pj"/>
      </w:pPr>
      <w:r>
        <w:rPr>
          <w:b/>
          <w:bCs/>
          <w:i/>
          <w:iCs/>
        </w:rPr>
        <w:t xml:space="preserve">Этика </w:t>
      </w:r>
      <w:r>
        <w:rPr>
          <w:i/>
          <w:iCs/>
        </w:rPr>
        <w:t xml:space="preserve">- </w:t>
      </w:r>
      <w:r>
        <w:t>учение о морали и праве, принципах их развития и роли в обществе, как наука изучает мораль и нравственность в качестве форм общественно</w:t>
      </w:r>
      <w:r>
        <w:t>го сознания, их взаимосвязь, структуру и различия.</w:t>
      </w:r>
    </w:p>
    <w:p w:rsidR="00000000" w:rsidRDefault="00434874">
      <w:pPr>
        <w:pStyle w:val="pj"/>
      </w:pPr>
      <w:r>
        <w:t>_______________</w:t>
      </w:r>
    </w:p>
    <w:p w:rsidR="00000000" w:rsidRDefault="00434874">
      <w:pPr>
        <w:pStyle w:val="pj"/>
      </w:pPr>
      <w:r>
        <w:rPr>
          <w:i/>
          <w:iCs/>
          <w:vertAlign w:val="superscript"/>
        </w:rPr>
        <w:t>146</w:t>
      </w:r>
      <w:r>
        <w:rPr>
          <w:i/>
          <w:iCs/>
        </w:rPr>
        <w:t xml:space="preserve"> https://ru.wikipedia.org/wiki/%D0%A1%D0%B4%D0%B5%D1%80%D0%B6%D0%B0%D0%BD%D0%BD%D0%BE%D1%81%D1%82%D1%8C.</w:t>
      </w:r>
    </w:p>
    <w:p w:rsidR="00000000" w:rsidRDefault="00434874">
      <w:pPr>
        <w:pStyle w:val="pj"/>
      </w:pPr>
      <w:r>
        <w:rPr>
          <w:i/>
          <w:iCs/>
          <w:vertAlign w:val="superscript"/>
        </w:rPr>
        <w:t>147</w:t>
      </w:r>
      <w:r>
        <w:rPr>
          <w:i/>
          <w:iCs/>
        </w:rPr>
        <w:t xml:space="preserve"> Толковый словарь Ефремовой. Т. Ф. Ефремова. 2000 г.</w:t>
      </w:r>
    </w:p>
    <w:p w:rsidR="00000000" w:rsidRDefault="00434874">
      <w:pPr>
        <w:pStyle w:val="pj"/>
      </w:pPr>
      <w:r>
        <w:rPr>
          <w:i/>
          <w:iCs/>
          <w:vertAlign w:val="superscript"/>
        </w:rPr>
        <w:t xml:space="preserve">148 </w:t>
      </w:r>
      <w:r>
        <w:rPr>
          <w:i/>
          <w:iCs/>
        </w:rPr>
        <w:t>https://ru.wikipedia.</w:t>
      </w:r>
      <w:r>
        <w:rPr>
          <w:i/>
          <w:iCs/>
        </w:rPr>
        <w:t>org/wiki/%D0%A3%D0%BC%D0%B5%D1%80%D0%B5%D0%BD%D0%BD%D0%BE%D1%81%D1%82%D1%8C.</w:t>
      </w:r>
    </w:p>
    <w:p w:rsidR="00000000" w:rsidRDefault="00434874">
      <w:pPr>
        <w:pStyle w:val="pj"/>
      </w:pPr>
      <w:r>
        <w:rPr>
          <w:i/>
          <w:iCs/>
          <w:vertAlign w:val="superscript"/>
        </w:rPr>
        <w:t xml:space="preserve">149 </w:t>
      </w:r>
      <w:r>
        <w:rPr>
          <w:i/>
          <w:iCs/>
        </w:rPr>
        <w:t>Толковый словарь Ожегова. СИ. Ожегов, Н.Ю. Шведова. 1949-1992 г.</w:t>
      </w:r>
    </w:p>
    <w:p w:rsidR="00000000" w:rsidRDefault="00434874">
      <w:pPr>
        <w:pStyle w:val="pj"/>
      </w:pPr>
      <w:r>
        <w:rPr>
          <w:i/>
          <w:iCs/>
          <w:vertAlign w:val="superscript"/>
        </w:rPr>
        <w:t>150</w:t>
      </w:r>
      <w:r>
        <w:rPr>
          <w:i/>
          <w:iCs/>
        </w:rPr>
        <w:t xml:space="preserve"> https://www.psychologos.ru/articles/view/chestnost.</w:t>
      </w:r>
    </w:p>
    <w:p w:rsidR="00000000" w:rsidRDefault="00434874">
      <w:pPr>
        <w:pStyle w:val="pj"/>
      </w:pPr>
      <w:r>
        <w:rPr>
          <w:i/>
          <w:iCs/>
          <w:vertAlign w:val="superscript"/>
        </w:rPr>
        <w:t>151</w:t>
      </w:r>
      <w:r>
        <w:rPr>
          <w:i/>
          <w:iCs/>
        </w:rPr>
        <w:t xml:space="preserve"> https://ru.wikipedia.org/wiki/%D0%A7%D0%B5%D1%81%D</w:t>
      </w:r>
      <w:r>
        <w:rPr>
          <w:i/>
          <w:iCs/>
        </w:rPr>
        <w:t>1%82%D0%BD%D0%BE%D1%81%D1%82%D1%8C.</w:t>
      </w:r>
    </w:p>
    <w:p w:rsidR="00000000" w:rsidRDefault="00434874">
      <w:pPr>
        <w:pStyle w:val="pj"/>
      </w:pPr>
      <w:r>
        <w:rPr>
          <w:b/>
          <w:bCs/>
        </w:rPr>
        <w:t> </w:t>
      </w:r>
    </w:p>
    <w:p w:rsidR="00000000" w:rsidRDefault="00434874">
      <w:pPr>
        <w:pStyle w:val="pc"/>
        <w:jc w:val="left"/>
      </w:pPr>
      <w:bookmarkStart w:id="21" w:name="SUB2"/>
      <w:bookmarkEnd w:id="21"/>
      <w:r>
        <w:rPr>
          <w:b/>
          <w:bCs/>
        </w:rPr>
        <w:t> </w:t>
      </w:r>
    </w:p>
    <w:p w:rsidR="00000000" w:rsidRDefault="00434874">
      <w:pPr>
        <w:pStyle w:val="pc"/>
      </w:pPr>
      <w:r>
        <w:rPr>
          <w:b/>
          <w:bCs/>
        </w:rPr>
        <w:t>ПРИЛОЖЕНИЕ 2</w:t>
      </w:r>
    </w:p>
    <w:p w:rsidR="00000000" w:rsidRDefault="00434874">
      <w:pPr>
        <w:pStyle w:val="pc"/>
      </w:pPr>
      <w:r>
        <w:t> </w:t>
      </w:r>
    </w:p>
    <w:p w:rsidR="00000000" w:rsidRDefault="00434874">
      <w:pPr>
        <w:pStyle w:val="pc"/>
      </w:pPr>
      <w:r>
        <w:rPr>
          <w:b/>
          <w:bCs/>
        </w:rPr>
        <w:t>Конституция Республики Казахстан</w:t>
      </w:r>
    </w:p>
    <w:p w:rsidR="00000000" w:rsidRDefault="00434874">
      <w:pPr>
        <w:pStyle w:val="pc"/>
      </w:pPr>
      <w:r>
        <w:rPr>
          <w:b/>
          <w:bCs/>
        </w:rPr>
        <w:t>Принята на республиканском референдуме 30 августа 1995 года</w:t>
      </w:r>
    </w:p>
    <w:p w:rsidR="00000000" w:rsidRDefault="00434874">
      <w:pPr>
        <w:pStyle w:val="pc"/>
      </w:pPr>
      <w:r>
        <w:rPr>
          <w:b/>
          <w:bCs/>
        </w:rPr>
        <w:t>(Извлечение)</w:t>
      </w:r>
    </w:p>
    <w:p w:rsidR="00000000" w:rsidRDefault="00434874">
      <w:pPr>
        <w:pStyle w:val="pc"/>
      </w:pPr>
      <w:r>
        <w:rPr>
          <w:b/>
          <w:bCs/>
        </w:rPr>
        <w:t> </w:t>
      </w:r>
    </w:p>
    <w:p w:rsidR="00000000" w:rsidRDefault="00434874">
      <w:pPr>
        <w:pStyle w:val="pj"/>
      </w:pPr>
      <w:r>
        <w:rPr>
          <w:b/>
          <w:bCs/>
        </w:rPr>
        <w:t>Статья 13</w:t>
      </w:r>
    </w:p>
    <w:p w:rsidR="00000000" w:rsidRDefault="00434874">
      <w:pPr>
        <w:pStyle w:val="pj"/>
      </w:pPr>
      <w:r>
        <w:t>1. Каждый имеет право на признание его правосубъектности и вправе защищать свои пра</w:t>
      </w:r>
      <w:r>
        <w:t>ва и свободы всеми не противоречащими закону способами, включая необходимую оборону.</w:t>
      </w:r>
    </w:p>
    <w:p w:rsidR="00000000" w:rsidRDefault="00434874">
      <w:pPr>
        <w:pStyle w:val="pj"/>
      </w:pPr>
      <w:r>
        <w:t>2. Каждый имеет право на судебную защиту своих прав и свобод.</w:t>
      </w:r>
    </w:p>
    <w:p w:rsidR="00000000" w:rsidRDefault="00434874">
      <w:pPr>
        <w:pStyle w:val="pj"/>
      </w:pPr>
      <w:r>
        <w:t xml:space="preserve">3. Каждый имеет право на получение квалифицированной юридической помощи. В случаях, предусмотренных законом, </w:t>
      </w:r>
      <w:r>
        <w:t>юридическая помощь оказывается бесплатно.</w:t>
      </w:r>
    </w:p>
    <w:p w:rsidR="00000000" w:rsidRDefault="00434874">
      <w:pPr>
        <w:pStyle w:val="pj"/>
      </w:pPr>
      <w:r>
        <w:rPr>
          <w:b/>
          <w:bCs/>
        </w:rPr>
        <w:t> </w:t>
      </w:r>
    </w:p>
    <w:p w:rsidR="00000000" w:rsidRDefault="00434874">
      <w:pPr>
        <w:pStyle w:val="pj"/>
      </w:pPr>
      <w:r>
        <w:rPr>
          <w:b/>
          <w:bCs/>
        </w:rPr>
        <w:t>Статья 14</w:t>
      </w:r>
    </w:p>
    <w:p w:rsidR="00000000" w:rsidRDefault="00434874">
      <w:pPr>
        <w:pStyle w:val="pj"/>
      </w:pPr>
      <w:r>
        <w:t>1. Все равны перед законом и судом.</w:t>
      </w:r>
    </w:p>
    <w:p w:rsidR="00000000" w:rsidRDefault="00434874">
      <w:pPr>
        <w:pStyle w:val="pj"/>
      </w:pPr>
      <w:r>
        <w:t>2.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434874">
      <w:pPr>
        <w:pStyle w:val="pj"/>
      </w:pPr>
      <w:r>
        <w:rPr>
          <w:b/>
          <w:bCs/>
        </w:rPr>
        <w:t> </w:t>
      </w:r>
    </w:p>
    <w:p w:rsidR="00000000" w:rsidRDefault="00434874">
      <w:pPr>
        <w:pStyle w:val="pj"/>
      </w:pPr>
      <w:r>
        <w:rPr>
          <w:b/>
          <w:bCs/>
        </w:rPr>
        <w:t>Статья 77</w:t>
      </w:r>
    </w:p>
    <w:p w:rsidR="00000000" w:rsidRDefault="00434874">
      <w:pPr>
        <w:pStyle w:val="pj"/>
      </w:pPr>
      <w:r>
        <w:t xml:space="preserve">1. Судья при отправлении правосудия независим и подчиняется только </w:t>
      </w:r>
      <w:hyperlink r:id="rId318" w:history="1">
        <w:r>
          <w:rPr>
            <w:rStyle w:val="a4"/>
          </w:rPr>
          <w:t>Конституции</w:t>
        </w:r>
      </w:hyperlink>
      <w:r>
        <w:t xml:space="preserve"> и закону.</w:t>
      </w:r>
    </w:p>
    <w:p w:rsidR="00000000" w:rsidRDefault="00434874">
      <w:pPr>
        <w:pStyle w:val="pj"/>
      </w:pPr>
      <w:r>
        <w:t>2. Какое-либо вмешательство в деятельность суда по отправлению правосудия недопустимо и влеч</w:t>
      </w:r>
      <w:r>
        <w:t>ет ответственность по закону. По конкретным делам судьи не подотчетны.</w:t>
      </w:r>
    </w:p>
    <w:p w:rsidR="00000000" w:rsidRDefault="00434874">
      <w:pPr>
        <w:pStyle w:val="pj"/>
      </w:pPr>
      <w:r>
        <w:t>3. При применении закона судья должен руководствоваться следующими принципами:</w:t>
      </w:r>
    </w:p>
    <w:p w:rsidR="00000000" w:rsidRDefault="00434874">
      <w:pPr>
        <w:pStyle w:val="pj"/>
      </w:pPr>
      <w:r>
        <w:t>1) лицо считается невиновным в совершении преступления, пока его виновность не будет признана вступившим в</w:t>
      </w:r>
      <w:r>
        <w:t xml:space="preserve"> законную силу приговором суда;</w:t>
      </w:r>
    </w:p>
    <w:p w:rsidR="00000000" w:rsidRDefault="00434874">
      <w:pPr>
        <w:pStyle w:val="pj"/>
      </w:pPr>
      <w:r>
        <w:t>2) никто не может быть подвергнут повторно уголовной или административной ответственности за одно и то же правонарушение;</w:t>
      </w:r>
    </w:p>
    <w:p w:rsidR="00000000" w:rsidRDefault="00434874">
      <w:pPr>
        <w:pStyle w:val="pj"/>
      </w:pPr>
      <w:r>
        <w:t>3) никому не может быть без его согласия изменена подсудность, предусмотренная для него законом;</w:t>
      </w:r>
    </w:p>
    <w:p w:rsidR="00000000" w:rsidRDefault="00434874">
      <w:pPr>
        <w:pStyle w:val="pj"/>
      </w:pPr>
      <w:r>
        <w:t xml:space="preserve">4) в </w:t>
      </w:r>
      <w:r>
        <w:t>суде каждый имеет право быть выслушанным;</w:t>
      </w:r>
    </w:p>
    <w:p w:rsidR="00000000" w:rsidRDefault="00434874">
      <w:pPr>
        <w:pStyle w:val="pj"/>
      </w:pPr>
      <w:r>
        <w:t>5) законы, устанавливающие или усиливающие ответственность, возлагающие новые обязанности на граждан или ухудшающие их положение, обратной силы не имеют. Если после совершения правонарушения ответственность за него</w:t>
      </w:r>
      <w:r>
        <w:t xml:space="preserve"> законом отменена или смягчена, применяется новый закон;</w:t>
      </w:r>
    </w:p>
    <w:p w:rsidR="00000000" w:rsidRDefault="00434874">
      <w:pPr>
        <w:pStyle w:val="pj"/>
      </w:pPr>
      <w:r>
        <w:t>6) обвиняемый не обязан доказывать свою невиновность;</w:t>
      </w:r>
    </w:p>
    <w:p w:rsidR="00000000" w:rsidRDefault="00434874">
      <w:pPr>
        <w:pStyle w:val="pj"/>
      </w:pPr>
      <w:r>
        <w:t>7) никто не обязан давать показания против самого себя, супруга (супруги) и близкихродственников.кругкоторыхопределяетсязаконом.Священнослужители</w:t>
      </w:r>
      <w:r>
        <w:t xml:space="preserve"> не обязаны свидетельствовать против доверившихся им на исповеди;</w:t>
      </w:r>
    </w:p>
    <w:p w:rsidR="00000000" w:rsidRDefault="00434874">
      <w:pPr>
        <w:pStyle w:val="pj"/>
      </w:pPr>
      <w:r>
        <w:t>8) любые сомнения в виновности лица толкуются в пользу обвиняемого;</w:t>
      </w:r>
    </w:p>
    <w:p w:rsidR="00000000" w:rsidRDefault="00434874">
      <w:pPr>
        <w:pStyle w:val="pj"/>
      </w:pPr>
      <w:r>
        <w:t>9) не имеют юридической силы доказательства, полученные незаконным способом. Никто не может быть осужден лишь на основе ег</w:t>
      </w:r>
      <w:r>
        <w:t>о собственного признания;</w:t>
      </w:r>
    </w:p>
    <w:p w:rsidR="00000000" w:rsidRDefault="00434874">
      <w:pPr>
        <w:pStyle w:val="pj"/>
      </w:pPr>
      <w:r>
        <w:t>10) применение уголовного закона по аналогии не допускается.</w:t>
      </w:r>
    </w:p>
    <w:p w:rsidR="00000000" w:rsidRDefault="00434874">
      <w:pPr>
        <w:pStyle w:val="pj"/>
      </w:pPr>
      <w:r>
        <w:t xml:space="preserve">4. Принципы правосудия, установленные </w:t>
      </w:r>
      <w:hyperlink r:id="rId319" w:history="1">
        <w:r>
          <w:rPr>
            <w:rStyle w:val="a4"/>
          </w:rPr>
          <w:t>Конституцией</w:t>
        </w:r>
      </w:hyperlink>
      <w:r>
        <w:t>, являются общими и едиными для всех судов и судей Респ</w:t>
      </w:r>
      <w:r>
        <w:t>ублики.</w:t>
      </w:r>
    </w:p>
    <w:p w:rsidR="00000000" w:rsidRDefault="00434874">
      <w:pPr>
        <w:pStyle w:val="pj"/>
      </w:pPr>
      <w:r>
        <w:rPr>
          <w:b/>
          <w:bCs/>
        </w:rPr>
        <w:t> </w:t>
      </w:r>
    </w:p>
    <w:p w:rsidR="00000000" w:rsidRDefault="00434874">
      <w:pPr>
        <w:pStyle w:val="pc"/>
      </w:pPr>
      <w:r>
        <w:rPr>
          <w:b/>
          <w:bCs/>
        </w:rPr>
        <w:t>ПРИЛОЖЕНИЕ 3</w:t>
      </w:r>
    </w:p>
    <w:p w:rsidR="00000000" w:rsidRDefault="00434874">
      <w:pPr>
        <w:pStyle w:val="pc"/>
      </w:pPr>
      <w:r>
        <w:t> </w:t>
      </w:r>
    </w:p>
    <w:p w:rsidR="00000000" w:rsidRDefault="00434874">
      <w:pPr>
        <w:pStyle w:val="pc"/>
      </w:pPr>
      <w:r>
        <w:rPr>
          <w:b/>
          <w:bCs/>
        </w:rPr>
        <w:t xml:space="preserve">Конституционный закон Республики Казахстан от 25 декабря 2000 года </w:t>
      </w:r>
    </w:p>
    <w:p w:rsidR="00000000" w:rsidRDefault="00434874">
      <w:pPr>
        <w:pStyle w:val="pc"/>
      </w:pPr>
      <w:r>
        <w:rPr>
          <w:b/>
          <w:bCs/>
        </w:rPr>
        <w:t xml:space="preserve">О судебной системе и статусе судей Республики Казахстан </w:t>
      </w:r>
    </w:p>
    <w:p w:rsidR="00000000" w:rsidRDefault="00434874">
      <w:pPr>
        <w:pStyle w:val="pc"/>
      </w:pPr>
      <w:r>
        <w:rPr>
          <w:b/>
          <w:bCs/>
        </w:rPr>
        <w:t>(Извлечение)</w:t>
      </w:r>
    </w:p>
    <w:p w:rsidR="00000000" w:rsidRDefault="00434874">
      <w:pPr>
        <w:pStyle w:val="pj"/>
      </w:pPr>
      <w:r>
        <w:rPr>
          <w:b/>
          <w:bCs/>
        </w:rPr>
        <w:t> </w:t>
      </w:r>
    </w:p>
    <w:p w:rsidR="00000000" w:rsidRDefault="00434874">
      <w:pPr>
        <w:pStyle w:val="pj"/>
      </w:pPr>
      <w:r>
        <w:rPr>
          <w:b/>
          <w:bCs/>
        </w:rPr>
        <w:t>Раздел 3. Статус судей</w:t>
      </w:r>
    </w:p>
    <w:p w:rsidR="00000000" w:rsidRDefault="00434874">
      <w:pPr>
        <w:pStyle w:val="pj"/>
      </w:pPr>
      <w:r>
        <w:rPr>
          <w:b/>
          <w:bCs/>
        </w:rPr>
        <w:t> </w:t>
      </w:r>
    </w:p>
    <w:p w:rsidR="00000000" w:rsidRDefault="00434874">
      <w:pPr>
        <w:pStyle w:val="pj"/>
      </w:pPr>
      <w:r>
        <w:rPr>
          <w:b/>
          <w:bCs/>
        </w:rPr>
        <w:t>Глава 1. Правовое положение судей</w:t>
      </w:r>
    </w:p>
    <w:p w:rsidR="00000000" w:rsidRDefault="00434874">
      <w:pPr>
        <w:pStyle w:val="pj"/>
      </w:pPr>
      <w:r>
        <w:rPr>
          <w:b/>
          <w:bCs/>
        </w:rPr>
        <w:t> </w:t>
      </w:r>
    </w:p>
    <w:p w:rsidR="00000000" w:rsidRDefault="00434874">
      <w:pPr>
        <w:pStyle w:val="pj"/>
      </w:pPr>
      <w:r>
        <w:rPr>
          <w:b/>
          <w:bCs/>
        </w:rPr>
        <w:t>Статья 23. Статус судьи</w:t>
      </w:r>
    </w:p>
    <w:p w:rsidR="00000000" w:rsidRDefault="00434874">
      <w:pPr>
        <w:pStyle w:val="pj"/>
      </w:pPr>
      <w:r>
        <w:t>1. Судьи всех судов Республики Казахстан обладают единым статусом и различаются между собой только полномочиями.</w:t>
      </w:r>
    </w:p>
    <w:p w:rsidR="00000000" w:rsidRDefault="00434874">
      <w:pPr>
        <w:pStyle w:val="pj"/>
      </w:pPr>
      <w:r>
        <w:t xml:space="preserve">Судья является должностным лицом государства, наделенным в установленном </w:t>
      </w:r>
      <w:hyperlink r:id="rId320" w:history="1">
        <w:r>
          <w:rPr>
            <w:rStyle w:val="a4"/>
          </w:rPr>
          <w:t>Консти</w:t>
        </w:r>
        <w:r>
          <w:rPr>
            <w:rStyle w:val="a4"/>
          </w:rPr>
          <w:t>туцией</w:t>
        </w:r>
      </w:hyperlink>
      <w:r>
        <w:t xml:space="preserve"> Республики Казахстан и настоящим </w:t>
      </w:r>
      <w:hyperlink r:id="rId321" w:history="1">
        <w:r>
          <w:rPr>
            <w:rStyle w:val="a4"/>
          </w:rPr>
          <w:t>Конституционным законом</w:t>
        </w:r>
      </w:hyperlink>
      <w:r>
        <w:t xml:space="preserve"> порядке полномочиями по осуществлению правосудия, выполняющим свои обязанности на постоянной основе и являющимся носителем судеб</w:t>
      </w:r>
      <w:r>
        <w:t>ной власти.</w:t>
      </w:r>
    </w:p>
    <w:p w:rsidR="00000000" w:rsidRDefault="00434874">
      <w:pPr>
        <w:pStyle w:val="pj"/>
      </w:pPr>
      <w:r>
        <w:t xml:space="preserve">Правовое положение судей определяется </w:t>
      </w:r>
      <w:hyperlink r:id="rId322" w:history="1">
        <w:r>
          <w:rPr>
            <w:rStyle w:val="a4"/>
          </w:rPr>
          <w:t>Конституцией</w:t>
        </w:r>
      </w:hyperlink>
      <w:r>
        <w:t xml:space="preserve"> Республики Казахстан, настоящим </w:t>
      </w:r>
      <w:hyperlink r:id="rId323" w:history="1">
        <w:r>
          <w:rPr>
            <w:rStyle w:val="a4"/>
          </w:rPr>
          <w:t>Конституционным законом</w:t>
        </w:r>
      </w:hyperlink>
      <w:r>
        <w:t xml:space="preserve"> и иными з</w:t>
      </w:r>
      <w:r>
        <w:t>аконами.</w:t>
      </w:r>
    </w:p>
    <w:p w:rsidR="00000000" w:rsidRDefault="00434874">
      <w:pPr>
        <w:pStyle w:val="pj"/>
      </w:pPr>
      <w:r>
        <w:t>2. На судью не могут быть возложены внесудебные функции и обязанности, не предусмотренные законом. Судья не может быть включен в составы государственных структур по вопросам борьбы с преступностью, соблюдения законности и правопорядка.</w:t>
      </w:r>
    </w:p>
    <w:p w:rsidR="00000000" w:rsidRDefault="00434874">
      <w:pPr>
        <w:pStyle w:val="pj"/>
      </w:pPr>
      <w:r>
        <w:rPr>
          <w:b/>
          <w:bCs/>
        </w:rPr>
        <w:t> </w:t>
      </w:r>
    </w:p>
    <w:p w:rsidR="00000000" w:rsidRDefault="00434874">
      <w:pPr>
        <w:pStyle w:val="pj"/>
      </w:pPr>
      <w:r>
        <w:rPr>
          <w:b/>
          <w:bCs/>
        </w:rPr>
        <w:t>Статья 25</w:t>
      </w:r>
      <w:r>
        <w:rPr>
          <w:b/>
          <w:bCs/>
        </w:rPr>
        <w:t>. Независимость судьи</w:t>
      </w:r>
    </w:p>
    <w:p w:rsidR="00000000" w:rsidRDefault="00434874">
      <w:pPr>
        <w:pStyle w:val="pj"/>
      </w:pPr>
      <w:r>
        <w:t xml:space="preserve">1. Независимость судьи защищается </w:t>
      </w:r>
      <w:hyperlink r:id="rId324" w:history="1">
        <w:r>
          <w:rPr>
            <w:rStyle w:val="a4"/>
          </w:rPr>
          <w:t>Конституцией</w:t>
        </w:r>
      </w:hyperlink>
      <w:r>
        <w:t xml:space="preserve"> и законом.</w:t>
      </w:r>
    </w:p>
    <w:p w:rsidR="00000000" w:rsidRDefault="00434874">
      <w:pPr>
        <w:pStyle w:val="pj"/>
      </w:pPr>
      <w:r>
        <w:t xml:space="preserve">При осуществлении правосудия судьи независимы и подчиняются только </w:t>
      </w:r>
      <w:hyperlink r:id="rId325" w:history="1">
        <w:r>
          <w:rPr>
            <w:rStyle w:val="a4"/>
          </w:rPr>
          <w:t>Конституции</w:t>
        </w:r>
      </w:hyperlink>
      <w:r>
        <w:t xml:space="preserve"> Республики Казахстан и закону.</w:t>
      </w:r>
    </w:p>
    <w:p w:rsidR="00000000" w:rsidRDefault="00434874">
      <w:pPr>
        <w:pStyle w:val="pj"/>
      </w:pPr>
      <w:r>
        <w:t>2. Никто не вправе вмешиваться в осуществление правосудия и оказывать какое-либо воздействие на судью и присяжных заседателей. Такие действия преследуются по закону.</w:t>
      </w:r>
    </w:p>
    <w:p w:rsidR="00000000" w:rsidRDefault="00434874">
      <w:pPr>
        <w:pStyle w:val="pj"/>
      </w:pPr>
      <w:r>
        <w:t>3. Судья не обязан давать ка</w:t>
      </w:r>
      <w:r>
        <w:t>ких-либо объяснений по существу рассмотренных или находящихся в производстве судебных дел. Тайна совещательной комнаты должна быть обеспечена во всех без исключения случаях.</w:t>
      </w:r>
    </w:p>
    <w:p w:rsidR="00000000" w:rsidRDefault="00434874">
      <w:pPr>
        <w:pStyle w:val="pj"/>
      </w:pPr>
      <w:r>
        <w:rPr>
          <w:b/>
          <w:bCs/>
        </w:rPr>
        <w:t> </w:t>
      </w:r>
    </w:p>
    <w:p w:rsidR="00000000" w:rsidRDefault="00434874">
      <w:pPr>
        <w:pStyle w:val="pj"/>
      </w:pPr>
      <w:r>
        <w:rPr>
          <w:b/>
          <w:bCs/>
        </w:rPr>
        <w:t>Статья 26. Гарантии независимости судьи</w:t>
      </w:r>
    </w:p>
    <w:p w:rsidR="00000000" w:rsidRDefault="00434874">
      <w:pPr>
        <w:pStyle w:val="pj"/>
      </w:pPr>
      <w:r>
        <w:t>1. Независимость судьи обеспечивается:</w:t>
      </w:r>
    </w:p>
    <w:p w:rsidR="00000000" w:rsidRDefault="00434874">
      <w:pPr>
        <w:pStyle w:val="pj"/>
      </w:pPr>
      <w:r>
        <w:t>1</w:t>
      </w:r>
      <w:r>
        <w:t>) предусмотренной законом процедурой осуществления правосудия;</w:t>
      </w:r>
    </w:p>
    <w:p w:rsidR="00000000" w:rsidRDefault="00434874">
      <w:pPr>
        <w:pStyle w:val="pj"/>
      </w:pPr>
      <w:r>
        <w:t>2) установлением законом ответственности за осуществление вмешательства в деятельность судьи по отправлению им правосудия, а также за проявление неуважения к суду и судьям;</w:t>
      </w:r>
    </w:p>
    <w:p w:rsidR="00000000" w:rsidRDefault="00434874">
      <w:pPr>
        <w:pStyle w:val="pj"/>
      </w:pPr>
      <w:r>
        <w:t>3) неприкосновенност</w:t>
      </w:r>
      <w:r>
        <w:t>ью судьи;</w:t>
      </w:r>
    </w:p>
    <w:p w:rsidR="00000000" w:rsidRDefault="00434874">
      <w:pPr>
        <w:pStyle w:val="pj"/>
      </w:pPr>
      <w:r>
        <w:t xml:space="preserve">4) установленными </w:t>
      </w:r>
      <w:hyperlink r:id="rId326" w:history="1">
        <w:r>
          <w:rPr>
            <w:rStyle w:val="a4"/>
          </w:rPr>
          <w:t>Конституцией</w:t>
        </w:r>
      </w:hyperlink>
      <w:r>
        <w:t xml:space="preserve"> Республики Казахстан, настоящим </w:t>
      </w:r>
      <w:hyperlink r:id="rId327" w:history="1">
        <w:r>
          <w:rPr>
            <w:rStyle w:val="a4"/>
          </w:rPr>
          <w:t>Конституционным законом</w:t>
        </w:r>
      </w:hyperlink>
      <w:r>
        <w:t xml:space="preserve"> и </w:t>
      </w:r>
      <w:hyperlink r:id="rId328" w:history="1">
        <w:r>
          <w:rPr>
            <w:rStyle w:val="a4"/>
          </w:rPr>
          <w:t>Законом</w:t>
        </w:r>
      </w:hyperlink>
      <w:r>
        <w:t xml:space="preserve"> Республики Казахстан «О Высшем Судебном Совете Республики Казахстан» порядком избрания, назначения на должность, прекращения и приостановления полномочий судьи, правом судьи на отставку;</w:t>
      </w:r>
    </w:p>
    <w:p w:rsidR="00000000" w:rsidRDefault="00434874">
      <w:pPr>
        <w:pStyle w:val="pj"/>
      </w:pPr>
      <w:r>
        <w:t>5) предоставлением судьям</w:t>
      </w:r>
      <w:r>
        <w:t xml:space="preserve"> за счет государства материального содержания и социального обеспечения, соответствующих их статусу, а также запретом на его ухудшение.</w:t>
      </w:r>
    </w:p>
    <w:p w:rsidR="00000000" w:rsidRDefault="00434874">
      <w:pPr>
        <w:pStyle w:val="pj"/>
      </w:pPr>
      <w:r>
        <w:t>2. Судьи, члены их семей и имущество находятся под защитой государства.</w:t>
      </w:r>
    </w:p>
    <w:p w:rsidR="00000000" w:rsidRDefault="00434874">
      <w:pPr>
        <w:pStyle w:val="pj"/>
      </w:pPr>
      <w:r>
        <w:t>Органы внутренних дел обязаны принимать своеврем</w:t>
      </w:r>
      <w:r>
        <w:t>енные и исчерпывающие меры к обеспечению безопасности судьи и членов его семьи, сохранности принадлежащего им имущества, если от судьи поступит соответствующее обращение.</w:t>
      </w:r>
    </w:p>
    <w:p w:rsidR="00000000" w:rsidRDefault="00434874">
      <w:pPr>
        <w:pStyle w:val="pj"/>
      </w:pPr>
      <w:r>
        <w:t>Вред, причиненный судье и его имуществу в связи с профессиональной деятельностью, воз</w:t>
      </w:r>
      <w:r>
        <w:t>мещается за счет средств республиканского бюджета.</w:t>
      </w:r>
    </w:p>
    <w:p w:rsidR="00000000" w:rsidRDefault="00434874">
      <w:pPr>
        <w:pStyle w:val="pj"/>
      </w:pPr>
      <w:r>
        <w:rPr>
          <w:b/>
          <w:bCs/>
        </w:rPr>
        <w:t> </w:t>
      </w:r>
    </w:p>
    <w:p w:rsidR="00000000" w:rsidRDefault="00434874">
      <w:pPr>
        <w:pStyle w:val="pj"/>
      </w:pPr>
      <w:r>
        <w:rPr>
          <w:b/>
          <w:bCs/>
        </w:rPr>
        <w:t>Глава 2. Дисциплинарная ответственность судей</w:t>
      </w:r>
    </w:p>
    <w:p w:rsidR="00000000" w:rsidRDefault="00434874">
      <w:pPr>
        <w:pStyle w:val="pj"/>
      </w:pPr>
      <w:r>
        <w:rPr>
          <w:b/>
          <w:bCs/>
        </w:rPr>
        <w:t> </w:t>
      </w:r>
    </w:p>
    <w:p w:rsidR="00000000" w:rsidRDefault="00434874">
      <w:pPr>
        <w:pStyle w:val="pj"/>
      </w:pPr>
      <w:r>
        <w:rPr>
          <w:b/>
          <w:bCs/>
        </w:rPr>
        <w:t>Статья 39. Основания дисциплинарной ответственности судей</w:t>
      </w:r>
    </w:p>
    <w:p w:rsidR="00000000" w:rsidRDefault="00434874">
      <w:pPr>
        <w:pStyle w:val="pj"/>
      </w:pPr>
      <w:r>
        <w:t>1. Судья может быть привлечен к дисциплинарной ответственности за совершение дисциплинарного прос</w:t>
      </w:r>
      <w:r>
        <w:t>тупка.</w:t>
      </w:r>
    </w:p>
    <w:p w:rsidR="00000000" w:rsidRDefault="00434874">
      <w:pPr>
        <w:pStyle w:val="pj"/>
      </w:pPr>
      <w:r>
        <w:t xml:space="preserve">Дисциплинарным проступком является виновное действие (бездействие) при исполнении служебных обязанностей либо во внеслужебной деятельности, в результате которого были нарушены положения настоящего </w:t>
      </w:r>
      <w:hyperlink r:id="rId329" w:history="1">
        <w:r>
          <w:rPr>
            <w:rStyle w:val="a4"/>
          </w:rPr>
          <w:t>Конституционного закона</w:t>
        </w:r>
      </w:hyperlink>
      <w:r>
        <w:t xml:space="preserve"> и (или) </w:t>
      </w:r>
      <w:hyperlink r:id="rId330" w:history="1">
        <w:r>
          <w:rPr>
            <w:rStyle w:val="a4"/>
          </w:rPr>
          <w:t>Кодекса</w:t>
        </w:r>
      </w:hyperlink>
      <w:r>
        <w:t xml:space="preserve"> судейской этики, что повлекло умаление авторитета судебной власти и причинение ущерба репутации судьи.</w:t>
      </w:r>
    </w:p>
    <w:p w:rsidR="00000000" w:rsidRDefault="00434874">
      <w:pPr>
        <w:pStyle w:val="pj"/>
      </w:pPr>
      <w:r>
        <w:t>Судья может быть привлечен к дисциплинарной ответственности:</w:t>
      </w:r>
    </w:p>
    <w:p w:rsidR="00000000" w:rsidRDefault="00434874">
      <w:pPr>
        <w:pStyle w:val="pj"/>
      </w:pPr>
      <w:r>
        <w:t>1) за грубое нарушение законности при рассмотрении судебных дел;</w:t>
      </w:r>
    </w:p>
    <w:p w:rsidR="00000000" w:rsidRDefault="00434874">
      <w:pPr>
        <w:pStyle w:val="pj"/>
      </w:pPr>
      <w:r>
        <w:t>2) за совершение порочащего проступка, противоречащего судейской этике.</w:t>
      </w:r>
    </w:p>
    <w:p w:rsidR="00000000" w:rsidRDefault="00434874">
      <w:pPr>
        <w:pStyle w:val="pj"/>
      </w:pPr>
      <w:r>
        <w:t>2. Председатели судов и председатели судебных коллегий суд</w:t>
      </w:r>
      <w:r>
        <w:t xml:space="preserve">ов могут быть привлечены к дисциплинарной ответственности за ненадлежащее исполнение своих должностных обязанностей, предусмотренных настоящим </w:t>
      </w:r>
      <w:hyperlink r:id="rId331" w:history="1">
        <w:r>
          <w:rPr>
            <w:rStyle w:val="a4"/>
          </w:rPr>
          <w:t>Конституционным законом</w:t>
        </w:r>
      </w:hyperlink>
      <w:r>
        <w:t>.</w:t>
      </w:r>
    </w:p>
    <w:p w:rsidR="00000000" w:rsidRDefault="00434874">
      <w:pPr>
        <w:pStyle w:val="pj"/>
      </w:pPr>
      <w:r>
        <w:t>3. Судейская ошибка, а также отмена или изменение судебного акта не влекут ответственности судьи, если при этом не были допущены грубые нарушения закона, о которых указано в судебном акте вышестоящей судебной инстанции.</w:t>
      </w:r>
    </w:p>
    <w:p w:rsidR="00000000" w:rsidRDefault="00434874">
      <w:pPr>
        <w:pStyle w:val="pj"/>
      </w:pPr>
      <w:r>
        <w:t>Судейской ошибкой признается деяние,</w:t>
      </w:r>
      <w:r>
        <w:t xml:space="preserve"> приведшее к неправильному толкованию и применению норм материального или процессуального права, не связанное с виновными действиями судьи.</w:t>
      </w:r>
    </w:p>
    <w:p w:rsidR="00000000" w:rsidRDefault="00434874">
      <w:pPr>
        <w:pStyle w:val="pj"/>
      </w:pPr>
      <w:r>
        <w:rPr>
          <w:b/>
          <w:bCs/>
        </w:rPr>
        <w:t> </w:t>
      </w:r>
    </w:p>
    <w:p w:rsidR="00000000" w:rsidRDefault="00434874">
      <w:pPr>
        <w:pStyle w:val="pc"/>
        <w:jc w:val="left"/>
      </w:pPr>
      <w:r>
        <w:rPr>
          <w:b/>
          <w:bCs/>
        </w:rPr>
        <w:t> </w:t>
      </w:r>
    </w:p>
    <w:p w:rsidR="00000000" w:rsidRDefault="00434874">
      <w:pPr>
        <w:pStyle w:val="pc"/>
      </w:pPr>
      <w:r>
        <w:rPr>
          <w:b/>
          <w:bCs/>
        </w:rPr>
        <w:t>ПРИЛОЖЕНИЕ 4</w:t>
      </w:r>
    </w:p>
    <w:p w:rsidR="00000000" w:rsidRDefault="00434874">
      <w:pPr>
        <w:pStyle w:val="pc"/>
      </w:pPr>
      <w:r>
        <w:rPr>
          <w:b/>
          <w:bCs/>
        </w:rPr>
        <w:t> </w:t>
      </w:r>
    </w:p>
    <w:p w:rsidR="00000000" w:rsidRDefault="00434874">
      <w:pPr>
        <w:pStyle w:val="pc"/>
      </w:pPr>
      <w:r>
        <w:rPr>
          <w:b/>
          <w:bCs/>
        </w:rPr>
        <w:t>Краткий обзор международных стандартов и ссылок</w:t>
      </w:r>
      <w:r>
        <w:rPr>
          <w:vertAlign w:val="superscript"/>
        </w:rPr>
        <w:t>152</w:t>
      </w:r>
    </w:p>
    <w:p w:rsidR="00000000" w:rsidRDefault="00434874">
      <w:pPr>
        <w:pStyle w:val="pj"/>
      </w:pPr>
      <w:r>
        <w:t> </w:t>
      </w:r>
    </w:p>
    <w:p w:rsidR="00000000" w:rsidRDefault="00434874">
      <w:pPr>
        <w:pStyle w:val="pj"/>
      </w:pPr>
      <w:r>
        <w:t>Существует множество международных стандарто</w:t>
      </w:r>
      <w:r>
        <w:t>в и лучших практик по независимости судов (договоры, декларации, мнения), некоторые из них являются обязательными, другие - саморегулируемыми. Поскольку Казахстан не является (пока) членом Совета Европы, он должен придерживаться только обязательных стандар</w:t>
      </w:r>
      <w:r>
        <w:t>тов ООН. Однако мы понимаем, что власти Казахстана хотят постепенно двигаться в направлении европейской модели судебного управления.9</w:t>
      </w:r>
    </w:p>
    <w:p w:rsidR="00000000" w:rsidRDefault="00434874">
      <w:pPr>
        <w:pStyle w:val="pj"/>
      </w:pPr>
      <w:r>
        <w:rPr>
          <w:b/>
          <w:bCs/>
        </w:rPr>
        <w:t> </w:t>
      </w:r>
    </w:p>
    <w:p w:rsidR="00000000" w:rsidRDefault="00434874">
      <w:pPr>
        <w:pStyle w:val="pj"/>
      </w:pPr>
      <w:r>
        <w:rPr>
          <w:b/>
          <w:bCs/>
        </w:rPr>
        <w:t>Важные источники:</w:t>
      </w:r>
    </w:p>
    <w:p w:rsidR="00000000" w:rsidRDefault="00434874">
      <w:pPr>
        <w:pStyle w:val="pj"/>
      </w:pPr>
      <w:r>
        <w:t xml:space="preserve">• </w:t>
      </w:r>
      <w:hyperlink r:id="rId332" w:history="1">
        <w:r>
          <w:rPr>
            <w:rStyle w:val="a4"/>
          </w:rPr>
          <w:t>Всеобщая декларация прав человека ОО</w:t>
        </w:r>
        <w:r>
          <w:rPr>
            <w:rStyle w:val="a4"/>
          </w:rPr>
          <w:t>Н</w:t>
        </w:r>
      </w:hyperlink>
    </w:p>
    <w:p w:rsidR="00000000" w:rsidRDefault="00434874">
      <w:pPr>
        <w:pStyle w:val="pj"/>
      </w:pPr>
      <w:r>
        <w:t>• Основные принципы независимости судей, часто цитируемые и отраженные в других международных стандартах</w:t>
      </w:r>
    </w:p>
    <w:p w:rsidR="00000000" w:rsidRDefault="00434874">
      <w:pPr>
        <w:pStyle w:val="pj"/>
      </w:pPr>
      <w:r>
        <w:t xml:space="preserve">• </w:t>
      </w:r>
      <w:hyperlink r:id="rId333" w:history="1">
        <w:r>
          <w:rPr>
            <w:rStyle w:val="a4"/>
          </w:rPr>
          <w:t>Пакт</w:t>
        </w:r>
      </w:hyperlink>
      <w:r>
        <w:t xml:space="preserve"> ООН о гражданских и политических правах, также представляющий особый интерес д</w:t>
      </w:r>
      <w:r>
        <w:t>ля судебной системы, когда он касается возможных ограничений (их) основных прав (свободы выражения, совести, мысли, религии, ассоциации)</w:t>
      </w:r>
    </w:p>
    <w:p w:rsidR="00000000" w:rsidRDefault="00434874">
      <w:pPr>
        <w:pStyle w:val="pj"/>
      </w:pPr>
      <w:r>
        <w:t>• Доклады Комиссара ООН по правам человека о независимости и подотчетности, в частности A/HRC 26/32, A/HRC 11/41 (обшир</w:t>
      </w:r>
      <w:r>
        <w:t>ный обзор международных стандартов), CCPR/C/GC/32 Замечание общего порядка № 32</w:t>
      </w:r>
    </w:p>
    <w:p w:rsidR="00000000" w:rsidRDefault="00434874">
      <w:pPr>
        <w:pStyle w:val="pj"/>
      </w:pPr>
      <w:r>
        <w:t xml:space="preserve">• </w:t>
      </w:r>
      <w:hyperlink r:id="rId334" w:history="1">
        <w:r>
          <w:rPr>
            <w:rStyle w:val="a4"/>
          </w:rPr>
          <w:t>Бангалорские принципы поведения судей</w:t>
        </w:r>
      </w:hyperlink>
      <w:r>
        <w:t xml:space="preserve"> и комментарии к ним</w:t>
      </w:r>
    </w:p>
    <w:p w:rsidR="00000000" w:rsidRDefault="00434874">
      <w:pPr>
        <w:pStyle w:val="pj"/>
      </w:pPr>
      <w:r>
        <w:t>• Универсальная хартия судьи, опубликованная Междун</w:t>
      </w:r>
      <w:r>
        <w:t>ародной ассоциацией судей</w:t>
      </w:r>
    </w:p>
    <w:p w:rsidR="00000000" w:rsidRDefault="00434874">
      <w:pPr>
        <w:pStyle w:val="pj"/>
      </w:pPr>
      <w:r>
        <w:t xml:space="preserve">• </w:t>
      </w:r>
      <w:hyperlink r:id="rId335" w:history="1">
        <w:r>
          <w:rPr>
            <w:rStyle w:val="a4"/>
          </w:rPr>
          <w:t>Европейская конвенция</w:t>
        </w:r>
      </w:hyperlink>
      <w:r>
        <w:t xml:space="preserve"> по правам человека, статья 6 и прецедентное право Европейского суда по правам человека по этой статье</w:t>
      </w:r>
    </w:p>
    <w:p w:rsidR="00000000" w:rsidRDefault="00434874">
      <w:pPr>
        <w:pStyle w:val="pj"/>
      </w:pPr>
      <w:r>
        <w:t>• Европейская хартия Совета Европы о ста</w:t>
      </w:r>
      <w:r>
        <w:t>тусе судей</w:t>
      </w:r>
    </w:p>
    <w:p w:rsidR="00000000" w:rsidRDefault="00434874">
      <w:pPr>
        <w:pStyle w:val="pj"/>
      </w:pPr>
      <w:r>
        <w:t>• Рекомендация CM/Rec (2020)12 Комитета министров Совета Европы о судьях: независимость, эффективность и обязанности</w:t>
      </w:r>
    </w:p>
    <w:p w:rsidR="00000000" w:rsidRDefault="00434874">
      <w:pPr>
        <w:pStyle w:val="pj"/>
      </w:pPr>
      <w:r>
        <w:t xml:space="preserve">• Мнения Консультативного совета европейских судей (КСЕС). В настоящее время существует 23 заключения, среди которых Мнение № 3 </w:t>
      </w:r>
      <w:r>
        <w:t>о принципах и правилах, регулирующих профессиональное поведение судей, в частности этику, несовместимое поведение и беспристрастность КСЕС (2002) Мнение №3 и Мнение № 18 «Положение судебной власти и ее отношения с другими носителями демократии» КСЕС (2015)</w:t>
      </w:r>
      <w:r>
        <w:t xml:space="preserve"> 4. Существует прекрасная подборка мнений КСЕС в «Хартии судей», КСЕС (2010) 3, в которой изложены основополагающие принципы.</w:t>
      </w:r>
    </w:p>
    <w:p w:rsidR="00000000" w:rsidRDefault="00434874">
      <w:pPr>
        <w:pStyle w:val="pj"/>
      </w:pPr>
      <w:r>
        <w:t>_______________</w:t>
      </w:r>
    </w:p>
    <w:p w:rsidR="00000000" w:rsidRDefault="00434874">
      <w:pPr>
        <w:pStyle w:val="pj"/>
      </w:pPr>
      <w:r>
        <w:rPr>
          <w:i/>
          <w:iCs/>
          <w:vertAlign w:val="superscript"/>
        </w:rPr>
        <w:t>152</w:t>
      </w:r>
      <w:r>
        <w:rPr>
          <w:i/>
          <w:iCs/>
        </w:rPr>
        <w:t xml:space="preserve"> Извлечение из доклада международного эксперта Маартен Стинбик (Нидерланды). Укрепление независимости судебной </w:t>
      </w:r>
      <w:r>
        <w:rPr>
          <w:i/>
          <w:iCs/>
        </w:rPr>
        <w:t>власти и Кодекс этики Казахстана // Из представленных Центральным советом материалов. С.5-6</w:t>
      </w:r>
    </w:p>
    <w:p w:rsidR="00000000" w:rsidRDefault="00434874">
      <w:pPr>
        <w:pStyle w:val="pj"/>
      </w:pPr>
      <w:r>
        <w:t> </w:t>
      </w:r>
    </w:p>
    <w:p w:rsidR="00000000" w:rsidRDefault="00434874">
      <w:pPr>
        <w:pStyle w:val="pj"/>
      </w:pPr>
      <w:r>
        <w:t xml:space="preserve">Несколько исследований и мнений по (аспектам) независимости судей Европейской комиссии за демократию через право (Венецианской комиссии), комиссии экспертов, консультирующей Совет Европы. Интересными, среди многих других, являются: Исследование № 494/2008 </w:t>
      </w:r>
      <w:r>
        <w:t>Отчет о независимости судебной системы, часть I: Независимость судей, CDL-AD (2010)004 и Исследование 494/2008 Европейские стандарты независимости судебной системы, CDL-JD(2008)002.</w:t>
      </w:r>
    </w:p>
    <w:p w:rsidR="00000000" w:rsidRDefault="00434874">
      <w:pPr>
        <w:pStyle w:val="pj"/>
      </w:pPr>
      <w:r>
        <w:t>- Киевские рекомендации по независимости судебной власти в Восточной Европ</w:t>
      </w:r>
      <w:r>
        <w:t>е, на Южном Кавказе и в Центральной Азии (2010), Организация по безопасности и сотрудничеству в Европе ОБСЕ.</w:t>
      </w:r>
    </w:p>
    <w:p w:rsidR="00000000" w:rsidRDefault="00434874">
      <w:pPr>
        <w:pStyle w:val="pj"/>
      </w:pPr>
      <w:r>
        <w:t>В некоторых из этих документов акцент делается на обязанности правительства обеспечить независимость судебной власти, в других - на ответственности</w:t>
      </w:r>
      <w:r>
        <w:t xml:space="preserve"> судебной власти. Подробный обзор можно найти в Руководстве по независимости, беспристрастности и целостности правосудия и Приложении к нему, недавно опубликованном Институтом CEELI в Праге и доступном через Интернет.</w:t>
      </w:r>
    </w:p>
    <w:p w:rsidR="00000000" w:rsidRDefault="00434874">
      <w:pPr>
        <w:pStyle w:val="pc"/>
      </w:pPr>
      <w:r>
        <w:rPr>
          <w:b/>
          <w:bCs/>
        </w:rPr>
        <w:t> </w:t>
      </w:r>
    </w:p>
    <w:p w:rsidR="00000000" w:rsidRDefault="00434874">
      <w:pPr>
        <w:pStyle w:val="pc"/>
        <w:jc w:val="left"/>
      </w:pPr>
      <w:r>
        <w:rPr>
          <w:b/>
          <w:bCs/>
        </w:rPr>
        <w:t> </w:t>
      </w:r>
    </w:p>
    <w:p w:rsidR="00000000" w:rsidRDefault="00434874">
      <w:pPr>
        <w:pStyle w:val="pc"/>
      </w:pPr>
      <w:r>
        <w:rPr>
          <w:b/>
          <w:bCs/>
        </w:rPr>
        <w:t>ПРИЛОЖЕНИЕ 5</w:t>
      </w:r>
    </w:p>
    <w:p w:rsidR="00000000" w:rsidRDefault="00434874">
      <w:pPr>
        <w:pStyle w:val="pc"/>
      </w:pPr>
      <w:r>
        <w:t> </w:t>
      </w:r>
    </w:p>
    <w:p w:rsidR="00000000" w:rsidRDefault="00434874">
      <w:pPr>
        <w:pStyle w:val="pc"/>
      </w:pPr>
      <w:r>
        <w:rPr>
          <w:b/>
          <w:bCs/>
        </w:rPr>
        <w:t>Всеобщая декларация</w:t>
      </w:r>
      <w:r>
        <w:rPr>
          <w:b/>
          <w:bCs/>
        </w:rPr>
        <w:t xml:space="preserve"> прав человека принята </w:t>
      </w:r>
    </w:p>
    <w:p w:rsidR="00000000" w:rsidRDefault="00434874">
      <w:pPr>
        <w:pStyle w:val="pc"/>
      </w:pPr>
      <w:r>
        <w:rPr>
          <w:b/>
          <w:bCs/>
        </w:rPr>
        <w:t xml:space="preserve">резолюцией 217 A (III) Генеральной Ассамблеи ООН </w:t>
      </w:r>
    </w:p>
    <w:p w:rsidR="00000000" w:rsidRDefault="00434874">
      <w:pPr>
        <w:pStyle w:val="pc"/>
      </w:pPr>
      <w:r>
        <w:rPr>
          <w:b/>
          <w:bCs/>
        </w:rPr>
        <w:t>от 10 декабря 1948 года</w:t>
      </w:r>
    </w:p>
    <w:p w:rsidR="00000000" w:rsidRDefault="00434874">
      <w:pPr>
        <w:pStyle w:val="pc"/>
      </w:pPr>
      <w:r>
        <w:rPr>
          <w:b/>
          <w:bCs/>
        </w:rPr>
        <w:t>(Извлечение)</w:t>
      </w:r>
    </w:p>
    <w:p w:rsidR="00000000" w:rsidRDefault="00434874">
      <w:pPr>
        <w:pStyle w:val="pj"/>
      </w:pPr>
      <w:r>
        <w:rPr>
          <w:b/>
          <w:bCs/>
        </w:rPr>
        <w:t> </w:t>
      </w:r>
    </w:p>
    <w:p w:rsidR="00000000" w:rsidRDefault="00434874">
      <w:pPr>
        <w:pStyle w:val="pj"/>
      </w:pPr>
      <w:r>
        <w:rPr>
          <w:b/>
          <w:bCs/>
        </w:rPr>
        <w:t>Статья 18</w:t>
      </w:r>
    </w:p>
    <w:p w:rsidR="00000000" w:rsidRDefault="00434874">
      <w:pPr>
        <w:pStyle w:val="pj"/>
      </w:pPr>
      <w:r>
        <w:t>Каждый человек имеет право на свободу мысли, совести и религии; это право включает свободу менять свою религию или убеждения и свобод</w:t>
      </w:r>
      <w:r>
        <w:t>у исповедовать свою религию ил и убеждения как единолично, так и сообща с другими, публичным или частным порядком в учении, богослужении и выполнении религиозных и ритуальных обрядов.</w:t>
      </w:r>
    </w:p>
    <w:p w:rsidR="00000000" w:rsidRDefault="00434874">
      <w:pPr>
        <w:pStyle w:val="pj"/>
      </w:pPr>
      <w:r>
        <w:rPr>
          <w:b/>
          <w:bCs/>
        </w:rPr>
        <w:t> </w:t>
      </w:r>
    </w:p>
    <w:p w:rsidR="00000000" w:rsidRDefault="00434874">
      <w:pPr>
        <w:pStyle w:val="pj"/>
      </w:pPr>
      <w:r>
        <w:rPr>
          <w:b/>
          <w:bCs/>
        </w:rPr>
        <w:t>Статья 19</w:t>
      </w:r>
    </w:p>
    <w:p w:rsidR="00000000" w:rsidRDefault="00434874">
      <w:pPr>
        <w:pStyle w:val="pj"/>
      </w:pPr>
      <w:r>
        <w:t>Каждый человек имеет право на свободу убеждений и на свободн</w:t>
      </w:r>
      <w:r>
        <w:t>ое выражение их; это право включает свободу беспрепятственно придерживаться своих убеждений и свободу искать, получать и распространять информацию и идеи любыми средствами и независимо от государственных границ.</w:t>
      </w:r>
    </w:p>
    <w:p w:rsidR="00000000" w:rsidRDefault="00434874">
      <w:pPr>
        <w:pStyle w:val="pj"/>
      </w:pPr>
      <w:r>
        <w:rPr>
          <w:b/>
          <w:bCs/>
        </w:rPr>
        <w:t> </w:t>
      </w:r>
    </w:p>
    <w:p w:rsidR="00000000" w:rsidRDefault="00434874">
      <w:pPr>
        <w:pStyle w:val="pj"/>
      </w:pPr>
      <w:r>
        <w:rPr>
          <w:b/>
          <w:bCs/>
        </w:rPr>
        <w:t>Статья 29</w:t>
      </w:r>
    </w:p>
    <w:p w:rsidR="00000000" w:rsidRDefault="00434874">
      <w:pPr>
        <w:pStyle w:val="pj"/>
      </w:pPr>
      <w:r>
        <w:t>1. Каждый человек имеет обязанно</w:t>
      </w:r>
      <w:r>
        <w:t>сти перед обществом, в котором только и возможно свободное и полное развитие его личности.</w:t>
      </w:r>
    </w:p>
    <w:p w:rsidR="00000000" w:rsidRDefault="00434874">
      <w:pPr>
        <w:pStyle w:val="pj"/>
      </w:pPr>
      <w:r>
        <w:t>2. При осуществлении своих прав и свобод каждый человек должен подвергаться только таким ограничениям, какие установлены законом исключительно с целью обеспечения до</w:t>
      </w:r>
      <w:r>
        <w:t>лжного признания и уважения прав и свобод других и удовлетворения справедливых требований морали, общественного порядка и общего благосостояния в демократическом обществе.</w:t>
      </w:r>
    </w:p>
    <w:p w:rsidR="00000000" w:rsidRDefault="00434874">
      <w:pPr>
        <w:pStyle w:val="pc"/>
      </w:pPr>
      <w:r>
        <w:rPr>
          <w:b/>
          <w:bCs/>
        </w:rPr>
        <w:t> </w:t>
      </w:r>
    </w:p>
    <w:p w:rsidR="00000000" w:rsidRDefault="00434874">
      <w:pPr>
        <w:pStyle w:val="pc"/>
        <w:jc w:val="left"/>
      </w:pPr>
      <w:r>
        <w:rPr>
          <w:b/>
          <w:bCs/>
        </w:rPr>
        <w:t> </w:t>
      </w:r>
    </w:p>
    <w:p w:rsidR="00000000" w:rsidRDefault="00434874">
      <w:pPr>
        <w:pStyle w:val="pc"/>
      </w:pPr>
      <w:r>
        <w:rPr>
          <w:b/>
          <w:bCs/>
        </w:rPr>
        <w:t>ПРИЛОЖЕНИЕ 6</w:t>
      </w:r>
    </w:p>
    <w:p w:rsidR="00000000" w:rsidRDefault="00434874">
      <w:pPr>
        <w:pStyle w:val="pc"/>
      </w:pPr>
      <w:r>
        <w:t> </w:t>
      </w:r>
    </w:p>
    <w:p w:rsidR="00000000" w:rsidRDefault="00434874">
      <w:pPr>
        <w:pStyle w:val="pc"/>
      </w:pPr>
      <w:hyperlink r:id="rId336" w:history="1">
        <w:r>
          <w:rPr>
            <w:rStyle w:val="a4"/>
          </w:rPr>
          <w:t>М</w:t>
        </w:r>
        <w:r>
          <w:rPr>
            <w:rStyle w:val="a4"/>
          </w:rPr>
          <w:t>еждународный пакт</w:t>
        </w:r>
      </w:hyperlink>
      <w:r>
        <w:rPr>
          <w:b/>
          <w:bCs/>
        </w:rPr>
        <w:t xml:space="preserve"> о гражданских и политических правах,</w:t>
      </w:r>
    </w:p>
    <w:p w:rsidR="00000000" w:rsidRDefault="00434874">
      <w:pPr>
        <w:pStyle w:val="pc"/>
      </w:pPr>
      <w:r>
        <w:rPr>
          <w:b/>
          <w:bCs/>
        </w:rPr>
        <w:t>совершенный в Нью-Йорке 16 декабря 1966 года</w:t>
      </w:r>
    </w:p>
    <w:p w:rsidR="00000000" w:rsidRDefault="00434874">
      <w:pPr>
        <w:pStyle w:val="pc"/>
      </w:pPr>
      <w:r>
        <w:rPr>
          <w:b/>
          <w:bCs/>
        </w:rPr>
        <w:t>Ратифицирован Законом Республики Казахстан от 28 ноября 2005 года № 91</w:t>
      </w:r>
    </w:p>
    <w:p w:rsidR="00000000" w:rsidRDefault="00434874">
      <w:pPr>
        <w:pStyle w:val="pc"/>
      </w:pPr>
      <w:r>
        <w:rPr>
          <w:b/>
          <w:bCs/>
        </w:rPr>
        <w:t>(Извлечение)</w:t>
      </w:r>
    </w:p>
    <w:p w:rsidR="00000000" w:rsidRDefault="00434874">
      <w:pPr>
        <w:pStyle w:val="pj"/>
      </w:pPr>
      <w:r>
        <w:rPr>
          <w:b/>
          <w:bCs/>
        </w:rPr>
        <w:t> </w:t>
      </w:r>
    </w:p>
    <w:p w:rsidR="00000000" w:rsidRDefault="00434874">
      <w:pPr>
        <w:pStyle w:val="pj"/>
      </w:pPr>
      <w:r>
        <w:rPr>
          <w:b/>
          <w:bCs/>
        </w:rPr>
        <w:t>Статья 18</w:t>
      </w:r>
    </w:p>
    <w:p w:rsidR="00000000" w:rsidRDefault="00434874">
      <w:pPr>
        <w:pStyle w:val="pj"/>
      </w:pPr>
      <w:r>
        <w:t>1. Каждый человек имеет право на свободу мысли, совести и религии. Это право включает свободу иметь или принимать религию или убеждения по своему выбору и свободу исповедовать свою религию и убеждения как единолично, так и сообща с другими, публичным или ч</w:t>
      </w:r>
      <w:r>
        <w:t>астным порядком, в отправлении культа, выполнении религиозных и ритуальных обрядов и учении.</w:t>
      </w:r>
    </w:p>
    <w:p w:rsidR="00000000" w:rsidRDefault="00434874">
      <w:pPr>
        <w:pStyle w:val="pj"/>
      </w:pPr>
      <w:r>
        <w:t>2. Никто не должен подвергаться принуждению, умаляющему его свободу иметь или принимать религию или убеждения по своему выбору.</w:t>
      </w:r>
    </w:p>
    <w:p w:rsidR="00000000" w:rsidRDefault="00434874">
      <w:pPr>
        <w:pStyle w:val="pj"/>
      </w:pPr>
      <w:r>
        <w:t>3. Свобода исповедовать религию или</w:t>
      </w:r>
      <w:r>
        <w:t xml:space="preserve"> убеждения подлежит лишь ограничениям, установленным законом и необходимым для охраны общественной безопасности, порядка, здоровья и морали, равно как и основных прав и свобод других лиц.</w:t>
      </w:r>
    </w:p>
    <w:p w:rsidR="00000000" w:rsidRDefault="00434874">
      <w:pPr>
        <w:pStyle w:val="pj"/>
      </w:pPr>
      <w:r>
        <w:t>4. Участвующие в настоящем Пакте Государства обязуются уважать свобо</w:t>
      </w:r>
      <w:r>
        <w:t>ду родителей и в соответствующих случаях законных опекунов обеспечивать религиозное и нравственное воспитание своих детей в соответствии со своими собственными убеждениями.</w:t>
      </w:r>
    </w:p>
    <w:p w:rsidR="00000000" w:rsidRDefault="00434874">
      <w:pPr>
        <w:pStyle w:val="pj"/>
      </w:pPr>
      <w:r>
        <w:rPr>
          <w:b/>
          <w:bCs/>
        </w:rPr>
        <w:t> </w:t>
      </w:r>
    </w:p>
    <w:p w:rsidR="00000000" w:rsidRDefault="00434874">
      <w:pPr>
        <w:pStyle w:val="pj"/>
      </w:pPr>
      <w:r>
        <w:rPr>
          <w:b/>
          <w:bCs/>
        </w:rPr>
        <w:t>Статья 19</w:t>
      </w:r>
    </w:p>
    <w:p w:rsidR="00000000" w:rsidRDefault="00434874">
      <w:pPr>
        <w:pStyle w:val="pj"/>
      </w:pPr>
      <w:r>
        <w:t>1. Каждый человек имеет право беспрепятственно придерживаться своих мне</w:t>
      </w:r>
      <w:r>
        <w:t>ний.</w:t>
      </w:r>
    </w:p>
    <w:p w:rsidR="00000000" w:rsidRDefault="00434874">
      <w:pPr>
        <w:pStyle w:val="pj"/>
      </w:pPr>
      <w:r>
        <w:t>2. Каждый человек имеет право на свободное выражение своего мнения; это право включает свободу искать, получать и распространять всякого рода информацию и идеи, независимо от государственных границ, устно, письменно или посредством печати или художест</w:t>
      </w:r>
      <w:r>
        <w:t>венных форм выражения, или иными способами по своему выбору.</w:t>
      </w:r>
    </w:p>
    <w:p w:rsidR="00000000" w:rsidRDefault="00434874">
      <w:pPr>
        <w:pStyle w:val="pj"/>
      </w:pPr>
      <w:r>
        <w:t>3. Пользование предусмотренными в пункте 2 настоящей статьи правами налагает особые обязанности и особую ответственность. Оно может быть, следовательно, сопряжено с некоторыми ограничениями, кото</w:t>
      </w:r>
      <w:r>
        <w:t>рые, однако, должны быть установлены законом и являться необходимыми:</w:t>
      </w:r>
    </w:p>
    <w:p w:rsidR="00000000" w:rsidRDefault="00434874">
      <w:pPr>
        <w:pStyle w:val="pj"/>
      </w:pPr>
      <w:r>
        <w:t>a) для уважения прав и репутации других лиц,</w:t>
      </w:r>
    </w:p>
    <w:p w:rsidR="00000000" w:rsidRDefault="00434874">
      <w:pPr>
        <w:pStyle w:val="pj"/>
      </w:pPr>
      <w:r>
        <w:t>b) для охраны государственной безопасности, общественного порядка, здоровья или нравственности населения.</w:t>
      </w:r>
    </w:p>
    <w:p w:rsidR="00000000" w:rsidRDefault="00434874">
      <w:pPr>
        <w:pStyle w:val="pj"/>
      </w:pPr>
      <w:r>
        <w:rPr>
          <w:b/>
          <w:bCs/>
        </w:rPr>
        <w:t> </w:t>
      </w:r>
    </w:p>
    <w:p w:rsidR="00000000" w:rsidRDefault="00434874">
      <w:pPr>
        <w:pStyle w:val="pc"/>
        <w:jc w:val="left"/>
      </w:pPr>
      <w:r>
        <w:rPr>
          <w:b/>
          <w:bCs/>
        </w:rPr>
        <w:t> </w:t>
      </w:r>
    </w:p>
    <w:p w:rsidR="00000000" w:rsidRDefault="00434874">
      <w:pPr>
        <w:pStyle w:val="pc"/>
      </w:pPr>
      <w:r>
        <w:rPr>
          <w:b/>
          <w:bCs/>
        </w:rPr>
        <w:t>ПРИЛОЖЕНИЕ 7</w:t>
      </w:r>
    </w:p>
    <w:p w:rsidR="00000000" w:rsidRDefault="00434874">
      <w:pPr>
        <w:pStyle w:val="pc"/>
      </w:pPr>
      <w:r>
        <w:t> </w:t>
      </w:r>
    </w:p>
    <w:p w:rsidR="00000000" w:rsidRDefault="00434874">
      <w:pPr>
        <w:pStyle w:val="pc"/>
      </w:pPr>
      <w:r>
        <w:rPr>
          <w:b/>
          <w:bCs/>
        </w:rPr>
        <w:t>Международный па</w:t>
      </w:r>
      <w:r>
        <w:rPr>
          <w:b/>
          <w:bCs/>
        </w:rPr>
        <w:t>кт об экономических, социальных и культурных</w:t>
      </w:r>
    </w:p>
    <w:p w:rsidR="00000000" w:rsidRDefault="00434874">
      <w:pPr>
        <w:pStyle w:val="pc"/>
      </w:pPr>
      <w:r>
        <w:rPr>
          <w:b/>
          <w:bCs/>
        </w:rPr>
        <w:t>правах, совершенный в Нью-Йорке 16 декабря 1966 года</w:t>
      </w:r>
    </w:p>
    <w:p w:rsidR="00000000" w:rsidRDefault="00434874">
      <w:pPr>
        <w:pStyle w:val="pc"/>
      </w:pPr>
      <w:r>
        <w:rPr>
          <w:b/>
          <w:bCs/>
        </w:rPr>
        <w:t>(Извлечение)</w:t>
      </w:r>
    </w:p>
    <w:p w:rsidR="00000000" w:rsidRDefault="00434874">
      <w:pPr>
        <w:pStyle w:val="pc"/>
      </w:pPr>
      <w:r>
        <w:rPr>
          <w:b/>
          <w:bCs/>
        </w:rPr>
        <w:t>Ратифицирован Законом Республики Казахстан от 21 ноября 2005 года № 87</w:t>
      </w:r>
    </w:p>
    <w:p w:rsidR="00000000" w:rsidRDefault="00434874">
      <w:pPr>
        <w:pStyle w:val="pc"/>
      </w:pPr>
      <w:r>
        <w:rPr>
          <w:b/>
          <w:bCs/>
        </w:rPr>
        <w:t>(Вступил в силу 24 апреля 2006 года - Бюллетень международных договоров</w:t>
      </w:r>
    </w:p>
    <w:p w:rsidR="00000000" w:rsidRDefault="00434874">
      <w:pPr>
        <w:pStyle w:val="pc"/>
      </w:pPr>
      <w:r>
        <w:rPr>
          <w:b/>
          <w:bCs/>
        </w:rPr>
        <w:t>Ре</w:t>
      </w:r>
      <w:r>
        <w:rPr>
          <w:b/>
          <w:bCs/>
        </w:rPr>
        <w:t>спублики Казахстан, 2006 г., № 4, ст. 31)</w:t>
      </w:r>
    </w:p>
    <w:p w:rsidR="00000000" w:rsidRDefault="00434874">
      <w:pPr>
        <w:pStyle w:val="pj"/>
      </w:pPr>
      <w:r>
        <w:rPr>
          <w:b/>
          <w:bCs/>
        </w:rPr>
        <w:t> </w:t>
      </w:r>
    </w:p>
    <w:p w:rsidR="00000000" w:rsidRDefault="00434874">
      <w:pPr>
        <w:pStyle w:val="pj"/>
      </w:pPr>
      <w:r>
        <w:rPr>
          <w:b/>
          <w:bCs/>
        </w:rPr>
        <w:t>Статья 14</w:t>
      </w:r>
    </w:p>
    <w:p w:rsidR="00000000" w:rsidRDefault="00434874">
      <w:pPr>
        <w:pStyle w:val="pj"/>
      </w:pPr>
      <w:r>
        <w:t>1. Все лица равны перед судами и трибуналами. Каждый имеет право при рассмотрении любого уголовного обвинения, предъявляемого ему, или при определении его прав и обязанностей в каком-либо гражданском пр</w:t>
      </w:r>
      <w:r>
        <w:t>оцессе, на справедливое и публичное разбирательство дела компетентным, независимым и беспристрастным судом, созданным на основании закона. Печать и публика могут не допускаться на все судебное разбирательство или часть его по соображениям морали, обществен</w:t>
      </w:r>
      <w:r>
        <w:t>ного порядка или государственной безопасности в демократическом обществе или когда того требуют интересы частной жизни сторон, или - в той мере, в какой это, по мнению суда, строго необходимо, - при особых обстоятельствах, когда публичность нарушала бы инт</w:t>
      </w:r>
      <w:r>
        <w:t>ересы правосудия; однако любое судебное постановление по уголовному или гражданскому делу должно быть публичным, за исключением тех случаев, когда интересы несовершеннолетних требуют другого или когда дело касается матримониальных споров или опеки над деть</w:t>
      </w:r>
      <w:r>
        <w:t>ми.</w:t>
      </w:r>
    </w:p>
    <w:p w:rsidR="00000000" w:rsidRDefault="00434874">
      <w:pPr>
        <w:pStyle w:val="pj"/>
      </w:pPr>
      <w:r>
        <w:t>2. Каждый обвиняемый в уголовном преступлении имеет право считаться невиновным, пока виновность его не будет доказана согласно закону.</w:t>
      </w:r>
    </w:p>
    <w:p w:rsidR="00000000" w:rsidRDefault="00434874">
      <w:pPr>
        <w:pStyle w:val="pj"/>
      </w:pPr>
      <w:r>
        <w:t>3. Каждый имеет право при рассмотрении любого предъявляемого ему уголовного обвинения как минимум на следующие гарантии на основе полного равенства:</w:t>
      </w:r>
    </w:p>
    <w:p w:rsidR="00000000" w:rsidRDefault="00434874">
      <w:pPr>
        <w:pStyle w:val="pj"/>
      </w:pPr>
      <w:r>
        <w:t>a) быть в срочном порядке и подробно уведомленным на языке, который он понимает, о характере и основании пр</w:t>
      </w:r>
      <w:r>
        <w:t>едъявляемого ему обвинения;</w:t>
      </w:r>
    </w:p>
    <w:p w:rsidR="00000000" w:rsidRDefault="00434874">
      <w:pPr>
        <w:pStyle w:val="pj"/>
      </w:pPr>
      <w:r>
        <w:t>b) иметь достаточное время и возможности для подготовки своей защиты и сноситься с выбранным им самим защитником;</w:t>
      </w:r>
    </w:p>
    <w:p w:rsidR="00000000" w:rsidRDefault="00434874">
      <w:pPr>
        <w:pStyle w:val="pj"/>
      </w:pPr>
      <w:r>
        <w:t>c) быть судимым без неоправданной задержки;</w:t>
      </w:r>
    </w:p>
    <w:p w:rsidR="00000000" w:rsidRDefault="00434874">
      <w:pPr>
        <w:pStyle w:val="pj"/>
      </w:pPr>
      <w:r>
        <w:t>d) быть судимым в его присутствии и защищать себя лично или через поср</w:t>
      </w:r>
      <w:r>
        <w:t>едство выбранного им самим защитника; если он не имеет защитника, быть уведомленным об этом праве и иметь назначенного ему защитника в любом случае, когда интересы правосудия того требуют, безвозмездно для него в любом таком случае, когда у него нет достат</w:t>
      </w:r>
      <w:r>
        <w:t>очно средств для оплаты этого защитника;</w:t>
      </w:r>
    </w:p>
    <w:p w:rsidR="00000000" w:rsidRDefault="00434874">
      <w:pPr>
        <w:pStyle w:val="pj"/>
      </w:pPr>
      <w:r>
        <w:t>e) допрашивать показывающих против него свидетелей или иметь право на то, чтобы эти свидетели были допрошены, и иметь право на вызов и допрос его свидетелей на тех же условиях, какие существуют для свидетелей, показ</w:t>
      </w:r>
      <w:r>
        <w:t>ывающих против него;</w:t>
      </w:r>
    </w:p>
    <w:p w:rsidR="00000000" w:rsidRDefault="00434874">
      <w:pPr>
        <w:pStyle w:val="pj"/>
      </w:pPr>
      <w:r>
        <w:t>f) пользоваться бесплатной помощью переводчика, если он не понимает языка, используемого в суде, или не говорит на этом языке;</w:t>
      </w:r>
    </w:p>
    <w:p w:rsidR="00000000" w:rsidRDefault="00434874">
      <w:pPr>
        <w:pStyle w:val="pj"/>
      </w:pPr>
      <w:r>
        <w:t>g) не быть принуждаемым к даче показаний против самого себя или к признанию себя виновным.</w:t>
      </w:r>
    </w:p>
    <w:p w:rsidR="00000000" w:rsidRDefault="00434874">
      <w:pPr>
        <w:pStyle w:val="pj"/>
      </w:pPr>
      <w:r>
        <w:t>5. Каждый, кто ос</w:t>
      </w:r>
      <w:r>
        <w:t>ужден за какое-либо преступление, имеет право на то, чтобы его осуждение и приговор были пересмотрены вышестоящей судебной инстанцией согласно закону.</w:t>
      </w:r>
    </w:p>
    <w:p w:rsidR="00000000" w:rsidRDefault="00434874">
      <w:pPr>
        <w:pStyle w:val="pj"/>
      </w:pPr>
      <w:r>
        <w:t xml:space="preserve">6. Если какое-либо лицо окончательным решением было осуждено за уголовное преступление и если вынесенный </w:t>
      </w:r>
      <w:r>
        <w:t>ему приговор был впоследствии отменен или ему было даровано помилование на том основании, что какое-либо новое или вновь обнаруженное обстоятельство неоспоримо доказывает наличие судебной ошибки, то это лицо, понесшее наказание в результате такого осуждени</w:t>
      </w:r>
      <w:r>
        <w:t>я, получает компенсацию согласно закону, если не будет доказано, что указанное неизвестное обстоятельство не было в свое время обнаружено исключительно или отчасти по его вине.</w:t>
      </w:r>
    </w:p>
    <w:p w:rsidR="00000000" w:rsidRDefault="00434874">
      <w:pPr>
        <w:pStyle w:val="pj"/>
      </w:pPr>
      <w:r>
        <w:t xml:space="preserve">7. Никто не должен быть вторично судим или наказан за преступление, за которое </w:t>
      </w:r>
      <w:r>
        <w:t xml:space="preserve">он уже был окончательно осужден или оправдан в соответствии с законом и </w:t>
      </w:r>
      <w:r>
        <w:rPr>
          <w:rStyle w:val="s0"/>
        </w:rPr>
        <w:t>уголовно-процессуальным</w:t>
      </w:r>
      <w:r>
        <w:t xml:space="preserve"> правом каждой страны.</w:t>
      </w:r>
    </w:p>
    <w:p w:rsidR="00000000" w:rsidRDefault="00434874">
      <w:pPr>
        <w:pStyle w:val="pj"/>
      </w:pPr>
      <w:r>
        <w:rPr>
          <w:b/>
          <w:bCs/>
        </w:rPr>
        <w:t> </w:t>
      </w:r>
    </w:p>
    <w:p w:rsidR="00000000" w:rsidRDefault="00434874">
      <w:pPr>
        <w:pStyle w:val="pj"/>
      </w:pPr>
      <w:r>
        <w:rPr>
          <w:b/>
          <w:bCs/>
        </w:rPr>
        <w:t>Статья 15</w:t>
      </w:r>
    </w:p>
    <w:p w:rsidR="00000000" w:rsidRDefault="00434874">
      <w:pPr>
        <w:pStyle w:val="pj"/>
      </w:pPr>
      <w:r>
        <w:t>1. Никто не может быть признан виновным в совершении какого-либо уголовного преступления вследствие какого-либо действия или у</w:t>
      </w:r>
      <w:r>
        <w:t xml:space="preserve">пущения, которое, согласно действовавшему в момент его совершения внутригосударственному законодательству или международному праву, не являлось уголовным преступлением. Равным образом, не может назначаться более тяжкое наказание, чем то, которое подлежало </w:t>
      </w:r>
      <w:r>
        <w:t>применению в момент совершения уголовного преступления. Если после совершения преступления законом устанавливается более легкое наказание, действие этого закона распространяется на данного преступника.</w:t>
      </w:r>
    </w:p>
    <w:p w:rsidR="00000000" w:rsidRDefault="00434874">
      <w:pPr>
        <w:pStyle w:val="pj"/>
      </w:pPr>
      <w:r>
        <w:rPr>
          <w:b/>
          <w:bCs/>
        </w:rPr>
        <w:t> </w:t>
      </w:r>
    </w:p>
    <w:p w:rsidR="00000000" w:rsidRDefault="00434874">
      <w:pPr>
        <w:pStyle w:val="pj"/>
      </w:pPr>
      <w:r>
        <w:rPr>
          <w:b/>
          <w:bCs/>
        </w:rPr>
        <w:t>Статья 16</w:t>
      </w:r>
    </w:p>
    <w:p w:rsidR="00000000" w:rsidRDefault="00434874">
      <w:pPr>
        <w:pStyle w:val="pj"/>
      </w:pPr>
      <w:r>
        <w:t>Каждый человек, где бы он ни находился, им</w:t>
      </w:r>
      <w:r>
        <w:t>еет право на признание его правосубъектности.</w:t>
      </w:r>
    </w:p>
    <w:p w:rsidR="00000000" w:rsidRDefault="00434874">
      <w:pPr>
        <w:pStyle w:val="pj"/>
      </w:pPr>
      <w:r>
        <w:rPr>
          <w:b/>
          <w:bCs/>
        </w:rPr>
        <w:t> </w:t>
      </w:r>
    </w:p>
    <w:p w:rsidR="00000000" w:rsidRDefault="00434874">
      <w:pPr>
        <w:pStyle w:val="pc"/>
        <w:jc w:val="left"/>
      </w:pPr>
      <w:r>
        <w:rPr>
          <w:b/>
          <w:bCs/>
        </w:rPr>
        <w:t> </w:t>
      </w:r>
    </w:p>
    <w:p w:rsidR="00000000" w:rsidRDefault="00434874">
      <w:pPr>
        <w:pStyle w:val="pc"/>
      </w:pPr>
      <w:r>
        <w:rPr>
          <w:b/>
          <w:bCs/>
        </w:rPr>
        <w:t>ПРИЛОЖЕНИЕ 8</w:t>
      </w:r>
    </w:p>
    <w:p w:rsidR="00000000" w:rsidRDefault="00434874">
      <w:pPr>
        <w:pStyle w:val="pc"/>
      </w:pPr>
      <w:r>
        <w:t> </w:t>
      </w:r>
    </w:p>
    <w:p w:rsidR="00000000" w:rsidRDefault="00434874">
      <w:pPr>
        <w:pStyle w:val="pc"/>
      </w:pPr>
      <w:r>
        <w:rPr>
          <w:b/>
          <w:bCs/>
        </w:rPr>
        <w:t>Основные принципы независимости судебных органов,</w:t>
      </w:r>
    </w:p>
    <w:p w:rsidR="00000000" w:rsidRDefault="00434874">
      <w:pPr>
        <w:pStyle w:val="pc"/>
      </w:pPr>
      <w:r>
        <w:rPr>
          <w:b/>
          <w:bCs/>
        </w:rPr>
        <w:t>одобренных Резолюцией Генеральной Ассамблеи ООН</w:t>
      </w:r>
    </w:p>
    <w:p w:rsidR="00000000" w:rsidRDefault="00434874">
      <w:pPr>
        <w:pStyle w:val="pc"/>
      </w:pPr>
      <w:r>
        <w:rPr>
          <w:b/>
          <w:bCs/>
        </w:rPr>
        <w:t>(Извлечение)</w:t>
      </w:r>
    </w:p>
    <w:p w:rsidR="00000000" w:rsidRDefault="00434874">
      <w:pPr>
        <w:pStyle w:val="pj"/>
      </w:pPr>
      <w:r>
        <w:t> </w:t>
      </w:r>
    </w:p>
    <w:p w:rsidR="00000000" w:rsidRDefault="00434874">
      <w:pPr>
        <w:pStyle w:val="pj"/>
      </w:pPr>
      <w:hyperlink r:id="rId337" w:history="1">
        <w:r>
          <w:rPr>
            <w:rStyle w:val="a4"/>
          </w:rPr>
          <w:t>Основные принц</w:t>
        </w:r>
        <w:r>
          <w:rPr>
            <w:rStyle w:val="a4"/>
          </w:rPr>
          <w:t>ипы</w:t>
        </w:r>
      </w:hyperlink>
      <w:r>
        <w:t xml:space="preserve"> независимости судебных органов приняты седьмым Конгрессом ООН по предупреждению преступности и обращению с правонарушителями, состоявшимся в Милане с 26 августа по 6 сентября 1985 года, и одобрены </w:t>
      </w:r>
      <w:hyperlink r:id="rId338" w:history="1">
        <w:r>
          <w:rPr>
            <w:rStyle w:val="a4"/>
          </w:rPr>
          <w:t>резолюцией</w:t>
        </w:r>
      </w:hyperlink>
      <w:r>
        <w:t xml:space="preserve"> Генеральной Ассамблеи ООН 40/32 от 29 ноября 1985 года</w:t>
      </w:r>
    </w:p>
    <w:p w:rsidR="00000000" w:rsidRDefault="00434874">
      <w:pPr>
        <w:pStyle w:val="pj"/>
      </w:pPr>
      <w:r>
        <w:rPr>
          <w:b/>
          <w:bCs/>
        </w:rPr>
        <w:t> </w:t>
      </w:r>
    </w:p>
    <w:p w:rsidR="00000000" w:rsidRDefault="00434874">
      <w:pPr>
        <w:pStyle w:val="pj"/>
      </w:pPr>
      <w:r>
        <w:rPr>
          <w:b/>
          <w:bCs/>
        </w:rPr>
        <w:t>Независимость судебных органов</w:t>
      </w:r>
    </w:p>
    <w:p w:rsidR="00000000" w:rsidRDefault="00434874">
      <w:pPr>
        <w:pStyle w:val="pj"/>
      </w:pPr>
      <w:r>
        <w:t xml:space="preserve">1. Независимость судебных органов гарантируется государством и закрепляется в </w:t>
      </w:r>
      <w:hyperlink r:id="rId339" w:history="1">
        <w:r>
          <w:rPr>
            <w:rStyle w:val="a4"/>
          </w:rPr>
          <w:t>конституции</w:t>
        </w:r>
      </w:hyperlink>
      <w:r>
        <w:t xml:space="preserve"> или законах страны. Все государственные и другие учреждения обязаны уважать и соблюдать независимость судебных органов.</w:t>
      </w:r>
    </w:p>
    <w:p w:rsidR="00000000" w:rsidRDefault="00434874">
      <w:pPr>
        <w:pStyle w:val="pj"/>
      </w:pPr>
      <w:r>
        <w:t>2. Судебные органы решают переданные им дела беспристрастно, на основе фактов и в соответствии с законом, без каких-либо огр</w:t>
      </w:r>
      <w:r>
        <w:t>аничений, неправомерного влияния, побуждения, давления, угроз или вмешательства, прямого или косвенного, с чьей бы то ни было стороны и по каким бы то ни было причинам.</w:t>
      </w:r>
    </w:p>
    <w:p w:rsidR="00000000" w:rsidRDefault="00434874">
      <w:pPr>
        <w:pStyle w:val="pj"/>
      </w:pPr>
      <w:r>
        <w:t xml:space="preserve">6. </w:t>
      </w:r>
      <w:hyperlink r:id="rId340" w:history="1">
        <w:r>
          <w:rPr>
            <w:rStyle w:val="a4"/>
          </w:rPr>
          <w:t>Принцип</w:t>
        </w:r>
      </w:hyperlink>
      <w:r>
        <w:t xml:space="preserve"> независимост</w:t>
      </w:r>
      <w:r>
        <w:t>и судебных органов дает судебным органам право и требует от них обеспечения справедливого ведения судебного разбирательства и соблюдения прав сторон.</w:t>
      </w:r>
    </w:p>
    <w:p w:rsidR="00000000" w:rsidRDefault="00434874">
      <w:pPr>
        <w:pStyle w:val="pj"/>
      </w:pPr>
      <w:r>
        <w:rPr>
          <w:b/>
          <w:bCs/>
        </w:rPr>
        <w:t> </w:t>
      </w:r>
    </w:p>
    <w:p w:rsidR="00000000" w:rsidRDefault="00434874">
      <w:pPr>
        <w:pStyle w:val="pj"/>
      </w:pPr>
      <w:r>
        <w:rPr>
          <w:b/>
          <w:bCs/>
        </w:rPr>
        <w:t>Свобода слова и ассоциаций</w:t>
      </w:r>
    </w:p>
    <w:p w:rsidR="00000000" w:rsidRDefault="00434874">
      <w:pPr>
        <w:pStyle w:val="pj"/>
      </w:pPr>
      <w:r>
        <w:t xml:space="preserve">8. В соответствии со </w:t>
      </w:r>
      <w:hyperlink r:id="rId341" w:history="1">
        <w:r>
          <w:rPr>
            <w:rStyle w:val="a4"/>
          </w:rPr>
          <w:t>Всеобщей декларацией прав человека</w:t>
        </w:r>
      </w:hyperlink>
      <w:r>
        <w:t xml:space="preserve"> члены судебных органов, как и другие граждане, пользуются свободой слова, вероисповедования, ассоциаций и собраний; однако, пользуясь такими правами, судьи должны всегда вести себя таким образом, чтобы обеспечить </w:t>
      </w:r>
      <w:r>
        <w:t>уважение к своей должности и сохранить беспристрастность и независимость судебных органов.</w:t>
      </w:r>
    </w:p>
    <w:p w:rsidR="00000000" w:rsidRDefault="00434874">
      <w:pPr>
        <w:pStyle w:val="pj"/>
      </w:pPr>
      <w:r>
        <w:t>9. Судьи обладают свободой организовывать ассоциации судей или другие организации и вступать в них для защиты своих интересов, совершенствования профессиональной под</w:t>
      </w:r>
      <w:r>
        <w:t>готовки и сохранения своей судебной независимости.</w:t>
      </w:r>
    </w:p>
    <w:p w:rsidR="00000000" w:rsidRDefault="00434874">
      <w:pPr>
        <w:pStyle w:val="pj"/>
      </w:pPr>
      <w:r>
        <w:rPr>
          <w:b/>
          <w:bCs/>
        </w:rPr>
        <w:t> </w:t>
      </w:r>
    </w:p>
    <w:p w:rsidR="00000000" w:rsidRDefault="00434874">
      <w:pPr>
        <w:pStyle w:val="pj"/>
      </w:pPr>
      <w:r>
        <w:rPr>
          <w:b/>
          <w:bCs/>
        </w:rPr>
        <w:t>Квалификация, подбор и подготовка</w:t>
      </w:r>
    </w:p>
    <w:p w:rsidR="00000000" w:rsidRDefault="00434874">
      <w:pPr>
        <w:pStyle w:val="pj"/>
      </w:pPr>
      <w:r>
        <w:t>10. Лица, отобранные на судебные должности, должны иметь высокие моральные качества и способности, а также соответствующую подготовку и квалификацию в области права. Люб</w:t>
      </w:r>
      <w:r>
        <w:t>ой метод подбора судей должен гарантировать от назначения судей по неправомерным мотивам. При подборе судей не должно быть дискриминации в отношении данного лица по признакам расы, цвета кожи, пола, религии, политических и иных убеждений, национального или</w:t>
      </w:r>
      <w:r>
        <w:t xml:space="preserve"> социального происхождения, имущественного, сословного или иного положения; однако требование о том, чтобы кандидат на юридическую должность был гражданином соответствующей страны, не должно рассматриваться в качестве дискриминационного.</w:t>
      </w:r>
    </w:p>
    <w:p w:rsidR="00000000" w:rsidRDefault="00434874">
      <w:pPr>
        <w:pStyle w:val="pj"/>
      </w:pPr>
      <w:r>
        <w:rPr>
          <w:b/>
          <w:bCs/>
        </w:rPr>
        <w:t> </w:t>
      </w:r>
    </w:p>
    <w:p w:rsidR="00000000" w:rsidRDefault="00434874">
      <w:pPr>
        <w:pStyle w:val="pj"/>
      </w:pPr>
      <w:r>
        <w:rPr>
          <w:b/>
          <w:bCs/>
        </w:rPr>
        <w:t>Профессиональная тайна и иммунитет</w:t>
      </w:r>
    </w:p>
    <w:p w:rsidR="00000000" w:rsidRDefault="00434874">
      <w:pPr>
        <w:pStyle w:val="pj"/>
      </w:pPr>
      <w:r>
        <w:t>15. Судьи обязаны хранить профессиональную тайну в отношении своей работы и конфиденциальной информации, полученной в ходе выполнения ими своих обязанностей, за исключением случаев открытого судебного разбирательства, и н</w:t>
      </w:r>
      <w:r>
        <w:t>е должны принуждаться к даче показаний по таким вопросам.</w:t>
      </w:r>
    </w:p>
    <w:p w:rsidR="00000000" w:rsidRDefault="00434874">
      <w:pPr>
        <w:pStyle w:val="pj"/>
      </w:pPr>
      <w:r>
        <w:rPr>
          <w:b/>
          <w:bCs/>
        </w:rPr>
        <w:t> </w:t>
      </w:r>
    </w:p>
    <w:p w:rsidR="00000000" w:rsidRDefault="00434874">
      <w:pPr>
        <w:pStyle w:val="pj"/>
      </w:pPr>
      <w:r>
        <w:rPr>
          <w:b/>
          <w:bCs/>
        </w:rPr>
        <w:t>Наказание, отстранение от должности и увольнение</w:t>
      </w:r>
    </w:p>
    <w:p w:rsidR="00000000" w:rsidRDefault="00434874">
      <w:pPr>
        <w:pStyle w:val="pj"/>
      </w:pPr>
      <w:r>
        <w:t>17. Обвинение или жалоба, поступившие на судью в ходе выполнения им/еюсвоих судебных и профессиональных обязанностей, должны быть безотлагательно и</w:t>
      </w:r>
      <w:r>
        <w:t xml:space="preserve"> беспристрастно рассмотрены согласно соответствующей процедуре. Судья имеет право на ответ и справедливое разбирательство. Рассмотрение жалобы на начальном этапе должно проводиться конфиденциально, если судья не обратится с просьбой об ином.</w:t>
      </w:r>
    </w:p>
    <w:p w:rsidR="00000000" w:rsidRDefault="00434874">
      <w:pPr>
        <w:pStyle w:val="pj"/>
      </w:pPr>
      <w:r>
        <w:rPr>
          <w:b/>
          <w:bCs/>
        </w:rPr>
        <w:t> </w:t>
      </w:r>
    </w:p>
    <w:p w:rsidR="00000000" w:rsidRDefault="00434874">
      <w:pPr>
        <w:pStyle w:val="pc"/>
        <w:jc w:val="left"/>
      </w:pPr>
      <w:r>
        <w:rPr>
          <w:b/>
          <w:bCs/>
        </w:rPr>
        <w:t> </w:t>
      </w:r>
    </w:p>
    <w:p w:rsidR="00000000" w:rsidRDefault="00434874">
      <w:pPr>
        <w:pStyle w:val="pc"/>
      </w:pPr>
      <w:r>
        <w:rPr>
          <w:b/>
          <w:bCs/>
        </w:rPr>
        <w:t>ПРИЛОЖЕНИЕ</w:t>
      </w:r>
      <w:r>
        <w:rPr>
          <w:b/>
          <w:bCs/>
        </w:rPr>
        <w:t xml:space="preserve"> 9</w:t>
      </w:r>
    </w:p>
    <w:p w:rsidR="00000000" w:rsidRDefault="00434874">
      <w:pPr>
        <w:pStyle w:val="pc"/>
      </w:pPr>
      <w:r>
        <w:t> </w:t>
      </w:r>
    </w:p>
    <w:p w:rsidR="00000000" w:rsidRDefault="00434874">
      <w:pPr>
        <w:pStyle w:val="pc"/>
      </w:pPr>
      <w:r>
        <w:rPr>
          <w:b/>
          <w:bCs/>
        </w:rPr>
        <w:t>Европейская конвенция о защите прав человека и основных свобод</w:t>
      </w:r>
    </w:p>
    <w:p w:rsidR="00000000" w:rsidRDefault="00434874">
      <w:pPr>
        <w:pStyle w:val="pc"/>
      </w:pPr>
      <w:r>
        <w:rPr>
          <w:b/>
          <w:bCs/>
        </w:rPr>
        <w:t>(Извлечение)</w:t>
      </w:r>
    </w:p>
    <w:p w:rsidR="00000000" w:rsidRDefault="00434874">
      <w:pPr>
        <w:pStyle w:val="pc"/>
      </w:pPr>
      <w:r>
        <w:rPr>
          <w:b/>
          <w:bCs/>
        </w:rPr>
        <w:t>Европейская конвенция по правам человека, измененная и дополненная</w:t>
      </w:r>
    </w:p>
    <w:p w:rsidR="00000000" w:rsidRDefault="00434874">
      <w:pPr>
        <w:pStyle w:val="pc"/>
      </w:pPr>
      <w:r>
        <w:rPr>
          <w:b/>
          <w:bCs/>
        </w:rPr>
        <w:t>Протоколами № 11 и № 14, вступившими в силу 1 июня 2010 г.</w:t>
      </w:r>
    </w:p>
    <w:p w:rsidR="00000000" w:rsidRDefault="00434874">
      <w:pPr>
        <w:pStyle w:val="pc"/>
      </w:pPr>
      <w:r>
        <w:rPr>
          <w:b/>
          <w:bCs/>
        </w:rPr>
        <w:t>Конвенция о защите прав человека и основных свобо</w:t>
      </w:r>
      <w:r>
        <w:rPr>
          <w:b/>
          <w:bCs/>
        </w:rPr>
        <w:t>д г. Рим, 4.XI.1950 г.</w:t>
      </w:r>
    </w:p>
    <w:p w:rsidR="00000000" w:rsidRDefault="00434874">
      <w:pPr>
        <w:pStyle w:val="pj"/>
      </w:pPr>
      <w:r>
        <w:rPr>
          <w:b/>
          <w:bCs/>
        </w:rPr>
        <w:t> </w:t>
      </w:r>
    </w:p>
    <w:p w:rsidR="00000000" w:rsidRDefault="00434874">
      <w:pPr>
        <w:pStyle w:val="pj"/>
      </w:pPr>
      <w:r>
        <w:rPr>
          <w:b/>
          <w:bCs/>
        </w:rPr>
        <w:t>Статья 8 Право на уважение частной и семейной жизни</w:t>
      </w:r>
    </w:p>
    <w:p w:rsidR="00000000" w:rsidRDefault="00434874">
      <w:pPr>
        <w:pStyle w:val="pj"/>
      </w:pPr>
      <w:r>
        <w:t>Каждый имеет право на уважение его личной и семейной жизни, его жилища и его корреспонденции.</w:t>
      </w:r>
    </w:p>
    <w:p w:rsidR="00000000" w:rsidRDefault="00434874">
      <w:pPr>
        <w:pStyle w:val="pj"/>
      </w:pPr>
      <w:r>
        <w:t>Не допускается вмешательство со стороны публичных властей в осуществление этого права, за исключением случаев, когда такое вмешательство предусмотрено законом и необходимо в демократическом обществе в интересах национальной безопасности и общественного пор</w:t>
      </w:r>
      <w:r>
        <w:t>ядка, экономического благосостояния страны, в целях предотвращения беспорядков или преступлений, для охраны здоровья или нравственности, или защиты прав и свобод других лиц.</w:t>
      </w:r>
    </w:p>
    <w:p w:rsidR="00000000" w:rsidRDefault="00434874">
      <w:pPr>
        <w:pStyle w:val="pj"/>
      </w:pPr>
      <w:r>
        <w:rPr>
          <w:b/>
          <w:bCs/>
        </w:rPr>
        <w:t> </w:t>
      </w:r>
    </w:p>
    <w:p w:rsidR="00000000" w:rsidRDefault="00434874">
      <w:pPr>
        <w:pStyle w:val="pj"/>
      </w:pPr>
      <w:r>
        <w:rPr>
          <w:b/>
          <w:bCs/>
        </w:rPr>
        <w:t>Статья 9. Свобода мысли, совести и религии</w:t>
      </w:r>
    </w:p>
    <w:p w:rsidR="00000000" w:rsidRDefault="00434874">
      <w:pPr>
        <w:pStyle w:val="pj"/>
      </w:pPr>
      <w:r>
        <w:t xml:space="preserve">Каждый имеет право на свободу мысли, </w:t>
      </w:r>
      <w:r>
        <w:t xml:space="preserve">совести и религии; это право включает свободу менять свою религию или убеждения и свободу исповедовать свою религию или убеждения как индивидуально, так и сообща с другими, публичным или частным порядком в богослужении, обучении, отправлении религиозных и </w:t>
      </w:r>
      <w:r>
        <w:t>культовых обрядов.</w:t>
      </w:r>
    </w:p>
    <w:p w:rsidR="00000000" w:rsidRDefault="00434874">
      <w:pPr>
        <w:pStyle w:val="pj"/>
      </w:pPr>
      <w:r>
        <w:t>Свобода исповедовать свою религию или убеждения подлежит лишь тем ограничениям, которые предусмотрены законом и необходимы в демократическом обществе в интересах общественной безопасности, для охраны общественного порядка, здоровья или н</w:t>
      </w:r>
      <w:r>
        <w:t>равственности или для защиты прав и свобод других лиц.</w:t>
      </w:r>
    </w:p>
    <w:p w:rsidR="00000000" w:rsidRDefault="00434874">
      <w:pPr>
        <w:pStyle w:val="pj"/>
      </w:pPr>
      <w:r>
        <w:rPr>
          <w:b/>
          <w:bCs/>
        </w:rPr>
        <w:t> </w:t>
      </w:r>
    </w:p>
    <w:p w:rsidR="00000000" w:rsidRDefault="00434874">
      <w:pPr>
        <w:pStyle w:val="pj"/>
      </w:pPr>
      <w:r>
        <w:rPr>
          <w:b/>
          <w:bCs/>
        </w:rPr>
        <w:t>Статья 10. Свобода выражения мнения</w:t>
      </w:r>
    </w:p>
    <w:p w:rsidR="00000000" w:rsidRDefault="00434874">
      <w:pPr>
        <w:pStyle w:val="pj"/>
      </w:pPr>
      <w:r>
        <w:t>Каждый имеет право свободно выражать свое мнение. Это право включает свободу придерживаться своего мнения и свободу получать и распространять информацию и идеи без</w:t>
      </w:r>
      <w:r>
        <w:t xml:space="preserve"> какого-либо вмешательства со стороны публичных властей и независимо от государственных границ. Настоящая статья не препятствует Государствам осуществлять лицензирование радиовещательных, телевизионных или кинематографических предприятий.</w:t>
      </w:r>
    </w:p>
    <w:p w:rsidR="00000000" w:rsidRDefault="00434874">
      <w:pPr>
        <w:pStyle w:val="pj"/>
      </w:pPr>
      <w:r>
        <w:t>Осуществление эти</w:t>
      </w:r>
      <w:r>
        <w:t>х свобод, налагающее обязанности и ответственность, может быть сопряжено с определенными формальностями, условиями, ограничениями или санкциями, которые предусмотрены законом и необходимы в демократическом обществе в интересах национальной безопасности, те</w:t>
      </w:r>
      <w:r>
        <w:t>рриториальной целостности или общественного порядка, в целях предотвращения беспорядков или преступлений, для охраны здоровья и нравственности, за-щиты репутации или прав других лиц, предотвращения разглашения информации, полученной конфиденциально, или об</w:t>
      </w:r>
      <w:r>
        <w:t>еспечения авторитета и беспристрастности правосудия.</w:t>
      </w:r>
    </w:p>
    <w:p w:rsidR="00000000" w:rsidRDefault="00434874">
      <w:pPr>
        <w:pStyle w:val="pj"/>
      </w:pPr>
      <w:r>
        <w:rPr>
          <w:b/>
          <w:bCs/>
        </w:rPr>
        <w:t> </w:t>
      </w:r>
    </w:p>
    <w:p w:rsidR="00000000" w:rsidRDefault="00434874">
      <w:pPr>
        <w:pStyle w:val="pj"/>
      </w:pPr>
      <w:r>
        <w:rPr>
          <w:b/>
          <w:bCs/>
        </w:rPr>
        <w:t>Статья 11. Свобода собраний и объединений</w:t>
      </w:r>
    </w:p>
    <w:p w:rsidR="00000000" w:rsidRDefault="00434874">
      <w:pPr>
        <w:pStyle w:val="pj"/>
      </w:pPr>
      <w:r>
        <w:t>Каждый имеет право на свободу мирных собраний и на свободу объединения с другими, включая право создавать профессиональные союзы и вступать в таковые для защит</w:t>
      </w:r>
      <w:r>
        <w:t>ы своих интересов.</w:t>
      </w:r>
    </w:p>
    <w:p w:rsidR="00000000" w:rsidRDefault="00434874">
      <w:pPr>
        <w:pStyle w:val="pj"/>
      </w:pPr>
      <w:r>
        <w:t xml:space="preserve">Осуществление этих прав не подлежит никаким ограничениям, кроме тех, которые предусмотрены законом и необходимы в демократическом обществе в интересах национальной безопасности и общественного порядка, в целях предотвращения беспорядков </w:t>
      </w:r>
      <w:r>
        <w:t>и преступлений, для охраны здоровья и нравственности или защиты прав и свобод других лиц. Настоящая статья не препятствует введению законных ограничений на осуществление этих прав лицами, входящими в состав вооруженных сил, полиции или административных орг</w:t>
      </w:r>
      <w:r>
        <w:t>анов Государства.</w:t>
      </w:r>
    </w:p>
    <w:p w:rsidR="00000000" w:rsidRDefault="00434874">
      <w:pPr>
        <w:pStyle w:val="pj"/>
      </w:pPr>
      <w:r>
        <w:rPr>
          <w:b/>
          <w:bCs/>
        </w:rPr>
        <w:t> </w:t>
      </w:r>
    </w:p>
    <w:p w:rsidR="00000000" w:rsidRDefault="00434874">
      <w:pPr>
        <w:pStyle w:val="pj"/>
      </w:pPr>
      <w:r>
        <w:rPr>
          <w:b/>
          <w:bCs/>
        </w:rPr>
        <w:t>Статья 21. Предъявляемые к судьям требования</w:t>
      </w:r>
    </w:p>
    <w:p w:rsidR="00000000" w:rsidRDefault="00434874">
      <w:pPr>
        <w:pStyle w:val="pj"/>
      </w:pPr>
      <w:r>
        <w:t>Судьи должны обладать самыми высокими моральными качествами и удовлетворять требованиям, предъявляемым при назначении на высокие судебные должности, или быть правоведами с общепризнанным авто</w:t>
      </w:r>
      <w:r>
        <w:t>ритетом.</w:t>
      </w:r>
    </w:p>
    <w:p w:rsidR="00000000" w:rsidRDefault="00434874">
      <w:pPr>
        <w:pStyle w:val="pj"/>
      </w:pPr>
      <w:r>
        <w:t>Судьи участвуют в работе Суда в личном качестве.</w:t>
      </w:r>
    </w:p>
    <w:p w:rsidR="00000000" w:rsidRDefault="00434874">
      <w:pPr>
        <w:pStyle w:val="pj"/>
      </w:pPr>
      <w:r>
        <w:t>На протяжении всего срока пребывания в должности судьи не должны осуществлять никакой деятельности, несовместимой с их независимостью, беспристрастностью или с требованиями, вытекающими из характера</w:t>
      </w:r>
      <w:r>
        <w:t xml:space="preserve"> их работы в течение полного рабочего дня. Все вопросы, возникающие в связи с применением положений настоящего пункта, решаются Судом.</w:t>
      </w:r>
    </w:p>
    <w:p w:rsidR="00000000" w:rsidRDefault="00434874">
      <w:pPr>
        <w:pStyle w:val="pc"/>
      </w:pPr>
      <w:r>
        <w:rPr>
          <w:b/>
          <w:bCs/>
        </w:rPr>
        <w:t> </w:t>
      </w:r>
    </w:p>
    <w:p w:rsidR="00000000" w:rsidRDefault="00434874">
      <w:pPr>
        <w:pStyle w:val="pc"/>
        <w:jc w:val="left"/>
      </w:pPr>
      <w:r>
        <w:rPr>
          <w:b/>
          <w:bCs/>
        </w:rPr>
        <w:t> </w:t>
      </w:r>
    </w:p>
    <w:p w:rsidR="00000000" w:rsidRDefault="00434874">
      <w:pPr>
        <w:pStyle w:val="pc"/>
      </w:pPr>
      <w:r>
        <w:rPr>
          <w:b/>
          <w:bCs/>
        </w:rPr>
        <w:t>ПРИЛОЖЕНИЕ 10</w:t>
      </w:r>
    </w:p>
    <w:p w:rsidR="00000000" w:rsidRDefault="00434874">
      <w:pPr>
        <w:pStyle w:val="pc"/>
      </w:pPr>
      <w:r>
        <w:rPr>
          <w:b/>
          <w:bCs/>
        </w:rPr>
        <w:t> </w:t>
      </w:r>
    </w:p>
    <w:p w:rsidR="00000000" w:rsidRDefault="00434874">
      <w:pPr>
        <w:pStyle w:val="pc"/>
      </w:pPr>
      <w:r>
        <w:rPr>
          <w:b/>
          <w:bCs/>
        </w:rPr>
        <w:t>Европейская хартия о статусе судей</w:t>
      </w:r>
    </w:p>
    <w:p w:rsidR="00000000" w:rsidRDefault="00434874">
      <w:pPr>
        <w:pStyle w:val="pc"/>
      </w:pPr>
      <w:r>
        <w:rPr>
          <w:b/>
          <w:bCs/>
        </w:rPr>
        <w:t>Совет Европы Страсбург, 8-10 июля 1998 года</w:t>
      </w:r>
    </w:p>
    <w:p w:rsidR="00000000" w:rsidRDefault="00434874">
      <w:pPr>
        <w:pStyle w:val="pc"/>
      </w:pPr>
      <w:r>
        <w:rPr>
          <w:b/>
          <w:bCs/>
        </w:rPr>
        <w:t>(Извлечение)</w:t>
      </w:r>
    </w:p>
    <w:p w:rsidR="00000000" w:rsidRDefault="00434874">
      <w:pPr>
        <w:pStyle w:val="pj"/>
      </w:pPr>
      <w:r>
        <w:rPr>
          <w:b/>
          <w:bCs/>
        </w:rPr>
        <w:t> </w:t>
      </w:r>
    </w:p>
    <w:p w:rsidR="00000000" w:rsidRDefault="00434874">
      <w:pPr>
        <w:pStyle w:val="pj"/>
      </w:pPr>
      <w:r>
        <w:rPr>
          <w:b/>
          <w:bCs/>
        </w:rPr>
        <w:t>1. Общи</w:t>
      </w:r>
      <w:r>
        <w:rPr>
          <w:b/>
          <w:bCs/>
        </w:rPr>
        <w:t>е принципы</w:t>
      </w:r>
    </w:p>
    <w:p w:rsidR="00000000" w:rsidRDefault="00434874">
      <w:pPr>
        <w:pStyle w:val="pj"/>
      </w:pPr>
      <w:r>
        <w:t>1.1. Целью статуса судей является обеспечение компетентности, независимости и беспристрастности, которых каждый гражданин вправе ожидать от судебных инстанций и от каждого судьи, которому доверена защита его прав. Статус исключает возможность пр</w:t>
      </w:r>
      <w:r>
        <w:t>инятия и применения любых нормативных положений или процедур, способных поколебать доверие к их компетентности, независимости и беспристрастности. Настоящая Хартия содержит положения, наилучшим образом гарантирующие достижение ее целей. Эти положения напра</w:t>
      </w:r>
      <w:r>
        <w:t>влены на повышение уровня гарантий в различных европейских странах. Они не могут служить основанием для таких изменений национального статуса в отдельных странах, которые способны привести к снижению уровня уже обеспеченных гарантий.</w:t>
      </w:r>
    </w:p>
    <w:p w:rsidR="00000000" w:rsidRDefault="00434874">
      <w:pPr>
        <w:pStyle w:val="pj"/>
      </w:pPr>
      <w:r>
        <w:t>1.5. При осуществлении своих обязанностей судьи должны проявлять готовность к работе и уважение к гражданам, следя за поддержанием высокого профессионализма, требуемого во всех случаях судебного разбирательства дел, от которых зависит обеспечение личных пр</w:t>
      </w:r>
      <w:r>
        <w:t>ав граждан, а также хранить секреты, доверенные им в соответствии с законом.</w:t>
      </w:r>
    </w:p>
    <w:p w:rsidR="00000000" w:rsidRDefault="00434874">
      <w:pPr>
        <w:pStyle w:val="pj"/>
      </w:pPr>
      <w:r>
        <w:rPr>
          <w:b/>
          <w:bCs/>
        </w:rPr>
        <w:t> </w:t>
      </w:r>
    </w:p>
    <w:p w:rsidR="00000000" w:rsidRDefault="00434874">
      <w:pPr>
        <w:pStyle w:val="pc"/>
        <w:jc w:val="left"/>
      </w:pPr>
      <w:r>
        <w:rPr>
          <w:b/>
          <w:bCs/>
        </w:rPr>
        <w:t> </w:t>
      </w:r>
    </w:p>
    <w:p w:rsidR="00000000" w:rsidRDefault="00434874">
      <w:pPr>
        <w:pStyle w:val="pc"/>
      </w:pPr>
      <w:r>
        <w:rPr>
          <w:b/>
          <w:bCs/>
        </w:rPr>
        <w:t>ПРИЛОЖЕНИЕ 11</w:t>
      </w:r>
    </w:p>
    <w:p w:rsidR="00000000" w:rsidRDefault="00434874">
      <w:pPr>
        <w:pStyle w:val="pc"/>
      </w:pPr>
      <w:r>
        <w:t> </w:t>
      </w:r>
    </w:p>
    <w:p w:rsidR="00000000" w:rsidRDefault="00434874">
      <w:pPr>
        <w:pStyle w:val="pc"/>
      </w:pPr>
      <w:hyperlink r:id="rId342" w:history="1">
        <w:r>
          <w:rPr>
            <w:rStyle w:val="a4"/>
          </w:rPr>
          <w:t>Бангалорские принципы</w:t>
        </w:r>
      </w:hyperlink>
      <w:r>
        <w:rPr>
          <w:b/>
          <w:bCs/>
        </w:rPr>
        <w:t xml:space="preserve"> поведения судей</w:t>
      </w:r>
    </w:p>
    <w:p w:rsidR="00000000" w:rsidRDefault="00434874">
      <w:pPr>
        <w:pStyle w:val="pc"/>
      </w:pPr>
      <w:r>
        <w:rPr>
          <w:b/>
          <w:bCs/>
        </w:rPr>
        <w:t>Гаага, 26 ноября 2002 года</w:t>
      </w:r>
    </w:p>
    <w:p w:rsidR="00000000" w:rsidRDefault="00434874">
      <w:pPr>
        <w:pStyle w:val="pc"/>
      </w:pPr>
      <w:r>
        <w:rPr>
          <w:b/>
          <w:bCs/>
        </w:rPr>
        <w:t>(Извлечение)</w:t>
      </w:r>
    </w:p>
    <w:p w:rsidR="00000000" w:rsidRDefault="00434874">
      <w:pPr>
        <w:pStyle w:val="pj"/>
      </w:pPr>
      <w:r>
        <w:rPr>
          <w:b/>
          <w:bCs/>
        </w:rPr>
        <w:t> </w:t>
      </w:r>
    </w:p>
    <w:p w:rsidR="00000000" w:rsidRDefault="00434874">
      <w:pPr>
        <w:pStyle w:val="pj"/>
      </w:pPr>
      <w:r>
        <w:rPr>
          <w:b/>
          <w:bCs/>
        </w:rPr>
        <w:t>Первый показат</w:t>
      </w:r>
      <w:r>
        <w:rPr>
          <w:b/>
          <w:bCs/>
        </w:rPr>
        <w:t>ель. Независимость</w:t>
      </w:r>
    </w:p>
    <w:p w:rsidR="00000000" w:rsidRDefault="00434874">
      <w:pPr>
        <w:pStyle w:val="pj"/>
      </w:pPr>
      <w:r>
        <w:t xml:space="preserve">Принцип. Независимость судебных органов является предпосылкой обеспечения правопорядка и основной гарантией справедливого разрешения дела в суде. Следовательно, судья должен отстаивать и претворять в жизнь </w:t>
      </w:r>
      <w:hyperlink r:id="rId343" w:history="1">
        <w:r>
          <w:rPr>
            <w:rStyle w:val="a4"/>
          </w:rPr>
          <w:t>принцип</w:t>
        </w:r>
      </w:hyperlink>
      <w:r>
        <w:t xml:space="preserve"> независимости судебных органов в его индивидуальном и институциональном аспектах.</w:t>
      </w:r>
    </w:p>
    <w:p w:rsidR="00000000" w:rsidRDefault="00434874">
      <w:pPr>
        <w:pStyle w:val="pj"/>
      </w:pPr>
      <w:r>
        <w:rPr>
          <w:b/>
          <w:bCs/>
        </w:rPr>
        <w:t> </w:t>
      </w:r>
    </w:p>
    <w:p w:rsidR="00000000" w:rsidRDefault="00434874">
      <w:pPr>
        <w:pStyle w:val="pj"/>
      </w:pPr>
      <w:r>
        <w:rPr>
          <w:b/>
          <w:bCs/>
        </w:rPr>
        <w:t>Второй показатель. Объективность</w:t>
      </w:r>
    </w:p>
    <w:p w:rsidR="00000000" w:rsidRDefault="00434874">
      <w:pPr>
        <w:pStyle w:val="pj"/>
      </w:pPr>
      <w:r>
        <w:t>Принцип. Объективность судьи является обязательным условием надлежащего исполнения им своих обязан</w:t>
      </w:r>
      <w:r>
        <w:t>ностей. Она проявляется не только в содержании выносимого решения, но и во всех процессуальных действиях, сопровождающих его принятие.</w:t>
      </w:r>
    </w:p>
    <w:p w:rsidR="00000000" w:rsidRDefault="00434874">
      <w:pPr>
        <w:pStyle w:val="pj"/>
      </w:pPr>
      <w:r>
        <w:rPr>
          <w:b/>
          <w:bCs/>
        </w:rPr>
        <w:t> </w:t>
      </w:r>
    </w:p>
    <w:p w:rsidR="00000000" w:rsidRDefault="00434874">
      <w:pPr>
        <w:pStyle w:val="pj"/>
      </w:pPr>
      <w:r>
        <w:rPr>
          <w:b/>
          <w:bCs/>
        </w:rPr>
        <w:t>Третий показатель. Честность и неподкупность</w:t>
      </w:r>
    </w:p>
    <w:p w:rsidR="00000000" w:rsidRDefault="00434874">
      <w:pPr>
        <w:pStyle w:val="pj"/>
      </w:pPr>
      <w:r>
        <w:t>Принцип. Честность и неподкупность являются необходимыми условиями надлежащего исполнения судьей своих обязанностей.</w:t>
      </w:r>
    </w:p>
    <w:p w:rsidR="00000000" w:rsidRDefault="00434874">
      <w:pPr>
        <w:pStyle w:val="pj"/>
      </w:pPr>
      <w:r>
        <w:rPr>
          <w:b/>
          <w:bCs/>
        </w:rPr>
        <w:t> </w:t>
      </w:r>
    </w:p>
    <w:p w:rsidR="00000000" w:rsidRDefault="00434874">
      <w:pPr>
        <w:pStyle w:val="pj"/>
      </w:pPr>
      <w:r>
        <w:rPr>
          <w:b/>
          <w:bCs/>
        </w:rPr>
        <w:t>Четвертый показатель. Соблюдение этических норм</w:t>
      </w:r>
    </w:p>
    <w:p w:rsidR="00000000" w:rsidRDefault="00434874">
      <w:pPr>
        <w:pStyle w:val="pj"/>
      </w:pPr>
      <w:r>
        <w:t>Принцип. Соблюдение этических норм, демонстрация соблюдения этических норм являются неотъ</w:t>
      </w:r>
      <w:r>
        <w:t>емлемой частью деятельности судей.</w:t>
      </w:r>
    </w:p>
    <w:p w:rsidR="00000000" w:rsidRDefault="00434874">
      <w:pPr>
        <w:pStyle w:val="pj"/>
      </w:pPr>
      <w:r>
        <w:rPr>
          <w:b/>
          <w:bCs/>
        </w:rPr>
        <w:t> </w:t>
      </w:r>
    </w:p>
    <w:p w:rsidR="00000000" w:rsidRDefault="00434874">
      <w:pPr>
        <w:pStyle w:val="pj"/>
      </w:pPr>
      <w:r>
        <w:rPr>
          <w:b/>
          <w:bCs/>
        </w:rPr>
        <w:t>Пятый показатель. Равенство</w:t>
      </w:r>
    </w:p>
    <w:p w:rsidR="00000000" w:rsidRDefault="00434874">
      <w:pPr>
        <w:pStyle w:val="pj"/>
      </w:pPr>
      <w:r>
        <w:t>Принцип. Обеспечение равного обращения для всех сторон судебного заседания имеет первостепенное значение для надлежащего исполнения судьей своих обязанностей.</w:t>
      </w:r>
    </w:p>
    <w:p w:rsidR="00000000" w:rsidRDefault="00434874">
      <w:pPr>
        <w:pStyle w:val="pj"/>
      </w:pPr>
      <w:r>
        <w:rPr>
          <w:b/>
          <w:bCs/>
        </w:rPr>
        <w:t> </w:t>
      </w:r>
    </w:p>
    <w:p w:rsidR="00000000" w:rsidRDefault="00434874">
      <w:pPr>
        <w:pStyle w:val="pj"/>
      </w:pPr>
      <w:r>
        <w:rPr>
          <w:b/>
          <w:bCs/>
        </w:rPr>
        <w:t>Шестой показатель. Компетентно</w:t>
      </w:r>
      <w:r>
        <w:rPr>
          <w:b/>
          <w:bCs/>
        </w:rPr>
        <w:t>сть и старательность</w:t>
      </w:r>
    </w:p>
    <w:p w:rsidR="00000000" w:rsidRDefault="00434874">
      <w:pPr>
        <w:pStyle w:val="pj"/>
      </w:pPr>
      <w:r>
        <w:t>Принцип. Компетентность и старательность являются необходимыми условиями исполнения судьей своих обязанностей.</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p w:rsidR="00000000" w:rsidRDefault="00434874">
      <w:pPr>
        <w:pStyle w:val="pj"/>
      </w:pPr>
      <w:r>
        <w:t> </w:t>
      </w:r>
    </w:p>
    <w:sectPr w:rsidR="00000000">
      <w:headerReference w:type="even" r:id="rId344"/>
      <w:headerReference w:type="default" r:id="rId345"/>
      <w:footerReference w:type="even" r:id="rId346"/>
      <w:footerReference w:type="default" r:id="rId347"/>
      <w:headerReference w:type="first" r:id="rId348"/>
      <w:footerReference w:type="first" r:id="rId3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874" w:rsidRDefault="00434874" w:rsidP="00434874">
      <w:r>
        <w:separator/>
      </w:r>
    </w:p>
  </w:endnote>
  <w:endnote w:type="continuationSeparator" w:id="0">
    <w:p w:rsidR="00434874" w:rsidRDefault="00434874" w:rsidP="00434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874" w:rsidRDefault="00434874" w:rsidP="00434874">
      <w:r>
        <w:separator/>
      </w:r>
    </w:p>
  </w:footnote>
  <w:footnote w:type="continuationSeparator" w:id="0">
    <w:p w:rsidR="00434874" w:rsidRDefault="00434874" w:rsidP="004348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rsidP="004348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4874" w:rsidRPr="00434874" w:rsidRDefault="00434874" w:rsidP="00434874">
    <w:pPr>
      <w:pStyle w:val="a6"/>
      <w:spacing w:after="100"/>
      <w:jc w:val="right"/>
      <w:rPr>
        <w:rFonts w:ascii="Arial" w:hAnsi="Arial" w:cs="Arial"/>
        <w:color w:val="808080"/>
        <w:sz w:val="20"/>
      </w:rPr>
    </w:pPr>
    <w:r>
      <w:rPr>
        <w:rFonts w:ascii="Arial" w:hAnsi="Arial" w:cs="Arial"/>
        <w:color w:val="808080"/>
        <w:sz w:val="20"/>
      </w:rPr>
      <w:t>Документ: Комментарий к Кодексу судейской этики (Куанова И.З., Носов П.Б., Темирова Е.А., 2021)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874" w:rsidRDefault="004348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4874"/>
    <w:rsid w:val="004348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4874"/>
    <w:pPr>
      <w:tabs>
        <w:tab w:val="center" w:pos="4677"/>
        <w:tab w:val="right" w:pos="9355"/>
      </w:tabs>
    </w:pPr>
  </w:style>
  <w:style w:type="character" w:customStyle="1" w:styleId="a7">
    <w:name w:val="Верхний колонтитул Знак"/>
    <w:basedOn w:val="a0"/>
    <w:link w:val="a6"/>
    <w:uiPriority w:val="99"/>
    <w:rsid w:val="00434874"/>
    <w:rPr>
      <w:rFonts w:ascii="Times New Roman" w:eastAsiaTheme="minorEastAsia" w:hAnsi="Times New Roman" w:cs="Times New Roman"/>
      <w:sz w:val="24"/>
      <w:szCs w:val="24"/>
    </w:rPr>
  </w:style>
  <w:style w:type="paragraph" w:styleId="a8">
    <w:name w:val="footer"/>
    <w:basedOn w:val="a"/>
    <w:link w:val="a9"/>
    <w:uiPriority w:val="99"/>
    <w:unhideWhenUsed/>
    <w:rsid w:val="00434874"/>
    <w:pPr>
      <w:tabs>
        <w:tab w:val="center" w:pos="4677"/>
        <w:tab w:val="right" w:pos="9355"/>
      </w:tabs>
    </w:pPr>
  </w:style>
  <w:style w:type="character" w:customStyle="1" w:styleId="a9">
    <w:name w:val="Нижний колонтитул Знак"/>
    <w:basedOn w:val="a0"/>
    <w:link w:val="a8"/>
    <w:uiPriority w:val="99"/>
    <w:rsid w:val="0043487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4874"/>
    <w:pPr>
      <w:tabs>
        <w:tab w:val="center" w:pos="4677"/>
        <w:tab w:val="right" w:pos="9355"/>
      </w:tabs>
    </w:pPr>
  </w:style>
  <w:style w:type="character" w:customStyle="1" w:styleId="a7">
    <w:name w:val="Верхний колонтитул Знак"/>
    <w:basedOn w:val="a0"/>
    <w:link w:val="a6"/>
    <w:uiPriority w:val="99"/>
    <w:rsid w:val="00434874"/>
    <w:rPr>
      <w:rFonts w:ascii="Times New Roman" w:eastAsiaTheme="minorEastAsia" w:hAnsi="Times New Roman" w:cs="Times New Roman"/>
      <w:sz w:val="24"/>
      <w:szCs w:val="24"/>
    </w:rPr>
  </w:style>
  <w:style w:type="paragraph" w:styleId="a8">
    <w:name w:val="footer"/>
    <w:basedOn w:val="a"/>
    <w:link w:val="a9"/>
    <w:uiPriority w:val="99"/>
    <w:unhideWhenUsed/>
    <w:rsid w:val="00434874"/>
    <w:pPr>
      <w:tabs>
        <w:tab w:val="center" w:pos="4677"/>
        <w:tab w:val="right" w:pos="9355"/>
      </w:tabs>
    </w:pPr>
  </w:style>
  <w:style w:type="character" w:customStyle="1" w:styleId="a9">
    <w:name w:val="Нижний колонтитул Знак"/>
    <w:basedOn w:val="a0"/>
    <w:link w:val="a8"/>
    <w:uiPriority w:val="99"/>
    <w:rsid w:val="0043487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329053" TargetMode="External"/><Relationship Id="rId299" Type="http://schemas.openxmlformats.org/officeDocument/2006/relationships/hyperlink" Target="http://online.zakon.kz/Document/?doc_id=39201674" TargetMode="External"/><Relationship Id="rId303" Type="http://schemas.openxmlformats.org/officeDocument/2006/relationships/hyperlink" Target="http://online.zakon.kz/Document/?doc_id=39201674" TargetMode="External"/><Relationship Id="rId21" Type="http://schemas.openxmlformats.org/officeDocument/2006/relationships/hyperlink" Target="http://online.zakon.kz/Document/?doc_id=38910832" TargetMode="External"/><Relationship Id="rId42" Type="http://schemas.openxmlformats.org/officeDocument/2006/relationships/hyperlink" Target="http://online.zakon.kz/Document/?doc_id=39201674" TargetMode="External"/><Relationship Id="rId63" Type="http://schemas.openxmlformats.org/officeDocument/2006/relationships/hyperlink" Target="http://online.zakon.kz/Document/?doc_id=1005029" TargetMode="External"/><Relationship Id="rId84" Type="http://schemas.openxmlformats.org/officeDocument/2006/relationships/hyperlink" Target="http://online.zakon.kz/Document/?doc_id=1021164" TargetMode="External"/><Relationship Id="rId138" Type="http://schemas.openxmlformats.org/officeDocument/2006/relationships/hyperlink" Target="http://online.zakon.kz/Document/?doc_id=1021164" TargetMode="External"/><Relationship Id="rId159" Type="http://schemas.openxmlformats.org/officeDocument/2006/relationships/hyperlink" Target="http://online.zakon.kz/Document/?doc_id=1010658" TargetMode="External"/><Relationship Id="rId324" Type="http://schemas.openxmlformats.org/officeDocument/2006/relationships/hyperlink" Target="http://online.zakon.kz/Document/?doc_id=1005029" TargetMode="External"/><Relationship Id="rId345" Type="http://schemas.openxmlformats.org/officeDocument/2006/relationships/header" Target="header2.xml"/><Relationship Id="rId170" Type="http://schemas.openxmlformats.org/officeDocument/2006/relationships/hyperlink" Target="http://online.zakon.kz/Document/?doc_id=39201674" TargetMode="External"/><Relationship Id="rId191" Type="http://schemas.openxmlformats.org/officeDocument/2006/relationships/hyperlink" Target="http://online.zakon.kz/Document/?doc_id=39201674" TargetMode="External"/><Relationship Id="rId205" Type="http://schemas.openxmlformats.org/officeDocument/2006/relationships/hyperlink" Target="http://online.zakon.kz/Document/?doc_id=1010760" TargetMode="External"/><Relationship Id="rId226" Type="http://schemas.openxmlformats.org/officeDocument/2006/relationships/hyperlink" Target="http://online.zakon.kz/Document/?doc_id=39201674" TargetMode="External"/><Relationship Id="rId247" Type="http://schemas.openxmlformats.org/officeDocument/2006/relationships/hyperlink" Target="http://online.zakon.kz/Document/?doc_id=39201674" TargetMode="External"/><Relationship Id="rId107" Type="http://schemas.openxmlformats.org/officeDocument/2006/relationships/hyperlink" Target="http://online.zakon.kz/Document/?doc_id=34329053" TargetMode="External"/><Relationship Id="rId268" Type="http://schemas.openxmlformats.org/officeDocument/2006/relationships/hyperlink" Target="http://online.zakon.kz/Document/?doc_id=39201674" TargetMode="External"/><Relationship Id="rId289" Type="http://schemas.openxmlformats.org/officeDocument/2006/relationships/hyperlink" Target="http://online.zakon.kz/Document/?doc_id=39201674" TargetMode="External"/><Relationship Id="rId11" Type="http://schemas.openxmlformats.org/officeDocument/2006/relationships/hyperlink" Target="http://online.zakon.kz/Document/?doc_id=1010658" TargetMode="External"/><Relationship Id="rId32" Type="http://schemas.openxmlformats.org/officeDocument/2006/relationships/hyperlink" Target="http://online.zakon.kz/Document/?doc_id=1026357" TargetMode="External"/><Relationship Id="rId53" Type="http://schemas.openxmlformats.org/officeDocument/2006/relationships/hyperlink" Target="http://online.zakon.kz/Document/?doc_id=39201674" TargetMode="External"/><Relationship Id="rId74" Type="http://schemas.openxmlformats.org/officeDocument/2006/relationships/hyperlink" Target="http://online.zakon.kz/Document/?doc_id=39201674" TargetMode="External"/><Relationship Id="rId128" Type="http://schemas.openxmlformats.org/officeDocument/2006/relationships/hyperlink" Target="http://online.zakon.kz/Document/?doc_id=30910464" TargetMode="External"/><Relationship Id="rId149" Type="http://schemas.openxmlformats.org/officeDocument/2006/relationships/hyperlink" Target="http://online.zakon.kz/Document/?doc_id=39201674" TargetMode="External"/><Relationship Id="rId314" Type="http://schemas.openxmlformats.org/officeDocument/2006/relationships/hyperlink" Target="http://online.zakon.kz/Document/?doc_id=39201674" TargetMode="External"/><Relationship Id="rId335" Type="http://schemas.openxmlformats.org/officeDocument/2006/relationships/hyperlink" Target="http://online.zakon.kz/Document/?doc_id=1016918" TargetMode="External"/><Relationship Id="rId5" Type="http://schemas.openxmlformats.org/officeDocument/2006/relationships/footnotes" Target="footnotes.xm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1010760" TargetMode="External"/><Relationship Id="rId181" Type="http://schemas.openxmlformats.org/officeDocument/2006/relationships/hyperlink" Target="http://online.zakon.kz/Document/?doc_id=39201674" TargetMode="External"/><Relationship Id="rId216" Type="http://schemas.openxmlformats.org/officeDocument/2006/relationships/hyperlink" Target="http://online.zakon.kz/Document/?doc_id=1021164" TargetMode="External"/><Relationship Id="rId237" Type="http://schemas.openxmlformats.org/officeDocument/2006/relationships/hyperlink" Target="http://online.zakon.kz/Document/?doc_id=39201674" TargetMode="External"/><Relationship Id="rId258" Type="http://schemas.openxmlformats.org/officeDocument/2006/relationships/hyperlink" Target="http://online.zakon.kz/Document/?doc_id=39201674" TargetMode="External"/><Relationship Id="rId279" Type="http://schemas.openxmlformats.org/officeDocument/2006/relationships/hyperlink" Target="http://online.zakon.kz/Document/?doc_id=39201674" TargetMode="External"/><Relationship Id="rId22" Type="http://schemas.openxmlformats.org/officeDocument/2006/relationships/hyperlink" Target="http://online.zakon.kz/Document/?doc_id=31575252" TargetMode="External"/><Relationship Id="rId43" Type="http://schemas.openxmlformats.org/officeDocument/2006/relationships/hyperlink" Target="http://online.zakon.kz/Document/?doc_id=39201674" TargetMode="External"/><Relationship Id="rId64" Type="http://schemas.openxmlformats.org/officeDocument/2006/relationships/hyperlink" Target="http://online.zakon.kz/Document/?doc_id=30910464" TargetMode="External"/><Relationship Id="rId118" Type="http://schemas.openxmlformats.org/officeDocument/2006/relationships/hyperlink" Target="http://online.zakon.kz/Document/?doc_id=31577399" TargetMode="External"/><Relationship Id="rId139" Type="http://schemas.openxmlformats.org/officeDocument/2006/relationships/hyperlink" Target="http://online.zakon.kz/Document/?doc_id=1021164" TargetMode="External"/><Relationship Id="rId290" Type="http://schemas.openxmlformats.org/officeDocument/2006/relationships/hyperlink" Target="http://online.zakon.kz/Document/?doc_id=39201674" TargetMode="External"/><Relationship Id="rId304" Type="http://schemas.openxmlformats.org/officeDocument/2006/relationships/hyperlink" Target="http://online.zakon.kz/Document/?doc_id=39201674" TargetMode="External"/><Relationship Id="rId325" Type="http://schemas.openxmlformats.org/officeDocument/2006/relationships/hyperlink" Target="http://online.zakon.kz/Document/?doc_id=1005029" TargetMode="External"/><Relationship Id="rId346" Type="http://schemas.openxmlformats.org/officeDocument/2006/relationships/footer" Target="footer1.xml"/><Relationship Id="rId85" Type="http://schemas.openxmlformats.org/officeDocument/2006/relationships/hyperlink" Target="http://online.zakon.kz/Document/?doc_id=1021164" TargetMode="External"/><Relationship Id="rId150" Type="http://schemas.openxmlformats.org/officeDocument/2006/relationships/hyperlink" Target="http://online.zakon.kz/Document/?doc_id=39201674" TargetMode="External"/><Relationship Id="rId171" Type="http://schemas.openxmlformats.org/officeDocument/2006/relationships/hyperlink" Target="http://online.zakon.kz/Document/?doc_id=1005029" TargetMode="External"/><Relationship Id="rId192" Type="http://schemas.openxmlformats.org/officeDocument/2006/relationships/hyperlink" Target="http://online.zakon.kz/Document/?doc_id=39201674" TargetMode="External"/><Relationship Id="rId206" Type="http://schemas.openxmlformats.org/officeDocument/2006/relationships/hyperlink" Target="http://online.zakon.kz/Document/?doc_id=1005029" TargetMode="External"/><Relationship Id="rId227" Type="http://schemas.openxmlformats.org/officeDocument/2006/relationships/hyperlink" Target="http://online.zakon.kz/Document/?doc_id=1005029" TargetMode="External"/><Relationship Id="rId248" Type="http://schemas.openxmlformats.org/officeDocument/2006/relationships/hyperlink" Target="http://online.zakon.kz/Document/?doc_id=39201674" TargetMode="External"/><Relationship Id="rId269" Type="http://schemas.openxmlformats.org/officeDocument/2006/relationships/hyperlink" Target="http://online.zakon.kz/Document/?doc_id=39201674" TargetMode="External"/><Relationship Id="rId12" Type="http://schemas.openxmlformats.org/officeDocument/2006/relationships/hyperlink" Target="http://online.zakon.kz/Document/?doc_id=1006061" TargetMode="External"/><Relationship Id="rId33" Type="http://schemas.openxmlformats.org/officeDocument/2006/relationships/hyperlink" Target="http://online.zakon.kz/Document/?doc_id=38910832" TargetMode="External"/><Relationship Id="rId108" Type="http://schemas.openxmlformats.org/officeDocument/2006/relationships/hyperlink" Target="http://online.zakon.kz/Document/?doc_id=31577399" TargetMode="External"/><Relationship Id="rId129" Type="http://schemas.openxmlformats.org/officeDocument/2006/relationships/hyperlink" Target="http://online.zakon.kz/Document/?doc_id=1005029" TargetMode="External"/><Relationship Id="rId280" Type="http://schemas.openxmlformats.org/officeDocument/2006/relationships/hyperlink" Target="http://online.zakon.kz/Document/?doc_id=39201674" TargetMode="External"/><Relationship Id="rId315" Type="http://schemas.openxmlformats.org/officeDocument/2006/relationships/hyperlink" Target="http://online.zakon.kz/Document/?doc_id=1008504" TargetMode="External"/><Relationship Id="rId336" Type="http://schemas.openxmlformats.org/officeDocument/2006/relationships/hyperlink" Target="http://online.zakon.kz/Document/?doc_id=1010760" TargetMode="External"/><Relationship Id="rId54" Type="http://schemas.openxmlformats.org/officeDocument/2006/relationships/hyperlink" Target="http://online.zakon.kz/Document/?doc_id=1005029" TargetMode="External"/><Relationship Id="rId75" Type="http://schemas.openxmlformats.org/officeDocument/2006/relationships/hyperlink" Target="http://online.zakon.kz/Document/?doc_id=39201674" TargetMode="External"/><Relationship Id="rId96" Type="http://schemas.openxmlformats.org/officeDocument/2006/relationships/hyperlink" Target="http://online.zakon.kz/Document/?doc_id=39201674" TargetMode="External"/><Relationship Id="rId140" Type="http://schemas.openxmlformats.org/officeDocument/2006/relationships/hyperlink" Target="http://online.zakon.kz/Document/?doc_id=1021164" TargetMode="External"/><Relationship Id="rId161" Type="http://schemas.openxmlformats.org/officeDocument/2006/relationships/hyperlink" Target="http://online.zakon.kz/Document/?doc_id=1026357" TargetMode="External"/><Relationship Id="rId182" Type="http://schemas.openxmlformats.org/officeDocument/2006/relationships/hyperlink" Target="http://online.zakon.kz/Document/?doc_id=39201674" TargetMode="External"/><Relationship Id="rId217" Type="http://schemas.openxmlformats.org/officeDocument/2006/relationships/hyperlink" Target="http://online.zakon.kz/Document/?doc_id=39201674" TargetMode="External"/><Relationship Id="rId6" Type="http://schemas.openxmlformats.org/officeDocument/2006/relationships/endnotes" Target="endnotes.xml"/><Relationship Id="rId238" Type="http://schemas.openxmlformats.org/officeDocument/2006/relationships/hyperlink" Target="http://online.zakon.kz/Document/?doc_id=39201674" TargetMode="External"/><Relationship Id="rId259" Type="http://schemas.openxmlformats.org/officeDocument/2006/relationships/hyperlink" Target="http://online.zakon.kz/Document/?doc_id=39415981" TargetMode="External"/><Relationship Id="rId23" Type="http://schemas.openxmlformats.org/officeDocument/2006/relationships/hyperlink" Target="http://online.zakon.kz/Document/?doc_id=31575852" TargetMode="External"/><Relationship Id="rId119" Type="http://schemas.openxmlformats.org/officeDocument/2006/relationships/hyperlink" Target="http://online.zakon.kz/Document/?doc_id=31575852" TargetMode="External"/><Relationship Id="rId270" Type="http://schemas.openxmlformats.org/officeDocument/2006/relationships/hyperlink" Target="http://online.zakon.kz/Document/?doc_id=39201674" TargetMode="External"/><Relationship Id="rId291" Type="http://schemas.openxmlformats.org/officeDocument/2006/relationships/hyperlink" Target="http://online.zakon.kz/Document/?doc_id=39201674" TargetMode="External"/><Relationship Id="rId305" Type="http://schemas.openxmlformats.org/officeDocument/2006/relationships/hyperlink" Target="http://online.zakon.kz/Document/?doc_id=39201674" TargetMode="External"/><Relationship Id="rId326" Type="http://schemas.openxmlformats.org/officeDocument/2006/relationships/hyperlink" Target="http://online.zakon.kz/Document/?doc_id=1005029" TargetMode="External"/><Relationship Id="rId347" Type="http://schemas.openxmlformats.org/officeDocument/2006/relationships/footer" Target="footer2.xml"/><Relationship Id="rId44" Type="http://schemas.openxmlformats.org/officeDocument/2006/relationships/hyperlink" Target="http://online.zakon.kz/Document/?doc_id=39201674" TargetMode="External"/><Relationship Id="rId65" Type="http://schemas.openxmlformats.org/officeDocument/2006/relationships/hyperlink" Target="http://online.zakon.kz/Document/?doc_id=1010760" TargetMode="External"/><Relationship Id="rId86" Type="http://schemas.openxmlformats.org/officeDocument/2006/relationships/hyperlink" Target="http://online.zakon.kz/Document/?doc_id=1021164" TargetMode="External"/><Relationship Id="rId130" Type="http://schemas.openxmlformats.org/officeDocument/2006/relationships/hyperlink" Target="http://online.zakon.kz/Document/?doc_id=1021164" TargetMode="External"/><Relationship Id="rId151" Type="http://schemas.openxmlformats.org/officeDocument/2006/relationships/hyperlink" Target="http://online.zakon.kz/Document/?doc_id=34329053" TargetMode="External"/><Relationship Id="rId172" Type="http://schemas.openxmlformats.org/officeDocument/2006/relationships/hyperlink" Target="http://online.zakon.kz/Document/?doc_id=1021164" TargetMode="External"/><Relationship Id="rId193" Type="http://schemas.openxmlformats.org/officeDocument/2006/relationships/hyperlink" Target="http://online.zakon.kz/Document/?doc_id=39201674" TargetMode="External"/><Relationship Id="rId207" Type="http://schemas.openxmlformats.org/officeDocument/2006/relationships/hyperlink" Target="http://online.zakon.kz/Document/?doc_id=1021164" TargetMode="External"/><Relationship Id="rId228" Type="http://schemas.openxmlformats.org/officeDocument/2006/relationships/hyperlink" Target="http://online.zakon.kz/Document/?doc_id=1010658" TargetMode="External"/><Relationship Id="rId249" Type="http://schemas.openxmlformats.org/officeDocument/2006/relationships/hyperlink" Target="http://online.zakon.kz/Document/?doc_id=39201674" TargetMode="External"/><Relationship Id="rId13" Type="http://schemas.openxmlformats.org/officeDocument/2006/relationships/hyperlink" Target="http://online.zakon.kz/Document/?doc_id=34329053" TargetMode="External"/><Relationship Id="rId109" Type="http://schemas.openxmlformats.org/officeDocument/2006/relationships/hyperlink" Target="http://online.zakon.kz/Document/?doc_id=31575852" TargetMode="External"/><Relationship Id="rId260" Type="http://schemas.openxmlformats.org/officeDocument/2006/relationships/hyperlink" Target="http://online.zakon.kz/Document/?doc_id=39201674" TargetMode="External"/><Relationship Id="rId281" Type="http://schemas.openxmlformats.org/officeDocument/2006/relationships/hyperlink" Target="http://online.zakon.kz/Document/?doc_id=39201674" TargetMode="External"/><Relationship Id="rId316" Type="http://schemas.openxmlformats.org/officeDocument/2006/relationships/hyperlink" Target="http://online.zakon.kz/Document/?doc_id=33478302" TargetMode="External"/><Relationship Id="rId337" Type="http://schemas.openxmlformats.org/officeDocument/2006/relationships/hyperlink" Target="http://online.zakon.kz/Document/?doc_id=1026357" TargetMode="External"/><Relationship Id="rId34" Type="http://schemas.openxmlformats.org/officeDocument/2006/relationships/hyperlink" Target="http://online.zakon.kz/Document/?doc_id=31575252" TargetMode="External"/><Relationship Id="rId55" Type="http://schemas.openxmlformats.org/officeDocument/2006/relationships/hyperlink" Target="http://online.zakon.kz/Document/?doc_id=1021164" TargetMode="External"/><Relationship Id="rId76" Type="http://schemas.openxmlformats.org/officeDocument/2006/relationships/hyperlink" Target="http://online.zakon.kz/Document/?doc_id=39201674" TargetMode="External"/><Relationship Id="rId97" Type="http://schemas.openxmlformats.org/officeDocument/2006/relationships/hyperlink" Target="http://online.zakon.kz/Document/?doc_id=39201674" TargetMode="External"/><Relationship Id="rId120" Type="http://schemas.openxmlformats.org/officeDocument/2006/relationships/hyperlink" Target="http://online.zakon.kz/Document/?doc_id=35132264" TargetMode="External"/><Relationship Id="rId141" Type="http://schemas.openxmlformats.org/officeDocument/2006/relationships/hyperlink" Target="http://online.zakon.kz/Document/?doc_id=1021164" TargetMode="External"/><Relationship Id="rId7" Type="http://schemas.openxmlformats.org/officeDocument/2006/relationships/hyperlink" Target="http://online.zakon.kz/Document/?doc_id=39201674" TargetMode="External"/><Relationship Id="rId162" Type="http://schemas.openxmlformats.org/officeDocument/2006/relationships/hyperlink" Target="http://online.zakon.kz/Document/?doc_id=1026357" TargetMode="External"/><Relationship Id="rId183" Type="http://schemas.openxmlformats.org/officeDocument/2006/relationships/hyperlink" Target="http://online.zakon.kz/Document/?doc_id=39201674" TargetMode="External"/><Relationship Id="rId218" Type="http://schemas.openxmlformats.org/officeDocument/2006/relationships/hyperlink" Target="http://online.zakon.kz/Document/?doc_id=1021164" TargetMode="External"/><Relationship Id="rId239" Type="http://schemas.openxmlformats.org/officeDocument/2006/relationships/hyperlink" Target="http://online.zakon.kz/Document/?doc_id=39201674" TargetMode="External"/><Relationship Id="rId250" Type="http://schemas.openxmlformats.org/officeDocument/2006/relationships/hyperlink" Target="http://online.zakon.kz/Document/?doc_id=30910464" TargetMode="External"/><Relationship Id="rId271" Type="http://schemas.openxmlformats.org/officeDocument/2006/relationships/hyperlink" Target="http://online.zakon.kz/Document/?doc_id=39201674" TargetMode="External"/><Relationship Id="rId292" Type="http://schemas.openxmlformats.org/officeDocument/2006/relationships/hyperlink" Target="http://online.zakon.kz/Document/?doc_id=1005029" TargetMode="External"/><Relationship Id="rId306" Type="http://schemas.openxmlformats.org/officeDocument/2006/relationships/hyperlink" Target="http://online.zakon.kz/Document/?doc_id=39201674" TargetMode="External"/><Relationship Id="rId24" Type="http://schemas.openxmlformats.org/officeDocument/2006/relationships/hyperlink" Target="http://online.zakon.kz/Document/?doc_id=35132264" TargetMode="External"/><Relationship Id="rId45" Type="http://schemas.openxmlformats.org/officeDocument/2006/relationships/hyperlink" Target="http://online.zakon.kz/Document/?doc_id=39201674" TargetMode="External"/><Relationship Id="rId66" Type="http://schemas.openxmlformats.org/officeDocument/2006/relationships/hyperlink" Target="http://online.zakon.kz/Document/?doc_id=39201674" TargetMode="External"/><Relationship Id="rId87" Type="http://schemas.openxmlformats.org/officeDocument/2006/relationships/hyperlink" Target="http://online.zakon.kz/Document/?doc_id=1021164" TargetMode="External"/><Relationship Id="rId110" Type="http://schemas.openxmlformats.org/officeDocument/2006/relationships/hyperlink" Target="http://online.zakon.kz/Document/?doc_id=34329053" TargetMode="External"/><Relationship Id="rId131" Type="http://schemas.openxmlformats.org/officeDocument/2006/relationships/hyperlink" Target="http://online.zakon.kz/Document/?doc_id=39201674" TargetMode="External"/><Relationship Id="rId327" Type="http://schemas.openxmlformats.org/officeDocument/2006/relationships/hyperlink" Target="http://online.zakon.kz/Document/?doc_id=1021164" TargetMode="External"/><Relationship Id="rId348" Type="http://schemas.openxmlformats.org/officeDocument/2006/relationships/header" Target="header3.xml"/><Relationship Id="rId152" Type="http://schemas.openxmlformats.org/officeDocument/2006/relationships/hyperlink" Target="http://online.zakon.kz/Document/?doc_id=39201674" TargetMode="External"/><Relationship Id="rId173" Type="http://schemas.openxmlformats.org/officeDocument/2006/relationships/hyperlink" Target="http://online.zakon.kz/Document/?doc_id=1021164" TargetMode="External"/><Relationship Id="rId194" Type="http://schemas.openxmlformats.org/officeDocument/2006/relationships/hyperlink" Target="http://online.zakon.kz/Document/?doc_id=39201674" TargetMode="External"/><Relationship Id="rId208" Type="http://schemas.openxmlformats.org/officeDocument/2006/relationships/hyperlink" Target="http://online.zakon.kz/Document/?doc_id=30910464" TargetMode="External"/><Relationship Id="rId229" Type="http://schemas.openxmlformats.org/officeDocument/2006/relationships/hyperlink" Target="http://online.zakon.kz/Document/?doc_id=39201674" TargetMode="External"/><Relationship Id="rId240" Type="http://schemas.openxmlformats.org/officeDocument/2006/relationships/hyperlink" Target="http://online.zakon.kz/Document/?doc_id=34329053" TargetMode="External"/><Relationship Id="rId261" Type="http://schemas.openxmlformats.org/officeDocument/2006/relationships/hyperlink" Target="http://online.zakon.kz/Document/?doc_id=39201674" TargetMode="External"/><Relationship Id="rId14" Type="http://schemas.openxmlformats.org/officeDocument/2006/relationships/hyperlink" Target="http://online.zakon.kz/Document/?doc_id=31102748" TargetMode="External"/><Relationship Id="rId35" Type="http://schemas.openxmlformats.org/officeDocument/2006/relationships/hyperlink" Target="http://online.zakon.kz/Document/?doc_id=31575852" TargetMode="External"/><Relationship Id="rId56" Type="http://schemas.openxmlformats.org/officeDocument/2006/relationships/hyperlink" Target="http://online.zakon.kz/Document/?doc_id=39201674" TargetMode="External"/><Relationship Id="rId77" Type="http://schemas.openxmlformats.org/officeDocument/2006/relationships/hyperlink" Target="http://online.zakon.kz/Document/?doc_id=1021164" TargetMode="External"/><Relationship Id="rId100" Type="http://schemas.openxmlformats.org/officeDocument/2006/relationships/hyperlink" Target="http://online.zakon.kz/Document/?doc_id=31575852" TargetMode="External"/><Relationship Id="rId282" Type="http://schemas.openxmlformats.org/officeDocument/2006/relationships/hyperlink" Target="http://online.zakon.kz/Document/?doc_id=39201674" TargetMode="External"/><Relationship Id="rId317" Type="http://schemas.openxmlformats.org/officeDocument/2006/relationships/hyperlink" Target="http://online.zakon.kz/Document/?doc_id=39201674" TargetMode="External"/><Relationship Id="rId338" Type="http://schemas.openxmlformats.org/officeDocument/2006/relationships/hyperlink" Target="http://online.zakon.kz/Document/?doc_id=1026357" TargetMode="External"/><Relationship Id="rId8" Type="http://schemas.openxmlformats.org/officeDocument/2006/relationships/hyperlink" Target="http://online.zakon.kz/Document/?doc_id=39201674" TargetMode="External"/><Relationship Id="rId98" Type="http://schemas.openxmlformats.org/officeDocument/2006/relationships/hyperlink" Target="http://online.zakon.kz/Document/?doc_id=35132264" TargetMode="External"/><Relationship Id="rId121" Type="http://schemas.openxmlformats.org/officeDocument/2006/relationships/hyperlink" Target="http://online.zakon.kz/Document/?doc_id=34329053" TargetMode="External"/><Relationship Id="rId142" Type="http://schemas.openxmlformats.org/officeDocument/2006/relationships/hyperlink" Target="http://online.zakon.kz/Document/?doc_id=1021164" TargetMode="External"/><Relationship Id="rId163" Type="http://schemas.openxmlformats.org/officeDocument/2006/relationships/hyperlink" Target="http://online.zakon.kz/Document/?doc_id=39201674" TargetMode="External"/><Relationship Id="rId184" Type="http://schemas.openxmlformats.org/officeDocument/2006/relationships/hyperlink" Target="http://online.zakon.kz/Document/?doc_id=33024087" TargetMode="External"/><Relationship Id="rId219" Type="http://schemas.openxmlformats.org/officeDocument/2006/relationships/hyperlink" Target="http://online.zakon.kz/Document/?doc_id=30910464" TargetMode="External"/><Relationship Id="rId230" Type="http://schemas.openxmlformats.org/officeDocument/2006/relationships/hyperlink" Target="http://online.zakon.kz/Document/?doc_id=1005029" TargetMode="External"/><Relationship Id="rId251" Type="http://schemas.openxmlformats.org/officeDocument/2006/relationships/hyperlink" Target="http://online.zakon.kz/Document/?doc_id=39201674" TargetMode="Externa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1005029" TargetMode="External"/><Relationship Id="rId67" Type="http://schemas.openxmlformats.org/officeDocument/2006/relationships/hyperlink" Target="http://online.zakon.kz/Document/?doc_id=39201674" TargetMode="External"/><Relationship Id="rId272" Type="http://schemas.openxmlformats.org/officeDocument/2006/relationships/hyperlink" Target="http://online.zakon.kz/Document/?doc_id=39201674" TargetMode="External"/><Relationship Id="rId293" Type="http://schemas.openxmlformats.org/officeDocument/2006/relationships/hyperlink" Target="http://online.zakon.kz/Document/?doc_id=39201674" TargetMode="External"/><Relationship Id="rId307" Type="http://schemas.openxmlformats.org/officeDocument/2006/relationships/hyperlink" Target="http://online.zakon.kz/Document/?doc_id=39201674" TargetMode="External"/><Relationship Id="rId328" Type="http://schemas.openxmlformats.org/officeDocument/2006/relationships/hyperlink" Target="http://online.zakon.kz/Document/?doc_id=34433079" TargetMode="External"/><Relationship Id="rId349" Type="http://schemas.openxmlformats.org/officeDocument/2006/relationships/footer" Target="footer3.xml"/><Relationship Id="rId20" Type="http://schemas.openxmlformats.org/officeDocument/2006/relationships/hyperlink" Target="http://online.zakon.kz/Document/?doc_id=1026357" TargetMode="External"/><Relationship Id="rId41" Type="http://schemas.openxmlformats.org/officeDocument/2006/relationships/hyperlink" Target="http://online.zakon.kz/Document/?doc_id=39201674" TargetMode="External"/><Relationship Id="rId62" Type="http://schemas.openxmlformats.org/officeDocument/2006/relationships/hyperlink" Target="http://online.zakon.kz/Document/?doc_id=1021164" TargetMode="External"/><Relationship Id="rId83" Type="http://schemas.openxmlformats.org/officeDocument/2006/relationships/hyperlink" Target="http://online.zakon.kz/Document/?doc_id=1021164" TargetMode="External"/><Relationship Id="rId88" Type="http://schemas.openxmlformats.org/officeDocument/2006/relationships/hyperlink" Target="http://online.zakon.kz/Document/?doc_id=1021164" TargetMode="External"/><Relationship Id="rId111" Type="http://schemas.openxmlformats.org/officeDocument/2006/relationships/hyperlink" Target="http://online.zakon.kz/Document/?doc_id=1005029" TargetMode="External"/><Relationship Id="rId132" Type="http://schemas.openxmlformats.org/officeDocument/2006/relationships/hyperlink" Target="http://online.zakon.kz/Document/?doc_id=1021164" TargetMode="External"/><Relationship Id="rId153" Type="http://schemas.openxmlformats.org/officeDocument/2006/relationships/hyperlink" Target="http://online.zakon.kz/Document/?doc_id=1010658" TargetMode="External"/><Relationship Id="rId174" Type="http://schemas.openxmlformats.org/officeDocument/2006/relationships/hyperlink" Target="http://online.zakon.kz/Document/?doc_id=1005029" TargetMode="External"/><Relationship Id="rId179" Type="http://schemas.openxmlformats.org/officeDocument/2006/relationships/hyperlink" Target="http://online.zakon.kz/Document/?doc_id=30910464" TargetMode="External"/><Relationship Id="rId195" Type="http://schemas.openxmlformats.org/officeDocument/2006/relationships/hyperlink" Target="http://online.zakon.kz/Document/?doc_id=35132264" TargetMode="External"/><Relationship Id="rId209" Type="http://schemas.openxmlformats.org/officeDocument/2006/relationships/hyperlink" Target="http://online.zakon.kz/Document/?doc_id=39201674" TargetMode="External"/><Relationship Id="rId190" Type="http://schemas.openxmlformats.org/officeDocument/2006/relationships/hyperlink" Target="http://online.zakon.kz/Document/?doc_id=39201674" TargetMode="External"/><Relationship Id="rId204" Type="http://schemas.openxmlformats.org/officeDocument/2006/relationships/hyperlink" Target="http://online.zakon.kz/Document/?doc_id=1010760" TargetMode="External"/><Relationship Id="rId220" Type="http://schemas.openxmlformats.org/officeDocument/2006/relationships/hyperlink" Target="http://online.zakon.kz/Document/?doc_id=39201674" TargetMode="External"/><Relationship Id="rId225" Type="http://schemas.openxmlformats.org/officeDocument/2006/relationships/hyperlink" Target="http://online.zakon.kz/Document/?doc_id=39201674" TargetMode="External"/><Relationship Id="rId241" Type="http://schemas.openxmlformats.org/officeDocument/2006/relationships/hyperlink" Target="http://online.zakon.kz/Document/?doc_id=31575252" TargetMode="External"/><Relationship Id="rId246" Type="http://schemas.openxmlformats.org/officeDocument/2006/relationships/hyperlink" Target="http://online.zakon.kz/Document/?doc_id=1005029" TargetMode="External"/><Relationship Id="rId267" Type="http://schemas.openxmlformats.org/officeDocument/2006/relationships/hyperlink" Target="http://online.zakon.kz/Document/?doc_id=39201674" TargetMode="External"/><Relationship Id="rId288" Type="http://schemas.openxmlformats.org/officeDocument/2006/relationships/hyperlink" Target="http://online.zakon.kz/Document/?doc_id=39201674" TargetMode="External"/><Relationship Id="rId15" Type="http://schemas.openxmlformats.org/officeDocument/2006/relationships/hyperlink" Target="http://online.zakon.kz/Document/?doc_id=39201674" TargetMode="External"/><Relationship Id="rId36" Type="http://schemas.openxmlformats.org/officeDocument/2006/relationships/hyperlink" Target="http://online.zakon.kz/Document/?doc_id=39201674" TargetMode="External"/><Relationship Id="rId57" Type="http://schemas.openxmlformats.org/officeDocument/2006/relationships/hyperlink" Target="http://online.zakon.kz/Document/?doc_id=30910464" TargetMode="External"/><Relationship Id="rId106" Type="http://schemas.openxmlformats.org/officeDocument/2006/relationships/hyperlink" Target="http://online.zakon.kz/Document/?doc_id=39201674" TargetMode="External"/><Relationship Id="rId127" Type="http://schemas.openxmlformats.org/officeDocument/2006/relationships/hyperlink" Target="http://online.zakon.kz/Document/?doc_id=39201674" TargetMode="External"/><Relationship Id="rId262" Type="http://schemas.openxmlformats.org/officeDocument/2006/relationships/hyperlink" Target="http://online.zakon.kz/Document/?doc_id=39201674" TargetMode="External"/><Relationship Id="rId283" Type="http://schemas.openxmlformats.org/officeDocument/2006/relationships/hyperlink" Target="http://online.zakon.kz/Document/?doc_id=1021164" TargetMode="External"/><Relationship Id="rId313" Type="http://schemas.openxmlformats.org/officeDocument/2006/relationships/hyperlink" Target="http://online.zakon.kz/Document/?doc_id=1021164" TargetMode="External"/><Relationship Id="rId318" Type="http://schemas.openxmlformats.org/officeDocument/2006/relationships/hyperlink" Target="http://online.zakon.kz/Document/?doc_id=1005029" TargetMode="External"/><Relationship Id="rId339" Type="http://schemas.openxmlformats.org/officeDocument/2006/relationships/hyperlink" Target="http://online.zakon.kz/Document/?doc_id=1005029" TargetMode="External"/><Relationship Id="rId10" Type="http://schemas.openxmlformats.org/officeDocument/2006/relationships/hyperlink" Target="http://online.zakon.kz/Document/?doc_id=30910464" TargetMode="External"/><Relationship Id="rId31" Type="http://schemas.openxmlformats.org/officeDocument/2006/relationships/hyperlink" Target="http://online.zakon.kz/Document/?doc_id=1010760" TargetMode="External"/><Relationship Id="rId52" Type="http://schemas.openxmlformats.org/officeDocument/2006/relationships/hyperlink" Target="http://online.zakon.kz/Document/?doc_id=39201674" TargetMode="External"/><Relationship Id="rId73" Type="http://schemas.openxmlformats.org/officeDocument/2006/relationships/hyperlink" Target="http://online.zakon.kz/Document/?doc_id=30910464" TargetMode="External"/><Relationship Id="rId78" Type="http://schemas.openxmlformats.org/officeDocument/2006/relationships/hyperlink" Target="http://online.zakon.kz/Document/?doc_id=35132264" TargetMode="External"/><Relationship Id="rId94" Type="http://schemas.openxmlformats.org/officeDocument/2006/relationships/hyperlink" Target="http://online.zakon.kz/Document/?doc_id=1009694" TargetMode="External"/><Relationship Id="rId99" Type="http://schemas.openxmlformats.org/officeDocument/2006/relationships/hyperlink" Target="http://online.zakon.kz/Document/?doc_id=34329053" TargetMode="External"/><Relationship Id="rId101" Type="http://schemas.openxmlformats.org/officeDocument/2006/relationships/hyperlink" Target="http://online.zakon.kz/Document/?doc_id=34329053" TargetMode="External"/><Relationship Id="rId122" Type="http://schemas.openxmlformats.org/officeDocument/2006/relationships/hyperlink" Target="http://online.zakon.kz/Document/?doc_id=31577399" TargetMode="External"/><Relationship Id="rId143" Type="http://schemas.openxmlformats.org/officeDocument/2006/relationships/hyperlink" Target="http://online.zakon.kz/Document/?doc_id=1021164" TargetMode="External"/><Relationship Id="rId148" Type="http://schemas.openxmlformats.org/officeDocument/2006/relationships/hyperlink" Target="http://online.zakon.kz/Document/?doc_id=34329053" TargetMode="External"/><Relationship Id="rId164" Type="http://schemas.openxmlformats.org/officeDocument/2006/relationships/hyperlink" Target="http://online.zakon.kz/Document/?doc_id=39201674" TargetMode="External"/><Relationship Id="rId169" Type="http://schemas.openxmlformats.org/officeDocument/2006/relationships/hyperlink" Target="http://online.zakon.kz/Document/?doc_id=39201674" TargetMode="External"/><Relationship Id="rId185" Type="http://schemas.openxmlformats.org/officeDocument/2006/relationships/hyperlink" Target="http://online.zakon.kz/Document/?doc_id=31771762" TargetMode="External"/><Relationship Id="rId334" Type="http://schemas.openxmlformats.org/officeDocument/2006/relationships/hyperlink" Target="http://online.zakon.kz/Document/?doc_id=30910464" TargetMode="External"/><Relationship Id="rId35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5132264" TargetMode="External"/><Relationship Id="rId180" Type="http://schemas.openxmlformats.org/officeDocument/2006/relationships/hyperlink" Target="http://online.zakon.kz/Document/?doc_id=39201674" TargetMode="External"/><Relationship Id="rId210" Type="http://schemas.openxmlformats.org/officeDocument/2006/relationships/hyperlink" Target="http://online.zakon.kz/Document/?doc_id=30910464" TargetMode="External"/><Relationship Id="rId215" Type="http://schemas.openxmlformats.org/officeDocument/2006/relationships/hyperlink" Target="http://online.zakon.kz/Document/?doc_id=38910832" TargetMode="External"/><Relationship Id="rId236" Type="http://schemas.openxmlformats.org/officeDocument/2006/relationships/hyperlink" Target="http://online.zakon.kz/Document/?doc_id=1010760" TargetMode="External"/><Relationship Id="rId257" Type="http://schemas.openxmlformats.org/officeDocument/2006/relationships/hyperlink" Target="http://online.zakon.kz/Document/?doc_id=39201674" TargetMode="External"/><Relationship Id="rId278" Type="http://schemas.openxmlformats.org/officeDocument/2006/relationships/hyperlink" Target="http://online.zakon.kz/Document/?doc_id=39201674" TargetMode="External"/><Relationship Id="rId26" Type="http://schemas.openxmlformats.org/officeDocument/2006/relationships/hyperlink" Target="http://online.zakon.kz/Document/?doc_id=34329053" TargetMode="External"/><Relationship Id="rId231" Type="http://schemas.openxmlformats.org/officeDocument/2006/relationships/hyperlink" Target="http://online.zakon.kz/Document/?doc_id=1010760" TargetMode="External"/><Relationship Id="rId252" Type="http://schemas.openxmlformats.org/officeDocument/2006/relationships/hyperlink" Target="http://online.zakon.kz/Document/?doc_id=39201674" TargetMode="External"/><Relationship Id="rId273" Type="http://schemas.openxmlformats.org/officeDocument/2006/relationships/hyperlink" Target="http://online.zakon.kz/Document/?doc_id=39201674" TargetMode="External"/><Relationship Id="rId294" Type="http://schemas.openxmlformats.org/officeDocument/2006/relationships/hyperlink" Target="http://online.zakon.kz/Document/?doc_id=39201674" TargetMode="External"/><Relationship Id="rId308" Type="http://schemas.openxmlformats.org/officeDocument/2006/relationships/hyperlink" Target="http://online.zakon.kz/Document/?doc_id=39201674" TargetMode="External"/><Relationship Id="rId329" Type="http://schemas.openxmlformats.org/officeDocument/2006/relationships/hyperlink" Target="http://online.zakon.kz/Document/?doc_id=1021164" TargetMode="External"/><Relationship Id="rId47" Type="http://schemas.openxmlformats.org/officeDocument/2006/relationships/hyperlink" Target="http://online.zakon.kz/Document/?doc_id=1021164" TargetMode="External"/><Relationship Id="rId68" Type="http://schemas.openxmlformats.org/officeDocument/2006/relationships/hyperlink" Target="http://online.zakon.kz/Document/?doc_id=39201674" TargetMode="External"/><Relationship Id="rId89" Type="http://schemas.openxmlformats.org/officeDocument/2006/relationships/hyperlink" Target="http://online.zakon.kz/Document/?doc_id=1021164" TargetMode="External"/><Relationship Id="rId112" Type="http://schemas.openxmlformats.org/officeDocument/2006/relationships/hyperlink" Target="http://online.zakon.kz/Document/?doc_id=1005029" TargetMode="External"/><Relationship Id="rId133" Type="http://schemas.openxmlformats.org/officeDocument/2006/relationships/hyperlink" Target="http://online.zakon.kz/Document/?doc_id=39201674" TargetMode="External"/><Relationship Id="rId154" Type="http://schemas.openxmlformats.org/officeDocument/2006/relationships/hyperlink" Target="http://online.zakon.kz/Document/?doc_id=1010760" TargetMode="External"/><Relationship Id="rId175" Type="http://schemas.openxmlformats.org/officeDocument/2006/relationships/hyperlink" Target="http://online.zakon.kz/Document/?doc_id=30910464" TargetMode="External"/><Relationship Id="rId340" Type="http://schemas.openxmlformats.org/officeDocument/2006/relationships/hyperlink" Target="http://online.zakon.kz/Document/?doc_id=1026357" TargetMode="External"/><Relationship Id="rId196" Type="http://schemas.openxmlformats.org/officeDocument/2006/relationships/hyperlink" Target="http://online.zakon.kz/Document/?doc_id=35132264" TargetMode="External"/><Relationship Id="rId200" Type="http://schemas.openxmlformats.org/officeDocument/2006/relationships/hyperlink" Target="http://online.zakon.kz/Document/?doc_id=39201674" TargetMode="External"/><Relationship Id="rId16" Type="http://schemas.openxmlformats.org/officeDocument/2006/relationships/hyperlink" Target="http://online.zakon.kz/Document/?doc_id=1021164" TargetMode="External"/><Relationship Id="rId221" Type="http://schemas.openxmlformats.org/officeDocument/2006/relationships/hyperlink" Target="http://online.zakon.kz/Document/?doc_id=39201674" TargetMode="External"/><Relationship Id="rId242" Type="http://schemas.openxmlformats.org/officeDocument/2006/relationships/hyperlink" Target="http://online.zakon.kz/Document/?doc_id=31575252" TargetMode="External"/><Relationship Id="rId263" Type="http://schemas.openxmlformats.org/officeDocument/2006/relationships/hyperlink" Target="http://online.zakon.kz/Document/?doc_id=1021164" TargetMode="External"/><Relationship Id="rId284" Type="http://schemas.openxmlformats.org/officeDocument/2006/relationships/hyperlink" Target="http://online.zakon.kz/Document/?doc_id=39201674" TargetMode="External"/><Relationship Id="rId319" Type="http://schemas.openxmlformats.org/officeDocument/2006/relationships/hyperlink" Target="http://online.zakon.kz/Document/?doc_id=1005029" TargetMode="External"/><Relationship Id="rId37" Type="http://schemas.openxmlformats.org/officeDocument/2006/relationships/hyperlink" Target="http://online.zakon.kz/Document/?doc_id=39201674" TargetMode="External"/><Relationship Id="rId58" Type="http://schemas.openxmlformats.org/officeDocument/2006/relationships/hyperlink" Target="http://online.zakon.kz/Document/?doc_id=39201674" TargetMode="External"/><Relationship Id="rId79" Type="http://schemas.openxmlformats.org/officeDocument/2006/relationships/hyperlink" Target="http://online.zakon.kz/Document/?doc_id=34329053" TargetMode="External"/><Relationship Id="rId102" Type="http://schemas.openxmlformats.org/officeDocument/2006/relationships/hyperlink" Target="http://online.zakon.kz/Document/?doc_id=34329053" TargetMode="External"/><Relationship Id="rId123" Type="http://schemas.openxmlformats.org/officeDocument/2006/relationships/hyperlink" Target="http://online.zakon.kz/Document/?doc_id=31575852" TargetMode="External"/><Relationship Id="rId144" Type="http://schemas.openxmlformats.org/officeDocument/2006/relationships/hyperlink" Target="http://online.zakon.kz/Document/?doc_id=1021164" TargetMode="External"/><Relationship Id="rId330" Type="http://schemas.openxmlformats.org/officeDocument/2006/relationships/hyperlink" Target="http://online.zakon.kz/Document/?doc_id=39201674" TargetMode="External"/><Relationship Id="rId90" Type="http://schemas.openxmlformats.org/officeDocument/2006/relationships/hyperlink" Target="http://online.zakon.kz/Document/?doc_id=39201674" TargetMode="External"/><Relationship Id="rId165" Type="http://schemas.openxmlformats.org/officeDocument/2006/relationships/hyperlink" Target="http://online.zakon.kz/Document/?doc_id=39201674" TargetMode="External"/><Relationship Id="rId186" Type="http://schemas.openxmlformats.org/officeDocument/2006/relationships/hyperlink" Target="http://online.zakon.kz/Document/?doc_id=39201674" TargetMode="External"/><Relationship Id="rId351" Type="http://schemas.openxmlformats.org/officeDocument/2006/relationships/theme" Target="theme/theme1.xml"/><Relationship Id="rId211" Type="http://schemas.openxmlformats.org/officeDocument/2006/relationships/hyperlink" Target="http://online.zakon.kz/Document/?doc_id=38910832" TargetMode="External"/><Relationship Id="rId232" Type="http://schemas.openxmlformats.org/officeDocument/2006/relationships/hyperlink" Target="http://online.zakon.kz/Document/?doc_id=39201674" TargetMode="External"/><Relationship Id="rId253" Type="http://schemas.openxmlformats.org/officeDocument/2006/relationships/hyperlink" Target="http://online.zakon.kz/Document/?doc_id=39201674" TargetMode="External"/><Relationship Id="rId274" Type="http://schemas.openxmlformats.org/officeDocument/2006/relationships/hyperlink" Target="http://online.zakon.kz/Document/?doc_id=39201674" TargetMode="External"/><Relationship Id="rId295" Type="http://schemas.openxmlformats.org/officeDocument/2006/relationships/hyperlink" Target="http://online.zakon.kz/Document/?doc_id=39201674" TargetMode="External"/><Relationship Id="rId309" Type="http://schemas.openxmlformats.org/officeDocument/2006/relationships/hyperlink" Target="http://online.zakon.kz/Document/?doc_id=39201674" TargetMode="External"/><Relationship Id="rId27" Type="http://schemas.openxmlformats.org/officeDocument/2006/relationships/hyperlink" Target="http://online.zakon.kz/Document/?doc_id=31102748" TargetMode="External"/><Relationship Id="rId48" Type="http://schemas.openxmlformats.org/officeDocument/2006/relationships/hyperlink" Target="http://online.zakon.kz/Document/?doc_id=1010658" TargetMode="External"/><Relationship Id="rId69" Type="http://schemas.openxmlformats.org/officeDocument/2006/relationships/hyperlink" Target="http://online.zakon.kz/Document/?doc_id=1026357" TargetMode="External"/><Relationship Id="rId113" Type="http://schemas.openxmlformats.org/officeDocument/2006/relationships/hyperlink" Target="http://online.zakon.kz/Document/?doc_id=39201674" TargetMode="External"/><Relationship Id="rId134" Type="http://schemas.openxmlformats.org/officeDocument/2006/relationships/hyperlink" Target="http://online.zakon.kz/Document/?doc_id=1021164" TargetMode="External"/><Relationship Id="rId320" Type="http://schemas.openxmlformats.org/officeDocument/2006/relationships/hyperlink" Target="http://online.zakon.kz/Document/?doc_id=1005029" TargetMode="External"/><Relationship Id="rId80" Type="http://schemas.openxmlformats.org/officeDocument/2006/relationships/hyperlink" Target="http://online.zakon.kz/Document/?doc_id=31575852" TargetMode="External"/><Relationship Id="rId155" Type="http://schemas.openxmlformats.org/officeDocument/2006/relationships/hyperlink" Target="http://online.zakon.kz/Document/?doc_id=39201674" TargetMode="External"/><Relationship Id="rId176" Type="http://schemas.openxmlformats.org/officeDocument/2006/relationships/hyperlink" Target="http://online.zakon.kz/Document/?doc_id=30910464" TargetMode="External"/><Relationship Id="rId197" Type="http://schemas.openxmlformats.org/officeDocument/2006/relationships/hyperlink" Target="http://online.zakon.kz/Document/?doc_id=35132264" TargetMode="External"/><Relationship Id="rId341" Type="http://schemas.openxmlformats.org/officeDocument/2006/relationships/hyperlink" Target="http://online.zakon.kz/Document/?doc_id=1010658" TargetMode="External"/><Relationship Id="rId201" Type="http://schemas.openxmlformats.org/officeDocument/2006/relationships/hyperlink" Target="http://online.zakon.kz/Document/?doc_id=1005029" TargetMode="External"/><Relationship Id="rId222" Type="http://schemas.openxmlformats.org/officeDocument/2006/relationships/hyperlink" Target="http://online.zakon.kz/Document/?doc_id=1005029" TargetMode="External"/><Relationship Id="rId243" Type="http://schemas.openxmlformats.org/officeDocument/2006/relationships/hyperlink" Target="http://online.zakon.kz/Document/?doc_id=1006061" TargetMode="External"/><Relationship Id="rId264" Type="http://schemas.openxmlformats.org/officeDocument/2006/relationships/hyperlink" Target="http://online.zakon.kz/Document/?doc_id=39201674" TargetMode="External"/><Relationship Id="rId285" Type="http://schemas.openxmlformats.org/officeDocument/2006/relationships/hyperlink" Target="http://online.zakon.kz/Document/?doc_id=1021164" TargetMode="Externa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doc_id=39201674" TargetMode="External"/><Relationship Id="rId59" Type="http://schemas.openxmlformats.org/officeDocument/2006/relationships/hyperlink" Target="http://online.zakon.kz/Document/?doc_id=39201674" TargetMode="External"/><Relationship Id="rId103" Type="http://schemas.openxmlformats.org/officeDocument/2006/relationships/hyperlink" Target="http://online.zakon.kz/Document/?doc_id=34329053" TargetMode="External"/><Relationship Id="rId124" Type="http://schemas.openxmlformats.org/officeDocument/2006/relationships/hyperlink" Target="http://online.zakon.kz/Document/?doc_id=1005029" TargetMode="External"/><Relationship Id="rId310" Type="http://schemas.openxmlformats.org/officeDocument/2006/relationships/hyperlink" Target="http://online.zakon.kz/Document/?doc_id=39201674" TargetMode="External"/><Relationship Id="rId70" Type="http://schemas.openxmlformats.org/officeDocument/2006/relationships/hyperlink" Target="http://online.zakon.kz/Document/?doc_id=1005029" TargetMode="External"/><Relationship Id="rId91" Type="http://schemas.openxmlformats.org/officeDocument/2006/relationships/hyperlink" Target="http://online.zakon.kz/Document/?doc_id=1009694" TargetMode="External"/><Relationship Id="rId145" Type="http://schemas.openxmlformats.org/officeDocument/2006/relationships/hyperlink" Target="http://online.zakon.kz/Document/?doc_id=1021164" TargetMode="External"/><Relationship Id="rId166" Type="http://schemas.openxmlformats.org/officeDocument/2006/relationships/hyperlink" Target="http://online.zakon.kz/Document/?doc_id=39201674" TargetMode="External"/><Relationship Id="rId187" Type="http://schemas.openxmlformats.org/officeDocument/2006/relationships/hyperlink" Target="http://online.zakon.kz/Document/?doc_id=39201674" TargetMode="External"/><Relationship Id="rId331" Type="http://schemas.openxmlformats.org/officeDocument/2006/relationships/hyperlink" Target="http://online.zakon.kz/Document/?doc_id=1021164" TargetMode="External"/><Relationship Id="rId1" Type="http://schemas.openxmlformats.org/officeDocument/2006/relationships/styles" Target="styles.xml"/><Relationship Id="rId212" Type="http://schemas.openxmlformats.org/officeDocument/2006/relationships/hyperlink" Target="http://online.zakon.kz/Document/?doc_id=30910464" TargetMode="External"/><Relationship Id="rId233" Type="http://schemas.openxmlformats.org/officeDocument/2006/relationships/hyperlink" Target="http://online.zakon.kz/Document/?doc_id=30910464" TargetMode="External"/><Relationship Id="rId254" Type="http://schemas.openxmlformats.org/officeDocument/2006/relationships/hyperlink" Target="http://online.zakon.kz/Document/?doc_id=39201674" TargetMode="External"/><Relationship Id="rId28" Type="http://schemas.openxmlformats.org/officeDocument/2006/relationships/hyperlink" Target="http://online.zakon.kz/Document/?doc_id=1021164" TargetMode="External"/><Relationship Id="rId49" Type="http://schemas.openxmlformats.org/officeDocument/2006/relationships/hyperlink" Target="http://online.zakon.kz/Document/?doc_id=1010760" TargetMode="External"/><Relationship Id="rId114" Type="http://schemas.openxmlformats.org/officeDocument/2006/relationships/hyperlink" Target="http://online.zakon.kz/Document/?doc_id=39201674" TargetMode="External"/><Relationship Id="rId275" Type="http://schemas.openxmlformats.org/officeDocument/2006/relationships/hyperlink" Target="http://online.zakon.kz/Document/?doc_id=30910464" TargetMode="External"/><Relationship Id="rId296" Type="http://schemas.openxmlformats.org/officeDocument/2006/relationships/hyperlink" Target="http://online.zakon.kz/Document/?doc_id=39201674" TargetMode="External"/><Relationship Id="rId300" Type="http://schemas.openxmlformats.org/officeDocument/2006/relationships/hyperlink" Target="http://online.zakon.kz/Document/?doc_id=1005029" TargetMode="External"/><Relationship Id="rId60" Type="http://schemas.openxmlformats.org/officeDocument/2006/relationships/hyperlink" Target="http://online.zakon.kz/Document/?doc_id=1005029" TargetMode="External"/><Relationship Id="rId81" Type="http://schemas.openxmlformats.org/officeDocument/2006/relationships/hyperlink" Target="http://online.zakon.kz/Document/?doc_id=31577399" TargetMode="External"/><Relationship Id="rId135" Type="http://schemas.openxmlformats.org/officeDocument/2006/relationships/hyperlink" Target="http://online.zakon.kz/Document/?doc_id=39201674" TargetMode="External"/><Relationship Id="rId156" Type="http://schemas.openxmlformats.org/officeDocument/2006/relationships/hyperlink" Target="http://online.zakon.kz/Document/?doc_id=1005029" TargetMode="External"/><Relationship Id="rId177" Type="http://schemas.openxmlformats.org/officeDocument/2006/relationships/hyperlink" Target="http://online.zakon.kz/Document/?doc_id=39201674" TargetMode="External"/><Relationship Id="rId198" Type="http://schemas.openxmlformats.org/officeDocument/2006/relationships/hyperlink" Target="http://online.zakon.kz/Document/?doc_id=1005029" TargetMode="External"/><Relationship Id="rId321" Type="http://schemas.openxmlformats.org/officeDocument/2006/relationships/hyperlink" Target="http://online.zakon.kz/Document/?doc_id=1021164" TargetMode="External"/><Relationship Id="rId342" Type="http://schemas.openxmlformats.org/officeDocument/2006/relationships/hyperlink" Target="http://online.zakon.kz/Document/?doc_id=30910464" TargetMode="External"/><Relationship Id="rId202" Type="http://schemas.openxmlformats.org/officeDocument/2006/relationships/hyperlink" Target="http://online.zakon.kz/Document/?doc_id=30910464" TargetMode="External"/><Relationship Id="rId223" Type="http://schemas.openxmlformats.org/officeDocument/2006/relationships/hyperlink" Target="http://online.zakon.kz/Document/?doc_id=39201674" TargetMode="External"/><Relationship Id="rId244" Type="http://schemas.openxmlformats.org/officeDocument/2006/relationships/hyperlink" Target="http://online.zakon.kz/Document/?doc_id=31577399" TargetMode="External"/><Relationship Id="rId18" Type="http://schemas.openxmlformats.org/officeDocument/2006/relationships/hyperlink" Target="http://online.zakon.kz/Document/?doc_id=31577399" TargetMode="External"/><Relationship Id="rId39" Type="http://schemas.openxmlformats.org/officeDocument/2006/relationships/hyperlink" Target="http://online.zakon.kz/Document/?doc_id=39201674" TargetMode="External"/><Relationship Id="rId265" Type="http://schemas.openxmlformats.org/officeDocument/2006/relationships/hyperlink" Target="http://online.zakon.kz/Document/?doc_id=39201674" TargetMode="External"/><Relationship Id="rId286" Type="http://schemas.openxmlformats.org/officeDocument/2006/relationships/hyperlink" Target="http://online.zakon.kz/Document/?doc_id=39201674" TargetMode="External"/><Relationship Id="rId50" Type="http://schemas.openxmlformats.org/officeDocument/2006/relationships/hyperlink" Target="http://online.zakon.kz/Document/?doc_id=1026357" TargetMode="External"/><Relationship Id="rId104" Type="http://schemas.openxmlformats.org/officeDocument/2006/relationships/hyperlink" Target="http://online.zakon.kz/Document/?doc_id=31575852" TargetMode="External"/><Relationship Id="rId125" Type="http://schemas.openxmlformats.org/officeDocument/2006/relationships/hyperlink" Target="http://online.zakon.kz/Document/?doc_id=1021164" TargetMode="External"/><Relationship Id="rId146" Type="http://schemas.openxmlformats.org/officeDocument/2006/relationships/hyperlink" Target="http://online.zakon.kz/Document/?doc_id=1021164" TargetMode="External"/><Relationship Id="rId167" Type="http://schemas.openxmlformats.org/officeDocument/2006/relationships/hyperlink" Target="http://online.zakon.kz/Document/?doc_id=39201674" TargetMode="External"/><Relationship Id="rId188" Type="http://schemas.openxmlformats.org/officeDocument/2006/relationships/hyperlink" Target="http://online.zakon.kz/Document/?doc_id=30910464" TargetMode="External"/><Relationship Id="rId311" Type="http://schemas.openxmlformats.org/officeDocument/2006/relationships/hyperlink" Target="http://online.zakon.kz/Document/?doc_id=39201674" TargetMode="External"/><Relationship Id="rId332" Type="http://schemas.openxmlformats.org/officeDocument/2006/relationships/hyperlink" Target="http://online.zakon.kz/Document/?doc_id=1010658" TargetMode="External"/><Relationship Id="rId71" Type="http://schemas.openxmlformats.org/officeDocument/2006/relationships/hyperlink" Target="http://online.zakon.kz/Document/?doc_id=39201674" TargetMode="External"/><Relationship Id="rId92" Type="http://schemas.openxmlformats.org/officeDocument/2006/relationships/hyperlink" Target="http://online.zakon.kz/Document/?doc_id=1009182" TargetMode="External"/><Relationship Id="rId213" Type="http://schemas.openxmlformats.org/officeDocument/2006/relationships/hyperlink" Target="http://online.zakon.kz/Document/?doc_id=1005029" TargetMode="External"/><Relationship Id="rId234" Type="http://schemas.openxmlformats.org/officeDocument/2006/relationships/hyperlink" Target="http://online.zakon.kz/Document/?doc_id=39201674"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55" Type="http://schemas.openxmlformats.org/officeDocument/2006/relationships/hyperlink" Target="http://online.zakon.kz/Document/?doc_id=30910464" TargetMode="External"/><Relationship Id="rId276" Type="http://schemas.openxmlformats.org/officeDocument/2006/relationships/hyperlink" Target="http://online.zakon.kz/Document/?doc_id=39201674" TargetMode="External"/><Relationship Id="rId297" Type="http://schemas.openxmlformats.org/officeDocument/2006/relationships/hyperlink" Target="http://online.zakon.kz/Document/?doc_id=39201674" TargetMode="External"/><Relationship Id="rId40" Type="http://schemas.openxmlformats.org/officeDocument/2006/relationships/hyperlink" Target="http://online.zakon.kz/Document/?doc_id=1005029" TargetMode="External"/><Relationship Id="rId115" Type="http://schemas.openxmlformats.org/officeDocument/2006/relationships/hyperlink" Target="http://online.zakon.kz/Document/?doc_id=39201674" TargetMode="External"/><Relationship Id="rId136" Type="http://schemas.openxmlformats.org/officeDocument/2006/relationships/hyperlink" Target="http://online.zakon.kz/Document/?doc_id=1021164" TargetMode="External"/><Relationship Id="rId157" Type="http://schemas.openxmlformats.org/officeDocument/2006/relationships/hyperlink" Target="http://online.zakon.kz/Document/?doc_id=1010658" TargetMode="External"/><Relationship Id="rId178" Type="http://schemas.openxmlformats.org/officeDocument/2006/relationships/hyperlink" Target="http://online.zakon.kz/Document/?doc_id=39201674" TargetMode="External"/><Relationship Id="rId301" Type="http://schemas.openxmlformats.org/officeDocument/2006/relationships/hyperlink" Target="http://online.zakon.kz/Document/?doc_id=1021164" TargetMode="External"/><Relationship Id="rId322" Type="http://schemas.openxmlformats.org/officeDocument/2006/relationships/hyperlink" Target="http://online.zakon.kz/Document/?doc_id=1005029" TargetMode="External"/><Relationship Id="rId343" Type="http://schemas.openxmlformats.org/officeDocument/2006/relationships/hyperlink" Target="http://online.zakon.kz/Document/?doc_id=1026357" TargetMode="External"/><Relationship Id="rId61" Type="http://schemas.openxmlformats.org/officeDocument/2006/relationships/hyperlink" Target="http://online.zakon.kz/Document/?doc_id=1021164" TargetMode="External"/><Relationship Id="rId82" Type="http://schemas.openxmlformats.org/officeDocument/2006/relationships/hyperlink" Target="http://online.zakon.kz/Document/?doc_id=34329053" TargetMode="External"/><Relationship Id="rId199" Type="http://schemas.openxmlformats.org/officeDocument/2006/relationships/hyperlink" Target="http://online.zakon.kz/Document/?doc_id=39201674" TargetMode="External"/><Relationship Id="rId203" Type="http://schemas.openxmlformats.org/officeDocument/2006/relationships/hyperlink" Target="http://online.zakon.kz/Document/?doc_id=1010658" TargetMode="External"/><Relationship Id="rId19" Type="http://schemas.openxmlformats.org/officeDocument/2006/relationships/hyperlink" Target="http://online.zakon.kz/Document/?doc_id=1010760" TargetMode="External"/><Relationship Id="rId224" Type="http://schemas.openxmlformats.org/officeDocument/2006/relationships/hyperlink" Target="http://online.zakon.kz/Document/?doc_id=1026357" TargetMode="External"/><Relationship Id="rId245" Type="http://schemas.openxmlformats.org/officeDocument/2006/relationships/hyperlink" Target="http://online.zakon.kz/Document/?doc_id=1005029" TargetMode="External"/><Relationship Id="rId266" Type="http://schemas.openxmlformats.org/officeDocument/2006/relationships/hyperlink" Target="http://online.zakon.kz/Document/?doc_id=39201674" TargetMode="External"/><Relationship Id="rId287" Type="http://schemas.openxmlformats.org/officeDocument/2006/relationships/hyperlink" Target="http://online.zakon.kz/Document/?doc_id=39201674" TargetMode="External"/><Relationship Id="rId30" Type="http://schemas.openxmlformats.org/officeDocument/2006/relationships/hyperlink" Target="http://online.zakon.kz/Document/?doc_id=31577399" TargetMode="External"/><Relationship Id="rId105" Type="http://schemas.openxmlformats.org/officeDocument/2006/relationships/hyperlink" Target="http://online.zakon.kz/Document/?doc_id=35132264" TargetMode="External"/><Relationship Id="rId126" Type="http://schemas.openxmlformats.org/officeDocument/2006/relationships/hyperlink" Target="http://online.zakon.kz/Document/?doc_id=39201674" TargetMode="External"/><Relationship Id="rId147" Type="http://schemas.openxmlformats.org/officeDocument/2006/relationships/hyperlink" Target="http://online.zakon.kz/Document/?doc_id=34329053" TargetMode="External"/><Relationship Id="rId168" Type="http://schemas.openxmlformats.org/officeDocument/2006/relationships/hyperlink" Target="http://online.zakon.kz/Document/?doc_id=39201674" TargetMode="External"/><Relationship Id="rId312" Type="http://schemas.openxmlformats.org/officeDocument/2006/relationships/hyperlink" Target="http://online.zakon.kz/Document/?doc_id=39201674" TargetMode="External"/><Relationship Id="rId333" Type="http://schemas.openxmlformats.org/officeDocument/2006/relationships/hyperlink" Target="http://online.zakon.kz/Document/?doc_id=1010760" TargetMode="External"/><Relationship Id="rId51" Type="http://schemas.openxmlformats.org/officeDocument/2006/relationships/hyperlink" Target="http://online.zakon.kz/Document/?doc_id=30910464" TargetMode="External"/><Relationship Id="rId72" Type="http://schemas.openxmlformats.org/officeDocument/2006/relationships/hyperlink" Target="http://online.zakon.kz/Document/?doc_id=39201674" TargetMode="External"/><Relationship Id="rId93" Type="http://schemas.openxmlformats.org/officeDocument/2006/relationships/hyperlink" Target="http://online.zakon.kz/Document/?doc_id=39201674" TargetMode="External"/><Relationship Id="rId189" Type="http://schemas.openxmlformats.org/officeDocument/2006/relationships/hyperlink" Target="http://online.zakon.kz/Document/?doc_id=30910464" TargetMode="External"/><Relationship Id="rId3" Type="http://schemas.openxmlformats.org/officeDocument/2006/relationships/settings" Target="settings.xml"/><Relationship Id="rId214" Type="http://schemas.openxmlformats.org/officeDocument/2006/relationships/hyperlink" Target="http://online.zakon.kz/Document/?doc_id=38910832" TargetMode="External"/><Relationship Id="rId235" Type="http://schemas.openxmlformats.org/officeDocument/2006/relationships/hyperlink" Target="http://online.zakon.kz/Document/?doc_id=39201674" TargetMode="External"/><Relationship Id="rId256" Type="http://schemas.openxmlformats.org/officeDocument/2006/relationships/hyperlink" Target="http://online.zakon.kz/Document/?doc_id=31102748" TargetMode="External"/><Relationship Id="rId277" Type="http://schemas.openxmlformats.org/officeDocument/2006/relationships/hyperlink" Target="http://online.zakon.kz/Document/?doc_id=39201674" TargetMode="External"/><Relationship Id="rId298" Type="http://schemas.openxmlformats.org/officeDocument/2006/relationships/hyperlink" Target="http://online.zakon.kz/Document/?doc_id=1005029" TargetMode="External"/><Relationship Id="rId116" Type="http://schemas.openxmlformats.org/officeDocument/2006/relationships/hyperlink" Target="http://online.zakon.kz/Document/?doc_id=35132264" TargetMode="External"/><Relationship Id="rId137" Type="http://schemas.openxmlformats.org/officeDocument/2006/relationships/hyperlink" Target="http://online.zakon.kz/Document/?doc_id=1021164" TargetMode="External"/><Relationship Id="rId158" Type="http://schemas.openxmlformats.org/officeDocument/2006/relationships/hyperlink" Target="http://online.zakon.kz/Document/?doc_id=39201674" TargetMode="External"/><Relationship Id="rId302" Type="http://schemas.openxmlformats.org/officeDocument/2006/relationships/hyperlink" Target="http://online.zakon.kz/Document/?doc_id=39201674" TargetMode="External"/><Relationship Id="rId323" Type="http://schemas.openxmlformats.org/officeDocument/2006/relationships/hyperlink" Target="http://online.zakon.kz/Document/?doc_id=1021164" TargetMode="External"/><Relationship Id="rId34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32949</Words>
  <Characters>187810</Characters>
  <Application>Microsoft Office Word</Application>
  <DocSecurity>0</DocSecurity>
  <Lines>1565</Lines>
  <Paragraphs>440</Paragraphs>
  <ScaleCrop>false</ScaleCrop>
  <Company>SPecialiST RePack</Company>
  <LinksUpToDate>false</LinksUpToDate>
  <CharactersWithSpaces>220319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Комментарий к Кодексу судейской этики (Куанова И.З., Носов П.Б., Темирова Е.А., 2021) (©Paragraph 2024)</dc:title>
  <dc:subject/>
  <dc:creator>Сергей Мельников</dc:creator>
  <cp:keywords/>
  <dc:description/>
  <cp:lastModifiedBy>Сергей Мельников</cp:lastModifiedBy>
  <cp:revision>2</cp:revision>
  <dcterms:created xsi:type="dcterms:W3CDTF">2024-06-01T12:17:00Z</dcterms:created>
  <dcterms:modified xsi:type="dcterms:W3CDTF">2024-06-01T12:17:00Z</dcterms:modified>
</cp:coreProperties>
</file>