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24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 апреля 2020 года № 122/НҚ «О внесении изменений в приказ Заместителя Премьер-Министра Республики Казахстан - Министра сельского хозяйства Республики Ка</w:t>
      </w:r>
      <w:r>
        <w:rPr>
          <w:rStyle w:val="s0"/>
          <w:b/>
          <w:bCs/>
        </w:rPr>
        <w:t>захстан от 20 июля 2016 года № 319 «Об утверждении Правил об охране, сносе или перезакладке (переносе) геодезических пунктов» и признании утратившими силу структурных элементов некоторых приказов Министерства национальной экономики Республики Казахстан и М</w:t>
      </w:r>
      <w:r>
        <w:rPr>
          <w:rStyle w:val="s0"/>
          <w:b/>
          <w:bCs/>
        </w:rPr>
        <w:t>инистерства сельского хозяйства Республики Казахстан» (утратил силу)</w:t>
      </w:r>
    </w:p>
    <w:p w:rsidR="00000000" w:rsidRDefault="005C7247">
      <w:pPr>
        <w:pStyle w:val="pj"/>
      </w:pPr>
      <w:r>
        <w:rPr>
          <w:rStyle w:val="s0"/>
        </w:rPr>
        <w:t> </w:t>
      </w:r>
    </w:p>
    <w:p w:rsidR="00000000" w:rsidRDefault="005C72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2020 года под № 20353</w:t>
      </w:r>
    </w:p>
    <w:p w:rsidR="00000000" w:rsidRDefault="005C7247">
      <w:pPr>
        <w:pStyle w:val="pj"/>
      </w:pPr>
      <w:r>
        <w:rPr>
          <w:rStyle w:val="s0"/>
        </w:rPr>
        <w:t> </w:t>
      </w:r>
    </w:p>
    <w:p w:rsidR="00000000" w:rsidRDefault="005C7247">
      <w:pPr>
        <w:pStyle w:val="pj"/>
      </w:pPr>
      <w:r>
        <w:rPr>
          <w:rStyle w:val="s0"/>
        </w:rPr>
        <w:t xml:space="preserve">Опубликован: </w:t>
      </w:r>
      <w:hyperlink r:id="rId7" w:anchor="!/doc/141545/rus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5C7247">
      <w:pPr>
        <w:pStyle w:val="pj"/>
      </w:pPr>
      <w:hyperlink r:id="rId8" w:anchor="!/doc/141545/rus" w:history="1">
        <w:r>
          <w:rPr>
            <w:rStyle w:val="a4"/>
            <w:u w:val="none"/>
          </w:rPr>
          <w:t> </w:t>
        </w:r>
      </w:hyperlink>
    </w:p>
    <w:p w:rsidR="00000000" w:rsidRDefault="005C7247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 марта 2023 года № 90/НҚ</w:t>
      </w:r>
    </w:p>
    <w:p w:rsidR="00000000" w:rsidRDefault="005C7247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247" w:rsidRDefault="005C7247" w:rsidP="005C7247">
      <w:r>
        <w:separator/>
      </w:r>
    </w:p>
  </w:endnote>
  <w:endnote w:type="continuationSeparator" w:id="0">
    <w:p w:rsidR="005C7247" w:rsidRDefault="005C7247" w:rsidP="005C7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247" w:rsidRDefault="005C7247" w:rsidP="005C7247">
      <w:r>
        <w:separator/>
      </w:r>
    </w:p>
  </w:footnote>
  <w:footnote w:type="continuationSeparator" w:id="0">
    <w:p w:rsidR="005C7247" w:rsidRDefault="005C7247" w:rsidP="005C7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 w:rsidP="005C7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247" w:rsidRPr="005C7247" w:rsidRDefault="005C7247" w:rsidP="005C7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 апреля 2020 года № 122/НҚ «О внесении изменений в приказ Заместителя Премьер-Министра Республики Казахстан -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и признании утратившими силу структурных элементов некоторых приказов Министерства национальной экономики Республики Казахстан и Министерства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47" w:rsidRDefault="005C72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247"/>
    <w:rsid w:val="005C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2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2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?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683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1028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 апреля 2020 года № 122/НҚ «О внесении изменений в приказ Заместителя Премьер-Министра Республики Казахстан -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и признании утратившими силу структурных элементов некоторых приказов Министерства национальной экономики Республики Казахстан и Министерства сельского хозяйства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2023-11-30T13:49:00Z</dcterms:created>
  <dcterms:modified xsi:type="dcterms:W3CDTF">2023-11-30T13:49:00Z</dcterms:modified>
</cp:coreProperties>
</file>