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5404">
      <w:pPr>
        <w:pStyle w:val="pj"/>
      </w:pPr>
      <w:bookmarkStart w:id="0" w:name="_GoBack"/>
      <w:bookmarkEnd w:id="0"/>
      <w:r>
        <w:rPr>
          <w:rStyle w:val="s0"/>
          <w:b/>
          <w:bCs/>
        </w:rPr>
        <w:t>«Бірлескен жңне басқа да жұмыстарды орындауға байланысты мемлекеттік құпияларды құрайтын мңліметтерді беру ережесін бекіту туралы» Қазақстан Республикасы Үкіметінің 2001 жылғы 31 мамырдағы № 743 қаулысына өзгерістер енгізу туралы» Қазақстан Республикасы Үк</w:t>
      </w:r>
      <w:r>
        <w:rPr>
          <w:rStyle w:val="s0"/>
          <w:b/>
          <w:bCs/>
        </w:rPr>
        <w:t>іметінің 2021 жылғы 22 сңуірдегі № 259 Қаулысы</w:t>
      </w:r>
    </w:p>
    <w:p w:rsidR="00000000" w:rsidRDefault="000A5404">
      <w:pPr>
        <w:pStyle w:val="pj"/>
      </w:pPr>
      <w:r>
        <w:rPr>
          <w:rStyle w:val="s0"/>
          <w:b/>
          <w:bCs/>
        </w:rPr>
        <w:t> </w:t>
      </w:r>
    </w:p>
    <w:p w:rsidR="00000000" w:rsidRDefault="000A5404">
      <w:pPr>
        <w:pStyle w:val="pj"/>
      </w:pPr>
      <w:r>
        <w:rPr>
          <w:rStyle w:val="s0"/>
        </w:rPr>
        <w:t xml:space="preserve">Жариялануы: </w:t>
      </w:r>
      <w:hyperlink r:id="rId7" w:anchor="!/doc/155008/kaz" w:history="1">
        <w:r>
          <w:rPr>
            <w:rStyle w:val="a3"/>
          </w:rPr>
          <w:t>«ҚР НҚА электрондық түрдегі эталондық бақылау банкі» АЖ 2021 ж. 26 сәуірде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2021 ж., № 22-23, </w:t>
      </w:r>
      <w:r>
        <w:rPr>
          <w:rStyle w:val="s0"/>
          <w:lang w:val="en-US"/>
        </w:rPr>
        <w:t>126</w:t>
      </w:r>
      <w:r>
        <w:rPr>
          <w:rStyle w:val="s0"/>
        </w:rPr>
        <w:t xml:space="preserve">-құжат </w:t>
      </w:r>
    </w:p>
    <w:p w:rsidR="00000000" w:rsidRDefault="000A5404">
      <w:pPr>
        <w:pStyle w:val="pj"/>
      </w:pPr>
      <w:r>
        <w:t> </w:t>
      </w:r>
    </w:p>
    <w:p w:rsidR="00000000" w:rsidRDefault="000A540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404" w:rsidRDefault="000A5404" w:rsidP="000A5404">
      <w:r>
        <w:separator/>
      </w:r>
    </w:p>
  </w:endnote>
  <w:endnote w:type="continuationSeparator" w:id="0">
    <w:p w:rsidR="000A5404" w:rsidRDefault="000A5404" w:rsidP="000A5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404" w:rsidRDefault="000A54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404" w:rsidRDefault="000A54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404" w:rsidRDefault="000A54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404" w:rsidRDefault="000A5404" w:rsidP="000A5404">
      <w:r>
        <w:separator/>
      </w:r>
    </w:p>
  </w:footnote>
  <w:footnote w:type="continuationSeparator" w:id="0">
    <w:p w:rsidR="000A5404" w:rsidRDefault="000A5404" w:rsidP="000A54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404" w:rsidRDefault="000A54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404" w:rsidRDefault="000A5404" w:rsidP="000A54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5404" w:rsidRPr="000A5404" w:rsidRDefault="000A5404" w:rsidP="000A54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«Бірлескен және басқа да жұмыстарды орындауға байланысты мемлекеттік құпияларды құрайтын мәліметтерді беру ережесін бекіту туралы» Қазақстан Республикасы Үкіметінің 2001 жылғы 31 мамырдағы № 743 қаулысына өзгерістер енгізу туралы» Қазақстан Республикасы Үкіметінің 2021 жылғы 22 сәуірдегі № 259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404" w:rsidRDefault="000A54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5404"/>
    <w:rsid w:val="000A5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A54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4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4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4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A54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4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4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4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475</Characters>
  <Application>Microsoft Office Word</Application>
  <DocSecurity>0</DocSecurity>
  <Lines>3</Lines>
  <Paragraphs>1</Paragraphs>
  <ScaleCrop>false</ScaleCrop>
  <Company>SPecialiST RePack</Company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«Бірлескен және басқа да жұмыстарды орындауға байланысты мемлекеттік құпияларды құрайтын мәліметтерді беру ережесін бекіту туралы» Қазақстан Республикасы Үкіметінің 2001 жылғы 31 мамырдағы № 743 қаулысына өзгерістер енгізу туралы» Қазақстан Республикасы Үкіметінің 2021 жылғы 22 сәуірдегі № 259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2024-05-03T14:01:00Z</dcterms:created>
  <dcterms:modified xsi:type="dcterms:W3CDTF">2024-05-03T14:01:00Z</dcterms:modified>
</cp:coreProperties>
</file>