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28D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«Медициналық білімі бар мамандарға біліктілік санатын беру туралы куңлік беру» мемлекеттік көрсетілетін қызмет стандарты» (Қазақстан Республикасы Денсаулық сақтау жңне ңлеуметтік даму министрінің 2015 жылғы 28 сңуірдегі № 294 бұйрығына 2-қосымша) (2017.10.</w:t>
      </w:r>
      <w:r>
        <w:rPr>
          <w:rStyle w:val="s0"/>
          <w:b/>
          <w:bCs/>
        </w:rPr>
        <w:t>07. берілген өзгерістер мен толықтырулармен) (күші жойылды)</w:t>
      </w:r>
    </w:p>
    <w:p w:rsidR="00000000" w:rsidRDefault="00AF28DF">
      <w:r>
        <w:t> </w:t>
      </w:r>
    </w:p>
    <w:p w:rsidR="00000000" w:rsidRDefault="00AF28D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16 маусымда № 11356 тіркелді</w:t>
      </w:r>
    </w:p>
    <w:p w:rsidR="00000000" w:rsidRDefault="00AF28DF">
      <w:pPr>
        <w:ind w:firstLine="400"/>
        <w:jc w:val="both"/>
      </w:pPr>
      <w:r>
        <w:rPr>
          <w:rStyle w:val="s0"/>
        </w:rPr>
        <w:t> </w:t>
      </w:r>
    </w:p>
    <w:p w:rsidR="00000000" w:rsidRDefault="00AF28DF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22 шілдеде</w:t>
        </w:r>
      </w:hyperlink>
    </w:p>
    <w:p w:rsidR="00000000" w:rsidRDefault="00AF28DF">
      <w:pPr>
        <w:ind w:firstLine="397"/>
        <w:jc w:val="both"/>
      </w:pPr>
      <w:r>
        <w:rPr>
          <w:rStyle w:val="s0"/>
        </w:rPr>
        <w:t> </w:t>
      </w:r>
    </w:p>
    <w:p w:rsidR="00000000" w:rsidRDefault="00AF28DF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2020 жылғы 4 қарашадағы № ҚР ДСМ-180/2020 </w:t>
      </w:r>
      <w:hyperlink r:id="rId8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AF28DF">
      <w:pPr>
        <w:ind w:firstLine="397"/>
        <w:jc w:val="both"/>
      </w:pPr>
      <w:r>
        <w:rPr>
          <w:rStyle w:val="s0"/>
        </w:rPr>
        <w:t> </w:t>
      </w:r>
    </w:p>
    <w:p w:rsidR="00000000" w:rsidRDefault="00AF28DF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AF28DF">
      <w:pPr>
        <w:ind w:firstLine="397"/>
        <w:jc w:val="both"/>
      </w:pPr>
      <w:r>
        <w:rPr>
          <w:rStyle w:val="s0"/>
        </w:rPr>
        <w:t> </w:t>
      </w:r>
    </w:p>
    <w:p w:rsidR="00000000" w:rsidRPr="00AF28DF" w:rsidRDefault="00AF28DF">
      <w:pPr>
        <w:ind w:firstLine="400"/>
        <w:jc w:val="both"/>
        <w:rPr>
          <w:lang w:val="kk-KZ"/>
        </w:rPr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Денсаулық сақтау және әлеуметтік даму министрінің 2016.30.09. № 831 </w:t>
      </w:r>
      <w:hyperlink r:id="rId9" w:anchor="sub_id=200" w:history="1">
        <w:r>
          <w:rPr>
            <w:rStyle w:val="a4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10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Pr="00AF28DF" w:rsidRDefault="00AF28DF">
      <w:pPr>
        <w:ind w:firstLine="400"/>
        <w:jc w:val="both"/>
        <w:rPr>
          <w:lang w:val="kk-KZ"/>
        </w:rPr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Денсаулық сақтау министрінің 2017.10.07. № 496 </w:t>
      </w:r>
      <w:hyperlink r:id="rId11" w:anchor="sub_id=200" w:history="1">
        <w:r>
          <w:rPr>
            <w:rStyle w:val="a4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12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Pr="00AF28DF" w:rsidRDefault="00AF28DF">
      <w:pPr>
        <w:ind w:firstLine="400"/>
        <w:jc w:val="both"/>
        <w:rPr>
          <w:lang w:val="kk-KZ"/>
        </w:rPr>
      </w:pPr>
      <w:r>
        <w:rPr>
          <w:lang w:val="kk-KZ"/>
        </w:rPr>
        <w:t> </w:t>
      </w:r>
    </w:p>
    <w:p w:rsidR="00000000" w:rsidRPr="00AF28DF" w:rsidRDefault="00AF28DF">
      <w:pPr>
        <w:ind w:firstLine="400"/>
        <w:jc w:val="both"/>
        <w:rPr>
          <w:lang w:val="kk-KZ"/>
        </w:rPr>
      </w:pPr>
      <w:r>
        <w:rPr>
          <w:rStyle w:val="s0"/>
          <w:lang w:val="kk-KZ"/>
        </w:rPr>
        <w:t>Бұрынғы редакциялар:</w:t>
      </w:r>
    </w:p>
    <w:p w:rsidR="00000000" w:rsidRPr="00AF28DF" w:rsidRDefault="00AF28DF">
      <w:pPr>
        <w:ind w:firstLine="400"/>
        <w:jc w:val="both"/>
        <w:rPr>
          <w:lang w:val="kk-KZ"/>
        </w:rPr>
      </w:pPr>
      <w:r>
        <w:rPr>
          <w:rStyle w:val="s0"/>
          <w:lang w:val="kk-KZ"/>
        </w:rPr>
        <w:t> </w:t>
      </w:r>
    </w:p>
    <w:p w:rsidR="00000000" w:rsidRPr="00AF28DF" w:rsidRDefault="00AF28DF">
      <w:pPr>
        <w:ind w:firstLine="400"/>
        <w:jc w:val="both"/>
        <w:rPr>
          <w:lang w:val="kk-KZ"/>
        </w:rPr>
      </w:pPr>
      <w:r>
        <w:rPr>
          <w:rStyle w:val="s0"/>
          <w:lang w:val="kk-KZ"/>
        </w:rPr>
        <w:t>2016 ж. 30 қыркүйе</w:t>
      </w:r>
      <w:r>
        <w:rPr>
          <w:rStyle w:val="s0"/>
          <w:lang w:val="kk-KZ"/>
        </w:rPr>
        <w:t xml:space="preserve">кке дейін қолданылған </w:t>
      </w:r>
      <w:hyperlink r:id="rId13" w:history="1">
        <w:r>
          <w:rPr>
            <w:rStyle w:val="a4"/>
            <w:lang w:val="kk-KZ"/>
          </w:rPr>
          <w:t>редакция</w:t>
        </w:r>
      </w:hyperlink>
    </w:p>
    <w:p w:rsidR="00000000" w:rsidRDefault="00AF28DF">
      <w:pPr>
        <w:ind w:firstLine="400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17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10 шілдеге</w:t>
      </w:r>
      <w:r>
        <w:rPr>
          <w:rStyle w:val="s0"/>
        </w:rPr>
        <w:t xml:space="preserve">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AF28DF">
      <w:pPr>
        <w:ind w:firstLine="400"/>
        <w:jc w:val="both"/>
      </w:pPr>
      <w:r>
        <w:rPr>
          <w:lang w:val="kk-KZ"/>
        </w:rPr>
        <w:t> </w:t>
      </w:r>
    </w:p>
    <w:p w:rsidR="00000000" w:rsidRDefault="00AF28DF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F28DF">
      <w:pPr>
        <w:ind w:firstLine="400"/>
        <w:jc w:val="both"/>
      </w:pPr>
      <w:r>
        <w:rPr>
          <w:lang w:val="kk-KZ"/>
        </w:rPr>
        <w:t> </w:t>
      </w:r>
    </w:p>
    <w:p w:rsidR="00000000" w:rsidRDefault="00AF28DF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F28DF">
      <w:r>
        <w:rPr>
          <w:lang w:val="kk-KZ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28DF" w:rsidRDefault="00AF28DF" w:rsidP="00AF28DF">
      <w:r>
        <w:separator/>
      </w:r>
    </w:p>
  </w:endnote>
  <w:endnote w:type="continuationSeparator" w:id="0">
    <w:p w:rsidR="00AF28DF" w:rsidRDefault="00AF28DF" w:rsidP="00AF28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8DF" w:rsidRDefault="00AF28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8DF" w:rsidRDefault="00AF28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8DF" w:rsidRDefault="00AF28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28DF" w:rsidRDefault="00AF28DF" w:rsidP="00AF28DF">
      <w:r>
        <w:separator/>
      </w:r>
    </w:p>
  </w:footnote>
  <w:footnote w:type="continuationSeparator" w:id="0">
    <w:p w:rsidR="00AF28DF" w:rsidRDefault="00AF28DF" w:rsidP="00AF28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8DF" w:rsidRDefault="00AF28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8DF" w:rsidRDefault="00AF28DF" w:rsidP="00AF28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28DF" w:rsidRPr="00AF28DF" w:rsidRDefault="00AF28DF" w:rsidP="00AF28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«Медициналық білімі бар мамандарға біліктілік санатын беру туралы куәлік беру» мемлекеттік көрсетілетін қызмет стандарты» (Қазақстан Республикасы Денсаулық сақтау және әлеуметтік даму министрінің 2015 жылғы 28 сәуірдегі № 294 бұйрығына 2-қосымша) (2017.10.07.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8DF" w:rsidRDefault="00AF28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28DF"/>
    <w:rsid w:val="00AF2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28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28D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28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28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28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28D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28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28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93363" TargetMode="External"/><Relationship Id="rId13" Type="http://schemas.openxmlformats.org/officeDocument/2006/relationships/hyperlink" Target="http://online.zakon.kz/Document/?doc_id=3337795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kaz/origins/V1500011356" TargetMode="External"/><Relationship Id="rId12" Type="http://schemas.openxmlformats.org/officeDocument/2006/relationships/hyperlink" Target="http://online.zakon.kz/Document/?doc_id=3289085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8347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38946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32217" TargetMode="External"/><Relationship Id="rId14" Type="http://schemas.openxmlformats.org/officeDocument/2006/relationships/hyperlink" Target="http://online.zakon.kz/Document/?doc_id=3427372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1562</Characters>
  <Application>Microsoft Office Word</Application>
  <DocSecurity>0</DocSecurity>
  <Lines>13</Lines>
  <Paragraphs>3</Paragraphs>
  <ScaleCrop>false</ScaleCrop>
  <Company/>
  <LinksUpToDate>false</LinksUpToDate>
  <CharactersWithSpaces>1697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«Медициналық білімі бар мамандарға біліктілік санатын беру туралы куәлік беру» мемлекеттік көрсетілетін қызмет стандарты» (Қазақстан Республикасы Денсаулық сақтау және әлеуметтік даму министрінің 2015 жылғы 28 сәуірдегі № 294 бұйрығына 2-қосымша) (2017.10.07.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2023-10-06T18:32:00Z</dcterms:created>
  <dcterms:modified xsi:type="dcterms:W3CDTF">2023-10-06T18:32:00Z</dcterms:modified>
</cp:coreProperties>
</file>