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257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28 января 2016 года № 128 «Об утверждении Правил регистрации информационных систем государственных органов, учета сведений об объектах информатизации «электронного правительства» и разм</w:t>
      </w:r>
      <w:r>
        <w:rPr>
          <w:rStyle w:val="s0"/>
          <w:b/>
          <w:bCs/>
        </w:rPr>
        <w:t>ещения электронных копий технической документации объектов информатизации «электронного правительства» (утратил силу)</w:t>
      </w:r>
    </w:p>
    <w:p w:rsidR="00000000" w:rsidRDefault="00332570">
      <w:r>
        <w:t> </w:t>
      </w:r>
    </w:p>
    <w:p w:rsidR="00000000" w:rsidRDefault="00332570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0"/>
        </w:rPr>
        <w:t xml:space="preserve">29 февраля </w:t>
      </w:r>
      <w:r>
        <w:t xml:space="preserve">2016 года под № </w:t>
      </w:r>
      <w:r>
        <w:rPr>
          <w:rStyle w:val="s00"/>
        </w:rPr>
        <w:t>13320</w:t>
      </w:r>
    </w:p>
    <w:p w:rsidR="00000000" w:rsidRDefault="00332570">
      <w:pPr>
        <w:ind w:firstLine="400"/>
        <w:jc w:val="both"/>
      </w:pPr>
      <w:r>
        <w:t> </w:t>
      </w:r>
    </w:p>
    <w:p w:rsidR="00000000" w:rsidRDefault="00332570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10 марта 2016 г.</w:t>
        </w:r>
      </w:hyperlink>
      <w:r>
        <w:t>;</w:t>
      </w:r>
      <w:r>
        <w:rPr>
          <w:sz w:val="28"/>
          <w:szCs w:val="28"/>
        </w:rPr>
        <w:t xml:space="preserve"> </w:t>
      </w:r>
      <w:r>
        <w:rPr>
          <w:rStyle w:val="s00"/>
        </w:rPr>
        <w:t>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12 марта 2016 г. № 47 (28173)</w:t>
      </w:r>
    </w:p>
    <w:p w:rsidR="00000000" w:rsidRDefault="00332570">
      <w:pPr>
        <w:ind w:firstLine="397"/>
        <w:jc w:val="both"/>
      </w:pPr>
      <w:r>
        <w:rPr>
          <w:rStyle w:val="s00"/>
        </w:rPr>
        <w:t> </w:t>
      </w:r>
    </w:p>
    <w:p w:rsidR="00000000" w:rsidRDefault="00332570">
      <w:pPr>
        <w:ind w:firstLine="397"/>
        <w:jc w:val="both"/>
      </w:pPr>
      <w:r>
        <w:rPr>
          <w:rStyle w:val="s0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цифрового развития, инноваций и аэрокосмической промышленности РК от 25 июля 2019 года № 174/НҚ</w:t>
      </w:r>
    </w:p>
    <w:p w:rsidR="00000000" w:rsidRDefault="00332570">
      <w:pPr>
        <w:ind w:firstLine="397"/>
        <w:jc w:val="both"/>
      </w:pPr>
      <w:r>
        <w:rPr>
          <w:rStyle w:val="s00"/>
        </w:rPr>
        <w:t> </w:t>
      </w:r>
    </w:p>
    <w:p w:rsidR="00000000" w:rsidRDefault="00332570">
      <w:pPr>
        <w:ind w:firstLine="400"/>
        <w:jc w:val="both"/>
      </w:pPr>
      <w:r>
        <w:rPr>
          <w:rStyle w:val="s00"/>
        </w:rPr>
        <w:t> </w:t>
      </w:r>
    </w:p>
    <w:p w:rsidR="00000000" w:rsidRDefault="0033257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570" w:rsidRDefault="00332570" w:rsidP="00332570">
      <w:r>
        <w:separator/>
      </w:r>
    </w:p>
  </w:endnote>
  <w:endnote w:type="continuationSeparator" w:id="0">
    <w:p w:rsidR="00332570" w:rsidRDefault="00332570" w:rsidP="00332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570" w:rsidRDefault="003325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570" w:rsidRDefault="003325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570" w:rsidRDefault="003325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570" w:rsidRDefault="00332570" w:rsidP="00332570">
      <w:r>
        <w:separator/>
      </w:r>
    </w:p>
  </w:footnote>
  <w:footnote w:type="continuationSeparator" w:id="0">
    <w:p w:rsidR="00332570" w:rsidRDefault="00332570" w:rsidP="003325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570" w:rsidRDefault="003325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570" w:rsidRDefault="00332570" w:rsidP="003325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2570" w:rsidRPr="00332570" w:rsidRDefault="00332570" w:rsidP="003325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28 января 2016 года № 128 «Об утверждении Правил регистрации информационных систем государственных органов, учета сведений об объектах информатизации «электронного правительства» и размещения электронных копий технической документации объектов информатизации «электронного правительства»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570" w:rsidRDefault="003325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2570"/>
    <w:rsid w:val="00332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25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25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25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25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25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25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25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25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039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32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845</Characters>
  <Application>Microsoft Office Word</Application>
  <DocSecurity>0</DocSecurity>
  <Lines>7</Lines>
  <Paragraphs>1</Paragraphs>
  <ScaleCrop>false</ScaleCrop>
  <Company/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2025-03-08T04:08:00Z</dcterms:created>
  <dcterms:modified xsi:type="dcterms:W3CDTF">2025-03-08T04:08:00Z</dcterms:modified>
</cp:coreProperties>
</file>