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64A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27 января 2021 года № ҚР ДСМ-10 «Об утверждении правил проведения экспертизы лекарственных средств и медицинских изделий» (с изменениями и дополнениями по состоянию на 19.06.2023 г.)</w:t>
      </w:r>
    </w:p>
    <w:p w:rsidR="00000000" w:rsidRDefault="006A64A3">
      <w:pPr>
        <w:pStyle w:val="pj"/>
      </w:pPr>
      <w:r>
        <w:rPr>
          <w:rStyle w:val="s0"/>
          <w:b/>
          <w:bCs/>
        </w:rPr>
        <w:t> </w:t>
      </w:r>
    </w:p>
    <w:p w:rsidR="00000000" w:rsidRDefault="006A64A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февраля 2021 года под № 22144</w:t>
      </w:r>
    </w:p>
    <w:p w:rsidR="00000000" w:rsidRDefault="006A64A3">
      <w:pPr>
        <w:pStyle w:val="pj"/>
      </w:pPr>
      <w:r>
        <w:rPr>
          <w:rStyle w:val="s0"/>
        </w:rPr>
        <w:t> </w:t>
      </w:r>
    </w:p>
    <w:p w:rsidR="00000000" w:rsidRDefault="006A64A3">
      <w:pPr>
        <w:pStyle w:val="pj"/>
      </w:pPr>
      <w:r>
        <w:rPr>
          <w:rStyle w:val="s0"/>
        </w:rPr>
        <w:t xml:space="preserve">Опубликован: </w:t>
      </w:r>
      <w:hyperlink r:id="rId7" w:anchor="!/doc/15261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4 февраля 2021 г.</w:t>
        </w:r>
      </w:hyperlink>
    </w:p>
    <w:p w:rsidR="00000000" w:rsidRDefault="006A64A3">
      <w:pPr>
        <w:pStyle w:val="pj"/>
      </w:pPr>
      <w:r>
        <w:rPr>
          <w:rStyle w:val="s0"/>
        </w:rPr>
        <w:t> </w:t>
      </w:r>
    </w:p>
    <w:p w:rsidR="00000000" w:rsidRDefault="006A64A3">
      <w:pPr>
        <w:pStyle w:val="pj"/>
      </w:pPr>
      <w:r>
        <w:rPr>
          <w:rStyle w:val="s0"/>
        </w:rPr>
        <w:t>Внесены изменения:</w:t>
      </w:r>
    </w:p>
    <w:p w:rsidR="00000000" w:rsidRDefault="006A64A3">
      <w:pPr>
        <w:pStyle w:val="pj"/>
      </w:pPr>
      <w:r>
        <w:rPr>
          <w:rStyle w:val="s0"/>
        </w:rPr>
        <w:t> </w:t>
      </w:r>
    </w:p>
    <w:p w:rsidR="00000000" w:rsidRDefault="006A64A3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20.12.21 г. № ҚР ДСМ-131 (введен в действие со дня его первого официальног</w:t>
      </w:r>
      <w:r>
        <w:rPr>
          <w:rStyle w:val="s0"/>
        </w:rPr>
        <w:t xml:space="preserve">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A64A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04.11.22 г. № ҚР ДСМ-128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ноября 2022 г.);</w:t>
      </w:r>
    </w:p>
    <w:p w:rsidR="00000000" w:rsidRDefault="006A64A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14.04.23 г. № 70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мая 2023 г.);</w:t>
      </w:r>
    </w:p>
    <w:p w:rsidR="00000000" w:rsidRDefault="006A64A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02.06.23 г. № 94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июня 2023 г.)</w:t>
      </w:r>
    </w:p>
    <w:p w:rsidR="00000000" w:rsidRDefault="006A64A3">
      <w:pPr>
        <w:pStyle w:val="pj"/>
      </w:pPr>
      <w:r>
        <w:rPr>
          <w:rStyle w:val="s0"/>
        </w:rPr>
        <w:t> </w:t>
      </w:r>
    </w:p>
    <w:p w:rsidR="00000000" w:rsidRDefault="006A64A3">
      <w:pPr>
        <w:pStyle w:val="pj"/>
      </w:pPr>
      <w:r>
        <w:rPr>
          <w:rStyle w:val="s0"/>
        </w:rPr>
        <w:t>Предыдущие редакции:</w:t>
      </w:r>
    </w:p>
    <w:p w:rsidR="00000000" w:rsidRDefault="006A64A3">
      <w:pPr>
        <w:pStyle w:val="pj"/>
      </w:pPr>
      <w:r>
        <w:rPr>
          <w:rStyle w:val="s0"/>
        </w:rPr>
        <w:t> </w:t>
      </w:r>
    </w:p>
    <w:p w:rsidR="00000000" w:rsidRDefault="006A64A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20.12.21 г.</w:t>
      </w:r>
    </w:p>
    <w:p w:rsidR="00000000" w:rsidRDefault="006A64A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04.11.22 г.</w:t>
      </w:r>
    </w:p>
    <w:p w:rsidR="00000000" w:rsidRDefault="006A64A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14.04.23 г.</w:t>
      </w:r>
    </w:p>
    <w:p w:rsidR="00000000" w:rsidRDefault="006A64A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02.06.23 г.</w:t>
      </w:r>
    </w:p>
    <w:p w:rsidR="00000000" w:rsidRDefault="006A64A3">
      <w:pPr>
        <w:pStyle w:val="pj"/>
      </w:pPr>
      <w:r>
        <w:t> </w:t>
      </w:r>
    </w:p>
    <w:p w:rsidR="00000000" w:rsidRDefault="006A64A3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4A3" w:rsidRDefault="006A64A3" w:rsidP="006A64A3">
      <w:r>
        <w:separator/>
      </w:r>
    </w:p>
  </w:endnote>
  <w:endnote w:type="continuationSeparator" w:id="0">
    <w:p w:rsidR="006A64A3" w:rsidRDefault="006A64A3" w:rsidP="006A64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A3" w:rsidRDefault="006A64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A3" w:rsidRDefault="006A64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A3" w:rsidRDefault="006A64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4A3" w:rsidRDefault="006A64A3" w:rsidP="006A64A3">
      <w:r>
        <w:separator/>
      </w:r>
    </w:p>
  </w:footnote>
  <w:footnote w:type="continuationSeparator" w:id="0">
    <w:p w:rsidR="006A64A3" w:rsidRDefault="006A64A3" w:rsidP="006A64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A3" w:rsidRDefault="006A64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A3" w:rsidRDefault="006A64A3" w:rsidP="006A64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64A3" w:rsidRPr="006A64A3" w:rsidRDefault="006A64A3" w:rsidP="006A64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27 января 2021 года № ҚР ДСМ-10 «Об утверждении правил проведения экспертизы лекарственных средств и медицинских изделий» (с изменениями и дополнениями по состоянию на 19.06.2023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A3" w:rsidRDefault="006A64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64A3"/>
    <w:rsid w:val="006A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64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64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64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64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64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64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64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64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65569" TargetMode="External"/><Relationship Id="rId13" Type="http://schemas.openxmlformats.org/officeDocument/2006/relationships/hyperlink" Target="http://online.zakon.kz/Document/?doc_id=35478686" TargetMode="External"/><Relationship Id="rId18" Type="http://schemas.openxmlformats.org/officeDocument/2006/relationships/hyperlink" Target="http://online.zakon.kz/Document/?doc_id=3431026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478686" TargetMode="External"/><Relationship Id="rId17" Type="http://schemas.openxmlformats.org/officeDocument/2006/relationships/hyperlink" Target="http://online.zakon.kz/Document/?doc_id=3301351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3516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9215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6721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492154" TargetMode="External"/><Relationship Id="rId19" Type="http://schemas.openxmlformats.org/officeDocument/2006/relationships/hyperlink" Target="http://online.zakon.kz/Document/?doc_id=378055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26218" TargetMode="External"/><Relationship Id="rId14" Type="http://schemas.openxmlformats.org/officeDocument/2006/relationships/hyperlink" Target="http://online.zakon.kz/Document/?doc_id=3756721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1930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27 января 2021 года № ҚР ДСМ-10 «Об утверждении правил проведения экспертизы лекарственных средств и медицинских изделий» (с изменениями и дополнениями по состоянию на 19.06.2023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2024-04-25T04:44:00Z</dcterms:created>
  <dcterms:modified xsi:type="dcterms:W3CDTF">2024-04-25T04:44:00Z</dcterms:modified>
</cp:coreProperties>
</file>