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4201">
      <w:pPr>
        <w:ind w:firstLine="397"/>
        <w:jc w:val="both"/>
      </w:pPr>
      <w:bookmarkStart w:id="0" w:name="_GoBack"/>
      <w:bookmarkEnd w:id="0"/>
      <w:r>
        <w:rPr>
          <w:rStyle w:val="s0"/>
          <w:b/>
          <w:bCs/>
        </w:rPr>
        <w:t>«Мңжбүрлеп таратылатын банктің, сақтандыру (қайта сақтандыру) ұйымының тарату комиссиясын тағайындау жңне босату қағидаларын жңне Мңжбүрлеп таратылатын банктің, сақтандыру (қайта сақтандыру) ұйымының тарату комиссиясының төрағасы мен мүшелеріне қойылатын т</w:t>
      </w:r>
      <w:r>
        <w:rPr>
          <w:rStyle w:val="s0"/>
          <w:b/>
          <w:bCs/>
        </w:rPr>
        <w:t>алаптарды бекіту туралы» Қазақстан Республикасы Ұлттық Банкі Басқармасының 2014 жылғы 22 қазандағы № 190 қаулысына өзгерістер мен толықтыру енгізу туралы» Қазақстан Республикасы Ұлттық Банкі Басқармасының 2016 жылғы 26 қыркүйектегі № 241 Қаулысы (күші жойы</w:t>
      </w:r>
      <w:r>
        <w:rPr>
          <w:rStyle w:val="s0"/>
          <w:b/>
          <w:bCs/>
        </w:rPr>
        <w:t>лды)</w:t>
      </w:r>
    </w:p>
    <w:p w:rsidR="00000000" w:rsidRDefault="00B74201">
      <w:pPr>
        <w:ind w:firstLine="400"/>
        <w:jc w:val="both"/>
      </w:pPr>
      <w:r>
        <w:rPr>
          <w:rStyle w:val="s0"/>
          <w:b/>
          <w:bCs/>
        </w:rPr>
        <w:t> </w:t>
      </w:r>
    </w:p>
    <w:p w:rsidR="00000000" w:rsidRDefault="00B74201">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w:t>
      </w:r>
      <w:r>
        <w:rPr>
          <w:rStyle w:val="s0"/>
        </w:rPr>
        <w:t>2016 жылғы 15 қарашада № 14424 тіркелді</w:t>
      </w:r>
    </w:p>
    <w:p w:rsidR="00000000" w:rsidRDefault="00B74201">
      <w:pPr>
        <w:ind w:firstLine="400"/>
        <w:jc w:val="both"/>
      </w:pPr>
      <w:r>
        <w:rPr>
          <w:rStyle w:val="s0"/>
        </w:rPr>
        <w:t> </w:t>
      </w:r>
    </w:p>
    <w:p w:rsidR="00000000" w:rsidRDefault="00B74201">
      <w:pPr>
        <w:ind w:firstLine="397"/>
        <w:jc w:val="both"/>
      </w:pPr>
      <w:r>
        <w:rPr>
          <w:rStyle w:val="s0"/>
        </w:rPr>
        <w:t xml:space="preserve">Жариялануы: </w:t>
      </w:r>
      <w:hyperlink r:id="rId7" w:anchor="!/doc/107627/kaz" w:history="1">
        <w:r>
          <w:rPr>
            <w:rStyle w:val="a4"/>
          </w:rPr>
          <w:t>«ҚР НҚА электрондық түрдегі эталондық бақылау банкі» АЖ 2016 ж. 23 желтоқсанда</w:t>
        </w:r>
      </w:hyperlink>
      <w:r>
        <w:rPr>
          <w:rStyle w:val="s0"/>
        </w:rPr>
        <w:t xml:space="preserve">; </w:t>
      </w:r>
      <w:hyperlink r:id="rId8" w:history="1">
        <w:r>
          <w:rPr>
            <w:rStyle w:val="a4"/>
          </w:rPr>
          <w:t>Қазақстан</w:t>
        </w:r>
        <w:r>
          <w:rPr>
            <w:rStyle w:val="a4"/>
          </w:rPr>
          <w:t xml:space="preserve"> Республикасы нормативтік құқықтық актілерінің «Әділет» ақпараттық-құқықтық жүйесі 2016 ж. 26 желтоқсанда</w:t>
        </w:r>
      </w:hyperlink>
    </w:p>
    <w:p w:rsidR="00000000" w:rsidRDefault="00B74201">
      <w:pPr>
        <w:ind w:firstLine="397"/>
        <w:jc w:val="both"/>
      </w:pPr>
      <w:r>
        <w:rPr>
          <w:rStyle w:val="s0"/>
        </w:rPr>
        <w:t> </w:t>
      </w:r>
    </w:p>
    <w:p w:rsidR="00000000" w:rsidRDefault="00B74201">
      <w:pPr>
        <w:ind w:firstLine="397"/>
        <w:jc w:val="both"/>
      </w:pPr>
      <w:r>
        <w:rPr>
          <w:rStyle w:val="s0"/>
        </w:rPr>
        <w:t>ҚР</w:t>
      </w:r>
      <w:r>
        <w:rPr>
          <w:rStyle w:val="s0"/>
        </w:rPr>
        <w:t xml:space="preserve"> Қаржы нарығын реттеу және дамыту агенттігі Басқармасының 2020 жылғы 25 мамырдағы № 57 </w:t>
      </w:r>
      <w:hyperlink r:id="rId9" w:history="1">
        <w:r>
          <w:rPr>
            <w:rStyle w:val="a4"/>
          </w:rPr>
          <w:t>Қаулысымен</w:t>
        </w:r>
      </w:hyperlink>
      <w:r>
        <w:rPr>
          <w:rStyle w:val="s0"/>
        </w:rPr>
        <w:t xml:space="preserve"> күші жойылды</w:t>
      </w:r>
    </w:p>
    <w:p w:rsidR="00000000" w:rsidRDefault="00B74201">
      <w:pPr>
        <w:ind w:firstLine="397"/>
        <w:jc w:val="both"/>
      </w:pPr>
      <w:r>
        <w:rPr>
          <w:rStyle w:val="s0"/>
        </w:rPr>
        <w:t> </w:t>
      </w:r>
    </w:p>
    <w:p w:rsidR="00000000" w:rsidRDefault="00B74201">
      <w:pPr>
        <w:ind w:firstLine="397"/>
        <w:jc w:val="both"/>
      </w:pPr>
      <w:r>
        <w:rPr>
          <w:rStyle w:val="s0"/>
        </w:rPr>
        <w:t> </w:t>
      </w:r>
    </w:p>
    <w:p w:rsidR="00000000" w:rsidRDefault="00B74201">
      <w:pPr>
        <w:ind w:firstLine="397"/>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4201" w:rsidRDefault="00B74201" w:rsidP="00B74201">
      <w:r>
        <w:separator/>
      </w:r>
    </w:p>
  </w:endnote>
  <w:endnote w:type="continuationSeparator" w:id="0">
    <w:p w:rsidR="00B74201" w:rsidRDefault="00B74201" w:rsidP="00B74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201" w:rsidRDefault="00B7420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201" w:rsidRDefault="00B7420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201" w:rsidRDefault="00B7420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4201" w:rsidRDefault="00B74201" w:rsidP="00B74201">
      <w:r>
        <w:separator/>
      </w:r>
    </w:p>
  </w:footnote>
  <w:footnote w:type="continuationSeparator" w:id="0">
    <w:p w:rsidR="00B74201" w:rsidRDefault="00B74201" w:rsidP="00B742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201" w:rsidRDefault="00B7420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201" w:rsidRDefault="00B74201" w:rsidP="00B7420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4201" w:rsidRPr="00B74201" w:rsidRDefault="00B74201" w:rsidP="00B74201">
    <w:pPr>
      <w:pStyle w:val="a6"/>
      <w:spacing w:after="100"/>
      <w:jc w:val="right"/>
      <w:rPr>
        <w:rFonts w:ascii="Arial" w:hAnsi="Arial" w:cs="Arial"/>
        <w:color w:val="808080"/>
        <w:sz w:val="20"/>
      </w:rPr>
    </w:pPr>
    <w:r>
      <w:rPr>
        <w:rFonts w:ascii="Arial" w:hAnsi="Arial" w:cs="Arial"/>
        <w:color w:val="808080"/>
        <w:sz w:val="20"/>
      </w:rPr>
      <w:t>Документ: «Мәжбүрлеп таратылатын банктің, сақтандыру (қайта сақтандыру) ұйымының тарату комиссиясын тағайындау және босату қағидаларын және Мәжбүрлеп таратылатын банктің, сақтандыру (қайта сақтандыру) ұйымының тарату комиссиясының төрағасы мен мүшелеріне қойылатын талаптарды бекіту туралы» Қазақстан Республикасы Ұлттық Банкі Басқармасының 2014 жылғы 22 қазандағы № 190 қаулысына өзгерістер мен толықтыру енгізу туралы» Қазақстан Республикасы Ұлттық Банкі Басқармасының 2016 жылғы 26 қыркүйектегі № 241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201" w:rsidRDefault="00B7420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4201"/>
    <w:rsid w:val="00B742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4201"/>
    <w:pPr>
      <w:tabs>
        <w:tab w:val="center" w:pos="4677"/>
        <w:tab w:val="right" w:pos="9355"/>
      </w:tabs>
    </w:pPr>
  </w:style>
  <w:style w:type="character" w:customStyle="1" w:styleId="a7">
    <w:name w:val="Верхний колонтитул Знак"/>
    <w:basedOn w:val="a0"/>
    <w:link w:val="a6"/>
    <w:uiPriority w:val="99"/>
    <w:rsid w:val="00B74201"/>
    <w:rPr>
      <w:rFonts w:eastAsiaTheme="minorEastAsia"/>
      <w:color w:val="000000"/>
      <w:sz w:val="24"/>
      <w:szCs w:val="24"/>
    </w:rPr>
  </w:style>
  <w:style w:type="paragraph" w:styleId="a8">
    <w:name w:val="footer"/>
    <w:basedOn w:val="a"/>
    <w:link w:val="a9"/>
    <w:uiPriority w:val="99"/>
    <w:unhideWhenUsed/>
    <w:rsid w:val="00B74201"/>
    <w:pPr>
      <w:tabs>
        <w:tab w:val="center" w:pos="4677"/>
        <w:tab w:val="right" w:pos="9355"/>
      </w:tabs>
    </w:pPr>
  </w:style>
  <w:style w:type="character" w:customStyle="1" w:styleId="a9">
    <w:name w:val="Нижний колонтитул Знак"/>
    <w:basedOn w:val="a0"/>
    <w:link w:val="a8"/>
    <w:uiPriority w:val="99"/>
    <w:rsid w:val="00B742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4201"/>
    <w:pPr>
      <w:tabs>
        <w:tab w:val="center" w:pos="4677"/>
        <w:tab w:val="right" w:pos="9355"/>
      </w:tabs>
    </w:pPr>
  </w:style>
  <w:style w:type="character" w:customStyle="1" w:styleId="a7">
    <w:name w:val="Верхний колонтитул Знак"/>
    <w:basedOn w:val="a0"/>
    <w:link w:val="a6"/>
    <w:uiPriority w:val="99"/>
    <w:rsid w:val="00B74201"/>
    <w:rPr>
      <w:rFonts w:eastAsiaTheme="minorEastAsia"/>
      <w:color w:val="000000"/>
      <w:sz w:val="24"/>
      <w:szCs w:val="24"/>
    </w:rPr>
  </w:style>
  <w:style w:type="paragraph" w:styleId="a8">
    <w:name w:val="footer"/>
    <w:basedOn w:val="a"/>
    <w:link w:val="a9"/>
    <w:uiPriority w:val="99"/>
    <w:unhideWhenUsed/>
    <w:rsid w:val="00B74201"/>
    <w:pPr>
      <w:tabs>
        <w:tab w:val="center" w:pos="4677"/>
        <w:tab w:val="right" w:pos="9355"/>
      </w:tabs>
    </w:pPr>
  </w:style>
  <w:style w:type="character" w:customStyle="1" w:styleId="a9">
    <w:name w:val="Нижний колонтитул Знак"/>
    <w:basedOn w:val="a0"/>
    <w:link w:val="a8"/>
    <w:uiPriority w:val="99"/>
    <w:rsid w:val="00B742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dilet.zan.kz/kaz/origins/V160001442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23680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1042</Characters>
  <Application>Microsoft Office Word</Application>
  <DocSecurity>0</DocSecurity>
  <Lines>8</Lines>
  <Paragraphs>2</Paragraphs>
  <ScaleCrop>false</ScaleCrop>
  <Company>SPecialiST RePack</Company>
  <LinksUpToDate>false</LinksUpToDate>
  <CharactersWithSpaces>1158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«Мәжбүрлеп таратылатын банктің, сақтандыру (қайта сақтандыру) ұйымының тарату комиссиясын тағайындау және босату қағидаларын және Мәжбүрлеп таратылатын банктің, сақтандыру (қайта сақтандыру) ұйымының тарату комиссиясының төрағасы мен мүшелеріне қойылатын талаптарды бекіту туралы» Қазақстан Республикасы Ұлттық Банкі Басқармасының 2014 жылғы 22 қазандағы № 190 қаулысына өзгерістер мен толықтыру енгізу туралы» Қазақстан Республикасы Ұлттық Банкі Басқармасының 2016 жылғы 26 қыркүйектегі № 241 Қаулысы (күші жойылды) (©Paragraph 2024)</dc:title>
  <dc:subject/>
  <dc:creator>Сергей Мельников</dc:creator>
  <cp:keywords/>
  <dc:description/>
  <cp:lastModifiedBy>Сергей Мельников</cp:lastModifiedBy>
  <cp:revision>2</cp:revision>
  <dcterms:created xsi:type="dcterms:W3CDTF">2024-04-25T17:10:00Z</dcterms:created>
  <dcterms:modified xsi:type="dcterms:W3CDTF">2024-04-25T17:10:00Z</dcterms:modified>
</cp:coreProperties>
</file>