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66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марта 2022 года № 71-ФЗ «О внесении изменений в отдельные законодательные акты Российской Федерации»</w:t>
      </w:r>
    </w:p>
    <w:p w:rsidR="00000000" w:rsidRDefault="000B3668">
      <w:pPr>
        <w:pStyle w:val="pj"/>
      </w:pPr>
      <w:r>
        <w:rPr>
          <w:rStyle w:val="s0"/>
          <w:b/>
          <w:bCs/>
        </w:rPr>
        <w:t> </w:t>
      </w:r>
    </w:p>
    <w:p w:rsidR="00000000" w:rsidRDefault="000B3668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26 марта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668" w:rsidRDefault="000B3668" w:rsidP="000B3668">
      <w:r>
        <w:separator/>
      </w:r>
    </w:p>
  </w:endnote>
  <w:endnote w:type="continuationSeparator" w:id="0">
    <w:p w:rsidR="000B3668" w:rsidRDefault="000B3668" w:rsidP="000B3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68" w:rsidRDefault="000B366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68" w:rsidRDefault="000B366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68" w:rsidRDefault="000B366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668" w:rsidRDefault="000B3668" w:rsidP="000B3668">
      <w:r>
        <w:separator/>
      </w:r>
    </w:p>
  </w:footnote>
  <w:footnote w:type="continuationSeparator" w:id="0">
    <w:p w:rsidR="000B3668" w:rsidRDefault="000B3668" w:rsidP="000B3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68" w:rsidRDefault="000B366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68" w:rsidRDefault="000B3668" w:rsidP="000B366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668" w:rsidRPr="000B3668" w:rsidRDefault="000B3668" w:rsidP="000B366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марта 2022 года № 71-ФЗ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68" w:rsidRDefault="000B366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668"/>
    <w:rsid w:val="000B3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B366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B366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B366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B36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B366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B366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B366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B36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217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марта 2022 года № 71-ФЗ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2023-11-28T08:56:00Z</dcterms:created>
  <dcterms:modified xsi:type="dcterms:W3CDTF">2023-11-28T08:56:00Z</dcterms:modified>
</cp:coreProperties>
</file>