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0ED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ведения государственного лесного кадастра (приложение 2 к приказу исполняющего обязанности Министра сельского хозяйства Республики Казахстан от 27 февраля 2015 года № 18-02/163) (с изменениями и дополнениями по состоянию на 13.07.2024 г.)</w:t>
      </w:r>
    </w:p>
    <w:p w:rsidR="00000000" w:rsidRDefault="00E710ED">
      <w:pPr>
        <w:pStyle w:val="p"/>
      </w:pPr>
      <w:r>
        <w:t> </w:t>
      </w:r>
    </w:p>
    <w:p w:rsidR="00000000" w:rsidRDefault="00E710E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июня 2015 года под № 11387</w:t>
      </w:r>
    </w:p>
    <w:p w:rsidR="00000000" w:rsidRDefault="00E710ED">
      <w:pPr>
        <w:pStyle w:val="pj"/>
      </w:pPr>
      <w:r>
        <w:rPr>
          <w:rStyle w:val="s0"/>
        </w:rPr>
        <w:t> </w:t>
      </w:r>
    </w:p>
    <w:p w:rsidR="00000000" w:rsidRDefault="00E710ED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2 июля 2015 г.</w:t>
        </w:r>
      </w:hyperlink>
      <w:r>
        <w:rPr>
          <w:rStyle w:val="s0"/>
        </w:rPr>
        <w:t xml:space="preserve">; </w:t>
      </w:r>
      <w:r>
        <w:t xml:space="preserve">«Казахстанская правда» от 21 апреля 2016 г. № 75 (28201); </w:t>
      </w:r>
      <w:r>
        <w:rPr>
          <w:rStyle w:val="s0"/>
        </w:rPr>
        <w:t>от 23 апреля 2016 г. № 77 (28203)</w:t>
      </w:r>
    </w:p>
    <w:p w:rsidR="00000000" w:rsidRDefault="00E710ED">
      <w:pPr>
        <w:pStyle w:val="pj"/>
      </w:pPr>
      <w:r>
        <w:rPr>
          <w:rStyle w:val="s0"/>
        </w:rPr>
        <w:t> </w:t>
      </w:r>
    </w:p>
    <w:p w:rsidR="00000000" w:rsidRDefault="00E710ED">
      <w:pPr>
        <w:pStyle w:val="pj"/>
      </w:pPr>
      <w:r>
        <w:rPr>
          <w:rStyle w:val="s0"/>
        </w:rPr>
        <w:t>Внесены изменения:</w:t>
      </w:r>
    </w:p>
    <w:p w:rsidR="00000000" w:rsidRDefault="00E710ED">
      <w:pPr>
        <w:pStyle w:val="pj"/>
      </w:pPr>
      <w:r>
        <w:rPr>
          <w:rStyle w:val="s0"/>
        </w:rPr>
        <w:t> </w:t>
      </w:r>
    </w:p>
    <w:p w:rsidR="00000000" w:rsidRDefault="00E710ED">
      <w:pPr>
        <w:pStyle w:val="pj"/>
      </w:pPr>
      <w:hyperlink r:id="rId8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</w:t>
      </w:r>
      <w:r>
        <w:rPr>
          <w:rStyle w:val="s0"/>
        </w:rPr>
        <w:t xml:space="preserve">огии, геологии и природных ресурсов РК от 29.04.20 г. № 101 (введен в действие по истечении десяти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710ED">
      <w:pPr>
        <w:pStyle w:val="pj"/>
      </w:pPr>
      <w:hyperlink r:id="rId10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18.04.23 г. № 127 (</w:t>
      </w:r>
      <w:hyperlink r:id="rId11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мая 2023 г.);</w:t>
      </w:r>
    </w:p>
    <w:p w:rsidR="00000000" w:rsidRDefault="00E710ED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25.06.24 г. № 131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июля 2024 г.).</w:t>
      </w:r>
    </w:p>
    <w:p w:rsidR="00000000" w:rsidRDefault="00E710ED">
      <w:pPr>
        <w:pStyle w:val="pj"/>
      </w:pPr>
      <w:r>
        <w:t> </w:t>
      </w:r>
    </w:p>
    <w:p w:rsidR="00000000" w:rsidRDefault="00E710ED">
      <w:pPr>
        <w:pStyle w:val="pj"/>
      </w:pPr>
      <w:r>
        <w:rPr>
          <w:rStyle w:val="s0"/>
        </w:rPr>
        <w:t>Предыдущ</w:t>
      </w:r>
      <w:r>
        <w:rPr>
          <w:rStyle w:val="s0"/>
        </w:rPr>
        <w:t xml:space="preserve">ие редакции: </w:t>
      </w:r>
    </w:p>
    <w:p w:rsidR="00000000" w:rsidRDefault="00E710ED">
      <w:pPr>
        <w:pStyle w:val="pj"/>
      </w:pPr>
      <w:r>
        <w:rPr>
          <w:rStyle w:val="s0"/>
        </w:rPr>
        <w:t> </w:t>
      </w:r>
    </w:p>
    <w:p w:rsidR="00000000" w:rsidRDefault="00E710E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29.04.20 г.</w:t>
      </w:r>
    </w:p>
    <w:p w:rsidR="00000000" w:rsidRDefault="00E710E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18.04.23 г.</w:t>
      </w:r>
    </w:p>
    <w:p w:rsidR="00000000" w:rsidRDefault="00E710E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25.06.24 г.</w:t>
      </w:r>
    </w:p>
    <w:p w:rsidR="00000000" w:rsidRDefault="00E710ED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0ED" w:rsidRDefault="00E710ED" w:rsidP="00E710ED">
      <w:r>
        <w:separator/>
      </w:r>
    </w:p>
  </w:endnote>
  <w:endnote w:type="continuationSeparator" w:id="0">
    <w:p w:rsidR="00E710ED" w:rsidRDefault="00E710ED" w:rsidP="00E71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ED" w:rsidRDefault="00E710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ED" w:rsidRDefault="00E710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ED" w:rsidRDefault="00E710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0ED" w:rsidRDefault="00E710ED" w:rsidP="00E710ED">
      <w:r>
        <w:separator/>
      </w:r>
    </w:p>
  </w:footnote>
  <w:footnote w:type="continuationSeparator" w:id="0">
    <w:p w:rsidR="00E710ED" w:rsidRDefault="00E710ED" w:rsidP="00E71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ED" w:rsidRDefault="00E710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ED" w:rsidRDefault="00E710ED" w:rsidP="00E71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0ED" w:rsidRPr="00E710ED" w:rsidRDefault="00E710ED" w:rsidP="00E71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ведения государственного лесного кадастра (приложение 2 к приказу исполняющего обязанности Министра сельского хозяйства Республики Казахстан от 27 февраля 2015 года № 18-02/163) (с изменениями и дополнениями по состоянию на 13.07.2024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0ED" w:rsidRDefault="00E710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0ED"/>
    <w:rsid w:val="00E7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0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0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0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0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12999" TargetMode="External"/><Relationship Id="rId13" Type="http://schemas.openxmlformats.org/officeDocument/2006/relationships/hyperlink" Target="http://online.zakon.kz/Document/?doc_id=3808273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387" TargetMode="External"/><Relationship Id="rId12" Type="http://schemas.openxmlformats.org/officeDocument/2006/relationships/hyperlink" Target="http://online.zakon.kz/Document/?doc_id=3808273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3259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8494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4477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68494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01835" TargetMode="External"/><Relationship Id="rId14" Type="http://schemas.openxmlformats.org/officeDocument/2006/relationships/hyperlink" Target="http://online.zakon.kz/Document/?doc_id=3602975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1751</Characters>
  <Application>Microsoft Office Word</Application>
  <DocSecurity>0</DocSecurity>
  <Lines>14</Lines>
  <Paragraphs>3</Paragraphs>
  <ScaleCrop>false</ScaleCrop>
  <Company/>
  <LinksUpToDate>false</LinksUpToDate>
  <CharactersWithSpaces>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2024-10-05T03:59:00Z</dcterms:created>
  <dcterms:modified xsi:type="dcterms:W3CDTF">2024-10-05T03:59:00Z</dcterms:modified>
</cp:coreProperties>
</file>