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43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мая 2016 года № 310 «Об определении Единого координационного центра по специальным экономическим зонам в Республике Казахстан» (с изменениями от 01.03.2017 г.) (утратило силу)</w:t>
      </w:r>
    </w:p>
    <w:p w:rsidR="00000000" w:rsidRDefault="000C543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5439">
      <w:pPr>
        <w:ind w:firstLine="400"/>
        <w:jc w:val="both"/>
      </w:pPr>
      <w:r>
        <w:rPr>
          <w:rStyle w:val="s0"/>
        </w:rPr>
        <w:t>Опубликовано: «Казахстанская правда» от 4 июня 2016 г. № 106 (28232); САПП Республики Казахстан 2016 г., № 32-33, ст. 186</w:t>
      </w:r>
    </w:p>
    <w:p w:rsidR="00000000" w:rsidRDefault="000C5439">
      <w:pPr>
        <w:ind w:firstLine="400"/>
        <w:jc w:val="both"/>
      </w:pPr>
      <w:r>
        <w:rPr>
          <w:rStyle w:val="s0"/>
        </w:rPr>
        <w:t> </w:t>
      </w:r>
    </w:p>
    <w:p w:rsidR="00000000" w:rsidRDefault="000C5439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</w:t>
      </w:r>
      <w:r>
        <w:rPr>
          <w:rStyle w:val="s0"/>
        </w:rPr>
        <w:t xml:space="preserve"> июля 2019 года № 469</w:t>
      </w:r>
    </w:p>
    <w:p w:rsidR="00000000" w:rsidRDefault="000C5439">
      <w:pPr>
        <w:ind w:firstLine="403"/>
      </w:pPr>
      <w:r>
        <w:t> </w:t>
      </w:r>
    </w:p>
    <w:p w:rsidR="00000000" w:rsidRDefault="000C543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C5439">
      <w:pPr>
        <w:ind w:firstLine="400"/>
        <w:jc w:val="both"/>
      </w:pPr>
      <w:r>
        <w:rPr>
          <w:rStyle w:val="s0"/>
        </w:rPr>
        <w:t> </w:t>
      </w:r>
    </w:p>
    <w:p w:rsidR="00000000" w:rsidRDefault="000C5439">
      <w:pPr>
        <w:ind w:firstLine="400"/>
        <w:jc w:val="both"/>
      </w:pPr>
      <w:hyperlink r:id="rId8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01.03.17 г. № 100.</w:t>
      </w:r>
    </w:p>
    <w:p w:rsidR="00000000" w:rsidRDefault="000C5439">
      <w:pPr>
        <w:ind w:firstLine="400"/>
        <w:jc w:val="both"/>
      </w:pPr>
      <w:r>
        <w:rPr>
          <w:rStyle w:val="s0"/>
        </w:rPr>
        <w:t> </w:t>
      </w:r>
    </w:p>
    <w:p w:rsidR="00000000" w:rsidRDefault="000C543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C5439">
      <w:pPr>
        <w:ind w:firstLine="400"/>
        <w:jc w:val="both"/>
      </w:pPr>
      <w:r>
        <w:rPr>
          <w:rStyle w:val="s0"/>
        </w:rPr>
        <w:t> </w:t>
      </w:r>
    </w:p>
    <w:p w:rsidR="00000000" w:rsidRDefault="000C5439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01.03.17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439" w:rsidRDefault="000C5439" w:rsidP="000C5439">
      <w:r>
        <w:separator/>
      </w:r>
    </w:p>
  </w:endnote>
  <w:endnote w:type="continuationSeparator" w:id="0">
    <w:p w:rsidR="000C5439" w:rsidRDefault="000C5439" w:rsidP="000C5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39" w:rsidRDefault="000C54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39" w:rsidRDefault="000C54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39" w:rsidRDefault="000C54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439" w:rsidRDefault="000C5439" w:rsidP="000C5439">
      <w:r>
        <w:separator/>
      </w:r>
    </w:p>
  </w:footnote>
  <w:footnote w:type="continuationSeparator" w:id="0">
    <w:p w:rsidR="000C5439" w:rsidRDefault="000C5439" w:rsidP="000C54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39" w:rsidRDefault="000C54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39" w:rsidRDefault="000C5439" w:rsidP="000C54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439" w:rsidRPr="000C5439" w:rsidRDefault="000C5439" w:rsidP="000C54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мая 2016 года № 310 «Об определении Единого координационного центра по специальным экономическим зонам в Республике Казахстан» (с изменениями от 01.03.2017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439" w:rsidRDefault="000C54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439"/>
    <w:rsid w:val="000C5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4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4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4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4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4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43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4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4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372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0370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0376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735</Characters>
  <Application>Microsoft Office Word</Application>
  <DocSecurity>0</DocSecurity>
  <Lines>6</Lines>
  <Paragraphs>1</Paragraphs>
  <ScaleCrop>false</ScaleCrop>
  <Company>SPecialiST RePack</Company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мая 2016 года № 310 «Об определении Единого координационного центра по специальным экономическим зонам в Республике Казахстан» (с изменениями от 01.03.2017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2024-05-01T06:20:00Z</dcterms:created>
  <dcterms:modified xsi:type="dcterms:W3CDTF">2024-05-01T06:20:00Z</dcterms:modified>
</cp:coreProperties>
</file>