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10E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61210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61210E">
      <w:pPr>
        <w:pStyle w:val="pji"/>
      </w:pPr>
      <w:r>
        <w:t> </w:t>
      </w:r>
    </w:p>
    <w:p w:rsidR="00000000" w:rsidRDefault="0061210E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61210E">
      <w:pPr>
        <w:pStyle w:val="pji"/>
      </w:pPr>
      <w:r>
        <w:t> </w:t>
      </w:r>
    </w:p>
    <w:bookmarkStart w:id="1" w:name="ContentStart"/>
    <w:bookmarkEnd w:id="1"/>
    <w:p w:rsidR="00000000" w:rsidRDefault="0061210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61210E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 Основные понятия, используемые в настоящем Законе</w:t>
        </w:r>
      </w:hyperlink>
    </w:p>
    <w:p w:rsidR="00000000" w:rsidRDefault="0061210E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61210E">
      <w:pPr>
        <w:pStyle w:val="pji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ДЕЯТЕЛЬНОСТИ ТОВАРНЫХ БИРЖ</w:t>
        </w:r>
      </w:hyperlink>
    </w:p>
    <w:p w:rsidR="00000000" w:rsidRDefault="0061210E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 Компетенция Правительства Республики Казахстан в области деятельности товарных бирж</w:t>
        </w:r>
      </w:hyperlink>
    </w:p>
    <w:p w:rsidR="00000000" w:rsidRDefault="0061210E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 Компе</w:t>
        </w:r>
        <w:r>
          <w:rPr>
            <w:rStyle w:val="a4"/>
            <w:i/>
            <w:iCs/>
          </w:rPr>
          <w:t>тенция уполномоченного органа</w:t>
        </w:r>
      </w:hyperlink>
    </w:p>
    <w:p w:rsidR="00000000" w:rsidRDefault="0061210E">
      <w:pPr>
        <w:pStyle w:val="pj"/>
        <w:ind w:left="1980" w:hanging="1260"/>
      </w:pPr>
      <w:hyperlink w:anchor="sub4010000" w:history="1">
        <w:r>
          <w:rPr>
            <w:rStyle w:val="a4"/>
            <w:i/>
            <w:iCs/>
          </w:rPr>
          <w:t xml:space="preserve">Статья 4-1. </w:t>
        </w:r>
      </w:hyperlink>
      <w:r>
        <w:rPr>
          <w:rStyle w:val="s9"/>
        </w:rPr>
        <w:t>Исключена</w:t>
      </w:r>
    </w:p>
    <w:p w:rsidR="00000000" w:rsidRDefault="0061210E">
      <w:pPr>
        <w:pStyle w:val="pj"/>
        <w:ind w:left="1980" w:hanging="1260"/>
      </w:pPr>
      <w:hyperlink w:anchor="sub4020000" w:history="1">
        <w:r>
          <w:rPr>
            <w:rStyle w:val="a4"/>
            <w:i/>
            <w:iCs/>
          </w:rPr>
          <w:t>Статья 4-2.</w:t>
        </w:r>
      </w:hyperlink>
      <w:r>
        <w:rPr>
          <w:rStyle w:val="s9"/>
        </w:rPr>
        <w:t xml:space="preserve"> Исключена</w:t>
      </w:r>
      <w:r>
        <w:rPr>
          <w:rStyle w:val="s3"/>
        </w:rPr>
        <w:t xml:space="preserve"> </w:t>
      </w:r>
    </w:p>
    <w:p w:rsidR="00000000" w:rsidRDefault="0061210E">
      <w:pPr>
        <w:pStyle w:val="pj"/>
      </w:pPr>
      <w:hyperlink w:anchor="sub4030000" w:history="1">
        <w:r>
          <w:rPr>
            <w:rStyle w:val="a5"/>
            <w:i/>
            <w:iCs/>
          </w:rPr>
          <w:t>Статья 4-3. Компетенция антимонопольного органа в сфере товарных бирж</w:t>
        </w:r>
      </w:hyperlink>
    </w:p>
    <w:p w:rsidR="00000000" w:rsidRDefault="0061210E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 Лицензирование деятельности в сфере товарных бирж</w:t>
        </w:r>
      </w:hyperlink>
    </w:p>
    <w:p w:rsidR="00000000" w:rsidRDefault="0061210E">
      <w:pPr>
        <w:pStyle w:val="pji"/>
      </w:pPr>
      <w:hyperlink w:anchor="sub60000" w:history="1">
        <w:r>
          <w:rPr>
            <w:rStyle w:val="a5"/>
            <w:i/>
            <w:iCs/>
          </w:rPr>
          <w:t>Глава 3. ТОВАРНАЯ БИРЖА И ЕЕ ЗАДАЧИ</w:t>
        </w:r>
      </w:hyperlink>
    </w:p>
    <w:p w:rsidR="00000000" w:rsidRDefault="0061210E">
      <w:pPr>
        <w:pStyle w:val="pj"/>
      </w:pPr>
      <w:hyperlink w:anchor="sub60000" w:history="1">
        <w:r>
          <w:rPr>
            <w:rStyle w:val="a4"/>
            <w:i/>
            <w:iCs/>
          </w:rPr>
          <w:t>Статья 6. Товарная биржа</w:t>
        </w:r>
      </w:hyperlink>
    </w:p>
    <w:p w:rsidR="00000000" w:rsidRDefault="0061210E">
      <w:pPr>
        <w:pStyle w:val="pj"/>
      </w:pPr>
      <w:hyperlink w:anchor="sub6010000" w:history="1">
        <w:r>
          <w:rPr>
            <w:rStyle w:val="a5"/>
            <w:i/>
            <w:iCs/>
          </w:rPr>
          <w:t>Статья 6-1. Задачи товарной биржи</w:t>
        </w:r>
      </w:hyperlink>
    </w:p>
    <w:p w:rsidR="00000000" w:rsidRDefault="0061210E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 Устав товарной биржи</w:t>
        </w:r>
      </w:hyperlink>
    </w:p>
    <w:p w:rsidR="00000000" w:rsidRDefault="0061210E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 Разрешение споров на товарной бирже</w:t>
        </w:r>
      </w:hyperlink>
    </w:p>
    <w:p w:rsidR="00000000" w:rsidRDefault="0061210E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 Классификация товарных бирж</w:t>
        </w:r>
      </w:hyperlink>
    </w:p>
    <w:p w:rsidR="00000000" w:rsidRDefault="0061210E">
      <w:pPr>
        <w:pStyle w:val="pj"/>
      </w:pPr>
      <w:hyperlink w:anchor="sub100000" w:history="1">
        <w:r>
          <w:rPr>
            <w:rStyle w:val="a5"/>
            <w:i/>
            <w:iCs/>
          </w:rPr>
          <w:t>Статья 10. Правила биржевой торговли</w:t>
        </w:r>
      </w:hyperlink>
    </w:p>
    <w:p w:rsidR="00000000" w:rsidRDefault="0061210E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 Члены товарной биржи</w:t>
        </w:r>
      </w:hyperlink>
    </w:p>
    <w:p w:rsidR="00000000" w:rsidRDefault="0061210E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 Работники товарной биржи</w:t>
        </w:r>
      </w:hyperlink>
    </w:p>
    <w:p w:rsidR="00000000" w:rsidRDefault="0061210E">
      <w:pPr>
        <w:pStyle w:val="pji"/>
      </w:pPr>
      <w:hyperlink w:anchor="sub130000" w:history="1">
        <w:r>
          <w:rPr>
            <w:rStyle w:val="a4"/>
            <w:i/>
            <w:iCs/>
          </w:rPr>
          <w:t>Глава 4. ДЕЯТЕЛЬНОСТЬ ТОВАРНОЙ БИРЖИ</w:t>
        </w:r>
      </w:hyperlink>
    </w:p>
    <w:p w:rsidR="00000000" w:rsidRDefault="0061210E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 Деятельность товарной биржи</w:t>
        </w:r>
      </w:hyperlink>
    </w:p>
    <w:p w:rsidR="00000000" w:rsidRDefault="0061210E">
      <w:pPr>
        <w:pStyle w:val="pj"/>
        <w:ind w:left="1980" w:hanging="1260"/>
      </w:pPr>
      <w:hyperlink w:anchor="sub13010000" w:history="1">
        <w:r>
          <w:rPr>
            <w:rStyle w:val="a4"/>
            <w:i/>
            <w:iCs/>
          </w:rPr>
          <w:t>Статья 13-1. Государственные закупки через товарную биржу</w:t>
        </w:r>
      </w:hyperlink>
    </w:p>
    <w:p w:rsidR="00000000" w:rsidRDefault="0061210E">
      <w:pPr>
        <w:pStyle w:val="pj"/>
        <w:ind w:left="1980" w:hanging="1260"/>
      </w:pPr>
      <w:hyperlink w:anchor="sub13020000" w:history="1">
        <w:r>
          <w:rPr>
            <w:rStyle w:val="a4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61210E">
      <w:pPr>
        <w:pStyle w:val="pj"/>
      </w:pPr>
      <w:hyperlink w:anchor="sub13030000" w:history="1">
        <w:r>
          <w:rPr>
            <w:rStyle w:val="a5"/>
            <w:i/>
            <w:iCs/>
          </w:rPr>
          <w:t>Статья 13-3. Товарная биржа, осуществляющая торговлю углеродными единицами</w:t>
        </w:r>
      </w:hyperlink>
    </w:p>
    <w:p w:rsidR="00000000" w:rsidRDefault="0061210E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 Доходы товарной биржи</w:t>
        </w:r>
      </w:hyperlink>
    </w:p>
    <w:p w:rsidR="00000000" w:rsidRDefault="0061210E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 Биржевая сделка</w:t>
        </w:r>
      </w:hyperlink>
    </w:p>
    <w:p w:rsidR="00000000" w:rsidRDefault="0061210E">
      <w:pPr>
        <w:pStyle w:val="pj"/>
        <w:ind w:left="1980" w:hanging="1260"/>
      </w:pPr>
      <w:hyperlink w:anchor="sub15010000" w:history="1">
        <w:r>
          <w:rPr>
            <w:rStyle w:val="a4"/>
            <w:i/>
            <w:iCs/>
          </w:rPr>
          <w:t>Статья 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61210E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 Виды биржевых сделок</w:t>
        </w:r>
      </w:hyperlink>
    </w:p>
    <w:p w:rsidR="00000000" w:rsidRDefault="0061210E">
      <w:pPr>
        <w:pStyle w:val="pj"/>
        <w:ind w:left="1980" w:hanging="1260"/>
      </w:pPr>
      <w:hyperlink w:anchor="sub16010000" w:history="1">
        <w:r>
          <w:rPr>
            <w:rStyle w:val="a4"/>
            <w:i/>
            <w:iCs/>
          </w:rPr>
          <w:t>Статья 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61210E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 Клиринговая деятельность по биржевым сделкам</w:t>
        </w:r>
      </w:hyperlink>
    </w:p>
    <w:p w:rsidR="00000000" w:rsidRDefault="0061210E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 Биржевая цена</w:t>
        </w:r>
      </w:hyperlink>
    </w:p>
    <w:p w:rsidR="00000000" w:rsidRDefault="0061210E">
      <w:pPr>
        <w:pStyle w:val="pji"/>
      </w:pPr>
      <w:hyperlink w:anchor="sub190000" w:history="1">
        <w:r>
          <w:rPr>
            <w:rStyle w:val="a5"/>
            <w:i/>
            <w:iCs/>
          </w:rPr>
          <w:t>Глава 5. ДЕЯТЕЛЬНОСТЬ БРОКЕРОВ, ДИЛЕРОВ И МАРКЕТ-МЕЙКЕРОВ. КОММЕРЧЕСКАЯ ТАЙНА Н</w:t>
        </w:r>
        <w:r>
          <w:rPr>
            <w:rStyle w:val="a5"/>
            <w:i/>
            <w:iCs/>
          </w:rPr>
          <w:t>А ТОВАРНОЙ БИРЖЕ</w:t>
        </w:r>
      </w:hyperlink>
    </w:p>
    <w:p w:rsidR="00000000" w:rsidRDefault="0061210E">
      <w:pPr>
        <w:pStyle w:val="pji"/>
        <w:ind w:left="567"/>
      </w:pPr>
      <w:hyperlink w:anchor="sub190000" w:history="1">
        <w:r>
          <w:rPr>
            <w:rStyle w:val="a4"/>
            <w:i/>
            <w:iCs/>
          </w:rPr>
          <w:t>Статья 19. Порядок осуществления деятельности брокера и дилера</w:t>
        </w:r>
      </w:hyperlink>
    </w:p>
    <w:p w:rsidR="00000000" w:rsidRDefault="0061210E">
      <w:pPr>
        <w:pStyle w:val="pj"/>
        <w:ind w:left="567" w:firstLine="0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саморегулируемой организации и членство (участие) в саморегулируемой организации</w:t>
        </w:r>
      </w:hyperlink>
    </w:p>
    <w:p w:rsidR="00000000" w:rsidRDefault="0061210E">
      <w:pPr>
        <w:pStyle w:val="pj"/>
        <w:ind w:left="567" w:firstLine="0"/>
      </w:pPr>
      <w:hyperlink w:anchor="sub200000" w:history="1">
        <w:r>
          <w:rPr>
            <w:rStyle w:val="a4"/>
            <w:i/>
            <w:iCs/>
          </w:rPr>
          <w:t>Статья 20. Совершение сделок брокером и дилером</w:t>
        </w:r>
      </w:hyperlink>
    </w:p>
    <w:p w:rsidR="00000000" w:rsidRDefault="0061210E">
      <w:pPr>
        <w:pStyle w:val="pj"/>
      </w:pPr>
      <w:hyperlink w:anchor="sub210000" w:history="1">
        <w:r>
          <w:rPr>
            <w:rStyle w:val="a5"/>
            <w:i/>
            <w:iCs/>
          </w:rPr>
          <w:t>Статья 21. Взаимодействие брокера и дилера на товарной бирже</w:t>
        </w:r>
      </w:hyperlink>
    </w:p>
    <w:p w:rsidR="00000000" w:rsidRDefault="0061210E">
      <w:pPr>
        <w:pStyle w:val="pj"/>
      </w:pPr>
      <w:hyperlink w:anchor="sub21010000" w:history="1">
        <w:r>
          <w:rPr>
            <w:rStyle w:val="a5"/>
            <w:i/>
            <w:iCs/>
          </w:rPr>
          <w:t>Статья 21-1. Деятельность маркет-мейкеров</w:t>
        </w:r>
      </w:hyperlink>
    </w:p>
    <w:p w:rsidR="00000000" w:rsidRDefault="0061210E">
      <w:pPr>
        <w:pStyle w:val="pj"/>
      </w:pPr>
      <w:hyperlink w:anchor="sub220000" w:history="1">
        <w:r>
          <w:rPr>
            <w:rStyle w:val="a4"/>
            <w:i/>
            <w:iCs/>
          </w:rPr>
          <w:t>Статья 22. Требования к внутренним документам брокеров и дилеров и ведению учета совершаемых биржевых сделок</w:t>
        </w:r>
      </w:hyperlink>
    </w:p>
    <w:p w:rsidR="00000000" w:rsidRDefault="0061210E">
      <w:pPr>
        <w:pStyle w:val="pj"/>
        <w:ind w:left="567" w:firstLine="0"/>
      </w:pPr>
      <w:hyperlink w:anchor="sub230000" w:history="1">
        <w:r>
          <w:rPr>
            <w:rStyle w:val="a4"/>
            <w:i/>
            <w:iCs/>
          </w:rPr>
          <w:t>Статья 23. Коммерческая тайна на товарной бирже</w:t>
        </w:r>
      </w:hyperlink>
    </w:p>
    <w:p w:rsidR="00000000" w:rsidRDefault="0061210E">
      <w:pPr>
        <w:pStyle w:val="pj"/>
        <w:ind w:left="567" w:firstLine="0"/>
      </w:pPr>
      <w:hyperlink w:anchor="sub240000" w:history="1">
        <w:r>
          <w:rPr>
            <w:rStyle w:val="a4"/>
            <w:i/>
            <w:iCs/>
          </w:rPr>
          <w:t>Статья 24. Пр</w:t>
        </w:r>
        <w:r>
          <w:rPr>
            <w:rStyle w:val="a4"/>
            <w:i/>
            <w:iCs/>
          </w:rPr>
          <w:t>едставление сведений о деятельности товарных бирж, составляющих коммерческую тайну</w:t>
        </w:r>
      </w:hyperlink>
    </w:p>
    <w:p w:rsidR="00000000" w:rsidRDefault="0061210E">
      <w:pPr>
        <w:pStyle w:val="pji"/>
      </w:pPr>
      <w:hyperlink w:anchor="sub250000" w:history="1">
        <w:r>
          <w:rPr>
            <w:rStyle w:val="a4"/>
            <w:i/>
            <w:iCs/>
          </w:rPr>
          <w:t>Глава 6. ГОСУДАРСТВЕННЫЙ КОНТРОЛЬ В СФЕРЕ ТОВАРНЫХ БИРЖ</w:t>
        </w:r>
      </w:hyperlink>
    </w:p>
    <w:p w:rsidR="00000000" w:rsidRDefault="0061210E">
      <w:pPr>
        <w:pStyle w:val="pj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</w:t>
        </w:r>
        <w:r>
          <w:rPr>
            <w:rStyle w:val="a5"/>
            <w:i/>
            <w:iCs/>
          </w:rPr>
          <w:t>конодательства Республики Казахстан о товарных биржах</w:t>
        </w:r>
      </w:hyperlink>
    </w:p>
    <w:p w:rsidR="00000000" w:rsidRDefault="0061210E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 Исключена</w:t>
        </w:r>
      </w:hyperlink>
    </w:p>
    <w:p w:rsidR="00000000" w:rsidRDefault="0061210E">
      <w:pPr>
        <w:pStyle w:val="pj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61210E">
      <w:pPr>
        <w:pStyle w:val="pj"/>
      </w:pPr>
      <w:hyperlink w:anchor="sub280000" w:history="1">
        <w:r>
          <w:rPr>
            <w:rStyle w:val="a5"/>
            <w:i/>
            <w:iCs/>
          </w:rPr>
          <w:t>Статья 28. Предписания антимонопольного органа</w:t>
        </w:r>
      </w:hyperlink>
    </w:p>
    <w:p w:rsidR="00000000" w:rsidRDefault="0061210E">
      <w:pPr>
        <w:pStyle w:val="pji"/>
      </w:pPr>
      <w:hyperlink w:anchor="sub29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61210E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 Ответственность за нарушение законодательства Республики Казахстан о</w:t>
        </w:r>
        <w:r>
          <w:rPr>
            <w:rStyle w:val="a4"/>
            <w:i/>
            <w:iCs/>
          </w:rPr>
          <w:t xml:space="preserve"> товарных биржах</w:t>
        </w:r>
      </w:hyperlink>
    </w:p>
    <w:p w:rsidR="00000000" w:rsidRDefault="0061210E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 Переходные положения</w:t>
        </w:r>
      </w:hyperlink>
    </w:p>
    <w:p w:rsidR="00000000" w:rsidRDefault="0061210E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61210E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61210E">
      <w:pPr>
        <w:pStyle w:val="pji"/>
      </w:pPr>
      <w:r>
        <w:t> </w:t>
      </w:r>
    </w:p>
    <w:p w:rsidR="00000000" w:rsidRDefault="0061210E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</w:t>
      </w:r>
      <w:r>
        <w:rPr>
          <w:rStyle w:val="s0"/>
        </w:rPr>
        <w:t>того и эффективного их функционирования, защиты прав участников биржевой торговли и добросовестной конкуренции между ними.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1210E">
      <w:pPr>
        <w:pStyle w:val="pj"/>
      </w:pPr>
      <w:r>
        <w:rPr>
          <w:rStyle w:val="s0"/>
        </w:rPr>
        <w:t>В настоящем Законе используются следующие о</w:t>
      </w:r>
      <w:r>
        <w:rPr>
          <w:rStyle w:val="s0"/>
        </w:rPr>
        <w:t>сновные понятия:</w:t>
      </w:r>
    </w:p>
    <w:p w:rsidR="00000000" w:rsidRDefault="0061210E">
      <w:pPr>
        <w:pStyle w:val="pj"/>
      </w:pPr>
      <w:r>
        <w:rPr>
          <w:rStyle w:val="s0"/>
        </w:rPr>
        <w:t xml:space="preserve">1) исключен в соответствии с </w:t>
      </w:r>
      <w:hyperlink r:id="rId8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9" w:anchor="sub_id=100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1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2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14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30.12.21 г. № 96-VII (введены в действие с 2 марта 2022 г.) (</w:t>
      </w:r>
      <w:hyperlink r:id="rId16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1-1) биржевой брокер (далее - брокер) - субъект предпринимательства, осуществляющий свою д</w:t>
      </w:r>
      <w:r>
        <w:rPr>
          <w:rStyle w:val="s0"/>
        </w:rPr>
        <w:t>еятельность на товарной бирже и совершающее сделки с биржевым товаром по поручению, за счет и в интересах клиента;</w:t>
      </w:r>
    </w:p>
    <w:p w:rsidR="00000000" w:rsidRDefault="0061210E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</w:t>
      </w:r>
      <w:r>
        <w:rPr>
          <w:rStyle w:val="s3"/>
        </w:rPr>
        <w:t>3-V (</w:t>
      </w:r>
      <w:hyperlink r:id="rId18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0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</w:t>
      </w:r>
      <w:r>
        <w:rPr>
          <w:rStyle w:val="s3"/>
        </w:rPr>
        <w:t>(</w:t>
      </w:r>
      <w:hyperlink r:id="rId22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2) биржевой дилер (далее - дилер) - субъект предпринимательства, осуществляющий свою деятельность на товарной бирже и совершающее сделки с биржевым товаром </w:t>
      </w:r>
      <w:r>
        <w:rPr>
          <w:rStyle w:val="s0"/>
        </w:rPr>
        <w:t>в своих интересах и за свой счет;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364-V; изложен в редакции </w:t>
      </w:r>
      <w:hyperlink r:id="rId2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2-1) биржевое обеспечение - денежное обеспечение, вносимое на возвратной основе участниками биржевой торговли в товарную биржу или клиринговый центр товарной биржи для участия в биржевых торгах в качестве обеспечения исполнения своих обязательств по заключ</w:t>
      </w:r>
      <w:r>
        <w:rPr>
          <w:rStyle w:val="s0"/>
        </w:rPr>
        <w:t>аемым биржевым сделкам;</w:t>
      </w:r>
    </w:p>
    <w:p w:rsidR="00000000" w:rsidRDefault="0061210E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7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9" w:anchor="sub_id=10003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3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" w:anchor="sub_id=10003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3) биржевая торговля - предпринимательская деятельность по реализации биржевых товаров, осуществляемая на товарной бирже путем проведения биржевых торгов в электронной форме, регистрации и оформления сделок в соответствии с законодательством Ре</w:t>
      </w:r>
      <w:r>
        <w:rPr>
          <w:rStyle w:val="s0"/>
        </w:rPr>
        <w:t>спублики Казахстан о товарных биржах;</w:t>
      </w:r>
    </w:p>
    <w:p w:rsidR="00000000" w:rsidRDefault="0061210E">
      <w:pPr>
        <w:pStyle w:val="pj"/>
      </w:pPr>
      <w:r>
        <w:rPr>
          <w:rStyle w:val="s0"/>
        </w:rPr>
        <w:t xml:space="preserve">4) исключен в соответствии с </w:t>
      </w:r>
      <w:hyperlink r:id="rId32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33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Подпункт 5 изложен в редакции </w:t>
      </w:r>
      <w:hyperlink r:id="rId34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3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7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9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5) биржевые торги - процесс, проводимый в рамках правил биржевой торговли, направленный на совершение сделок по биржевым товарам на основе электронных заявок</w:t>
      </w:r>
      <w:r>
        <w:rPr>
          <w:rStyle w:val="s0"/>
        </w:rPr>
        <w:t>, поданных в электронную торговую систему товарной биржи, обеспечивающую автоматизацию процесса заключения биржевых сделок;</w:t>
      </w:r>
    </w:p>
    <w:p w:rsidR="00000000" w:rsidRDefault="0061210E">
      <w:pPr>
        <w:pStyle w:val="pji"/>
      </w:pPr>
      <w:r>
        <w:rPr>
          <w:rStyle w:val="s3"/>
        </w:rPr>
        <w:t xml:space="preserve">Подпункт 6 изложен в редакции </w:t>
      </w:r>
      <w:hyperlink r:id="rId4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</w:t>
      </w:r>
      <w:r>
        <w:rPr>
          <w:rStyle w:val="s3"/>
        </w:rPr>
        <w:t xml:space="preserve"> г. № 96-VII (введено в действие с 2 марта 2022 г.) (</w:t>
      </w:r>
      <w:hyperlink r:id="rId4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6) участники биржевой торговли - клиенты, брокеры, дилеры и маркет-мейкеры, взаимодействующие на товарно</w:t>
      </w:r>
      <w:r>
        <w:rPr>
          <w:rStyle w:val="s0"/>
        </w:rPr>
        <w:t>й бирже по установленным правилам биржевой торговли;</w:t>
      </w:r>
    </w:p>
    <w:p w:rsidR="00000000" w:rsidRDefault="0061210E">
      <w:pPr>
        <w:pStyle w:val="pji"/>
      </w:pPr>
      <w:r>
        <w:rPr>
          <w:rStyle w:val="s3"/>
        </w:rPr>
        <w:t xml:space="preserve">Подпункт 7 изложен в редакции </w:t>
      </w:r>
      <w:hyperlink r:id="rId4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3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45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7) биржевой товар - стандартизированный или нестандартизированный товар, допущенный товарной биржей к биржевой торговле с учетом ограничений, установленных настоящим Законом;</w:t>
      </w:r>
    </w:p>
    <w:p w:rsidR="00000000" w:rsidRDefault="0061210E">
      <w:pPr>
        <w:pStyle w:val="pj"/>
      </w:pPr>
      <w:r>
        <w:rPr>
          <w:rStyle w:val="s0"/>
        </w:rPr>
        <w:t>8) котировка биржевых товаров — цена сп</w:t>
      </w:r>
      <w:r>
        <w:rPr>
          <w:rStyle w:val="s0"/>
        </w:rPr>
        <w:t>роса и (или) предложения, объявленная по биржевым товарам в определенный момент времени на товарной бирже;</w:t>
      </w:r>
    </w:p>
    <w:p w:rsidR="00000000" w:rsidRDefault="0061210E">
      <w:pPr>
        <w:pStyle w:val="pji"/>
      </w:pPr>
      <w:r>
        <w:rPr>
          <w:rStyle w:val="s3"/>
        </w:rPr>
        <w:t xml:space="preserve">Подпункт 9 изложен в редакции </w:t>
      </w:r>
      <w:hyperlink r:id="rId4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7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9) приказ - документ, представляемый клиентом брокеру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61210E">
      <w:pPr>
        <w:pStyle w:val="pj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61210E">
      <w:pPr>
        <w:pStyle w:val="pj"/>
      </w:pPr>
      <w:r>
        <w:rPr>
          <w:rStyle w:val="s0"/>
        </w:rPr>
        <w:t xml:space="preserve">9-2) исключен в соответствии с </w:t>
      </w:r>
      <w:hyperlink r:id="rId49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50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Подпункт 10 изложен в редакции </w:t>
      </w:r>
      <w:hyperlink r:id="rId5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2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54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10) клиент - физическое лицо, в том числе</w:t>
      </w:r>
      <w:r>
        <w:rPr>
          <w:rStyle w:val="s0"/>
        </w:rPr>
        <w:t xml:space="preserve"> зарегистрированное в качестве индивидуального предпринимателя, или юридическое лицо, пользующееся услугами брокера для совершения сделок с биржевым товаром в порядке, установленном настоящим Законом;</w:t>
      </w:r>
    </w:p>
    <w:p w:rsidR="00000000" w:rsidRDefault="0061210E">
      <w:pPr>
        <w:pStyle w:val="pj"/>
      </w:pPr>
      <w:r>
        <w:rPr>
          <w:rStyle w:val="s0"/>
        </w:rPr>
        <w:t xml:space="preserve">11) исключен в соответствии с </w:t>
      </w:r>
      <w:hyperlink r:id="rId5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56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5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клиентов, выступает как со стороны продавца, так и со стороны покупателя;</w:t>
      </w:r>
    </w:p>
    <w:p w:rsidR="00000000" w:rsidRDefault="0061210E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11-2 в соответствии с </w:t>
      </w:r>
      <w:hyperlink r:id="rId6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6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2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</w:t>
      </w:r>
      <w:r>
        <w:rPr>
          <w:rStyle w:val="s3"/>
        </w:rPr>
        <w:t>дено в действие с 2 марта 2022 г.) (</w:t>
      </w:r>
      <w:hyperlink r:id="rId64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11-2) режим двойного встречного аукциона - режим торговли, при котором биржевые сделки заключаются анонимно в результат</w:t>
      </w:r>
      <w:r>
        <w:rPr>
          <w:rStyle w:val="s0"/>
        </w:rPr>
        <w:t>е конкуренции продавцов и покупателей, а цена на стандартизированный товар устанавливается на уровне равновесия спроса и предложения;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6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1210E">
      <w:pPr>
        <w:pStyle w:val="pj"/>
      </w:pPr>
      <w:r>
        <w:rPr>
          <w:rStyle w:val="s0"/>
        </w:rPr>
        <w:t>11-3) маркет-мейкер - юридическое лицо, формирующее и поддерживающее ликвидность биржевого рынка путем выставления котировок и принятия обязательств по покупке и продаже ср</w:t>
      </w:r>
      <w:r>
        <w:rPr>
          <w:rStyle w:val="s0"/>
        </w:rPr>
        <w:t>очных контрактов;</w:t>
      </w:r>
    </w:p>
    <w:p w:rsidR="00000000" w:rsidRDefault="0061210E">
      <w:pPr>
        <w:pStyle w:val="pji"/>
      </w:pPr>
      <w:r>
        <w:rPr>
          <w:rStyle w:val="s3"/>
        </w:rPr>
        <w:t xml:space="preserve">Подпункт 12 изложен в редакции </w:t>
      </w:r>
      <w:hyperlink r:id="rId66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" w:anchor="sub_id=1001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61210E">
      <w:pPr>
        <w:pStyle w:val="pj"/>
      </w:pPr>
      <w:r>
        <w:rPr>
          <w:rStyle w:val="s0"/>
        </w:rPr>
        <w:t xml:space="preserve">13) исключен в соответствии с </w:t>
      </w:r>
      <w:hyperlink r:id="rId68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6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Подпункт 14 изложен в редакции </w:t>
      </w:r>
      <w:hyperlink r:id="rId70" w:anchor="sub_id=7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10.07.12 г. № 36-V (</w:t>
      </w:r>
      <w:hyperlink r:id="rId7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7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7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</w:t>
      </w:r>
      <w:r>
        <w:rPr>
          <w:rStyle w:val="s3"/>
        </w:rPr>
        <w:t>в действие с 2 марта 2022 г.) (</w:t>
      </w:r>
      <w:hyperlink r:id="rId76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14-1) саморегулируемая организация - некоммерческая организация в форме ассоциации (союза), основанная на добровольном участ</w:t>
      </w:r>
      <w:r>
        <w:rPr>
          <w:rStyle w:val="s0"/>
        </w:rPr>
        <w:t>ии товарных бирж, брокеров или дилеров и включенная в реестр саморегулируемых организаций в сфере товарных бирж;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77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02.04.19 г. № 241-VI</w:t>
      </w:r>
    </w:p>
    <w:p w:rsidR="00000000" w:rsidRDefault="0061210E">
      <w:pPr>
        <w:pStyle w:val="pj"/>
      </w:pPr>
      <w:r>
        <w:rPr>
          <w:rStyle w:val="s0"/>
        </w:rPr>
        <w:t>14-2)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61210E">
      <w:pPr>
        <w:pStyle w:val="pji"/>
      </w:pPr>
      <w:r>
        <w:rPr>
          <w:rStyle w:val="s3"/>
        </w:rPr>
        <w:t>Статья дополнена подпунктом 14-3 в соответ</w:t>
      </w:r>
      <w:r>
        <w:rPr>
          <w:rStyle w:val="s3"/>
        </w:rPr>
        <w:t xml:space="preserve">ствии с </w:t>
      </w:r>
      <w:hyperlink r:id="rId7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1210E">
      <w:pPr>
        <w:pStyle w:val="pj"/>
      </w:pPr>
      <w:r>
        <w:rPr>
          <w:rStyle w:val="s0"/>
        </w:rPr>
        <w:t>14-3) торговый лот - количество биржевого товара, кратным которому должно быть количество би</w:t>
      </w:r>
      <w:r>
        <w:rPr>
          <w:rStyle w:val="s0"/>
        </w:rPr>
        <w:t>ржевого товара, указанное в заявке на продажу (покупку) биржевого товара;</w:t>
      </w:r>
    </w:p>
    <w:p w:rsidR="00000000" w:rsidRDefault="0061210E">
      <w:pPr>
        <w:pStyle w:val="pj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</w:t>
      </w:r>
      <w:r>
        <w:rPr>
          <w:rStyle w:val="s0"/>
        </w:rPr>
        <w:t xml:space="preserve"> и координацию в сфере торговой деятельности;</w:t>
      </w:r>
    </w:p>
    <w:p w:rsidR="00000000" w:rsidRDefault="0061210E">
      <w:pPr>
        <w:pStyle w:val="pj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79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8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1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83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16-1) стандартизированный товар - однородный товар, включенный в единую Товарную номенклатуру внешнеэкономической деятельности Евразийского экономического союза, и (или) товар, единицы которого идентичны во всех отношениях, имеют сходные характеристики и с</w:t>
      </w:r>
      <w:r>
        <w:rPr>
          <w:rStyle w:val="s0"/>
        </w:rPr>
        <w:t>остоят из схожих компонентов, что позволяет им выполнять те же функции, обладающие свойством полной взаимозаменяемости партий от различных производителей, в том числе углеродные единицы;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84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8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</w:t>
      </w:r>
      <w:r>
        <w:rPr>
          <w:rStyle w:val="s3"/>
        </w:rPr>
        <w:t xml:space="preserve"> марта 2022 г.) (</w:t>
      </w:r>
      <w:hyperlink r:id="rId86" w:anchor="sub_id=1001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16-2) нестандартизированный товар - товар, не изъятый из оборота или не ограниченный в обороте, за исключением стандартизированных товаров, углеродной единицы, недвижимого имущества и объектов интеллектуальной собственности;</w:t>
      </w:r>
    </w:p>
    <w:p w:rsidR="00000000" w:rsidRDefault="0061210E">
      <w:pPr>
        <w:pStyle w:val="pji"/>
      </w:pPr>
      <w:r>
        <w:rPr>
          <w:rStyle w:val="s3"/>
        </w:rPr>
        <w:t>Статья дополнена подпунктом 16-</w:t>
      </w:r>
      <w:r>
        <w:rPr>
          <w:rStyle w:val="s3"/>
        </w:rPr>
        <w:t xml:space="preserve">3 в соответствии с </w:t>
      </w:r>
      <w:hyperlink r:id="rId8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1210E">
      <w:pPr>
        <w:pStyle w:val="pj"/>
      </w:pPr>
      <w:r>
        <w:rPr>
          <w:rStyle w:val="s0"/>
        </w:rPr>
        <w:t>16-3) режим стандартного аукциона - режим торговли, при котором биржевые сделки з</w:t>
      </w:r>
      <w:r>
        <w:rPr>
          <w:rStyle w:val="s0"/>
        </w:rPr>
        <w:t>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61210E">
      <w:pPr>
        <w:pStyle w:val="pji"/>
      </w:pPr>
      <w:r>
        <w:rPr>
          <w:rStyle w:val="s3"/>
        </w:rPr>
        <w:t xml:space="preserve">Подпункт 17 изложен в редакции </w:t>
      </w:r>
      <w:hyperlink r:id="rId8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</w:t>
      </w:r>
      <w:r>
        <w:rPr>
          <w:rStyle w:val="s3"/>
        </w:rPr>
        <w:t>. № 96-VII (введено в действие с 2 марта 2022 г.) (</w:t>
      </w:r>
      <w:hyperlink r:id="rId8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17) члены товарной биржи - брокеры, дилеры и маркет-мейкеры, аккредитованные товарной биржей в порядке, оп</w:t>
      </w:r>
      <w:r>
        <w:rPr>
          <w:rStyle w:val="s0"/>
        </w:rPr>
        <w:t>ределенном настоящим Законом;</w:t>
      </w:r>
    </w:p>
    <w:p w:rsidR="00000000" w:rsidRDefault="0061210E">
      <w:pPr>
        <w:pStyle w:val="pj"/>
      </w:pPr>
      <w:r>
        <w:rPr>
          <w:rStyle w:val="s0"/>
        </w:rPr>
        <w:t xml:space="preserve">18) исключен в соответствии с </w:t>
      </w:r>
      <w:hyperlink r:id="rId9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91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В подпункт 19 внесены изменения в соответствии с в </w:t>
      </w:r>
      <w:hyperlink r:id="rId9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</w:t>
      </w:r>
      <w:r>
        <w:rPr>
          <w:rStyle w:val="s3"/>
        </w:rPr>
        <w:t>2022 г.) (</w:t>
      </w:r>
      <w:hyperlink r:id="rId9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биржевой торговли на товарной бир</w:t>
      </w:r>
      <w:r>
        <w:rPr>
          <w:rStyle w:val="s0"/>
        </w:rPr>
        <w:t>же, работу товарной биржи, ее органов, структурных подразделений, оказание услуг, порядок и размер их оплаты;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94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10.07.12 г. № 36-V; внесены изменения в соответствии с </w:t>
      </w:r>
      <w:hyperlink r:id="rId95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96" w:anchor="sub_id=1001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19-1) электронная торговая система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биржи, н</w:t>
      </w:r>
      <w:r>
        <w:rPr>
          <w:rStyle w:val="s0"/>
        </w:rPr>
        <w:t>еобходимый для проведения биржевых торгов и обеспечивающий автоматизацию процесса заключения биржевых сделок, а также сбора, хранения, обработки и раскрытия информации;</w:t>
      </w:r>
    </w:p>
    <w:p w:rsidR="00000000" w:rsidRDefault="0061210E">
      <w:pPr>
        <w:pStyle w:val="pji"/>
      </w:pPr>
      <w:r>
        <w:rPr>
          <w:rStyle w:val="s3"/>
        </w:rPr>
        <w:t xml:space="preserve">См.: </w:t>
      </w:r>
      <w:hyperlink r:id="rId97" w:anchor="sub_id=100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61210E">
      <w:pPr>
        <w:pStyle w:val="pji"/>
      </w:pPr>
      <w:r>
        <w:rPr>
          <w:rStyle w:val="s3"/>
        </w:rPr>
        <w:t xml:space="preserve">Подпункт 20 изложен в редакции </w:t>
      </w:r>
      <w:hyperlink r:id="rId98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99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t>20) фьючерсная сделка - биржевая сделка, объектом которой является фьючерс;</w:t>
      </w:r>
    </w:p>
    <w:p w:rsidR="00000000" w:rsidRDefault="0061210E">
      <w:pPr>
        <w:pStyle w:val="pj"/>
      </w:pPr>
      <w:r>
        <w:rPr>
          <w:rStyle w:val="s0"/>
        </w:rPr>
        <w:t xml:space="preserve">21) исключен в соответствии с </w:t>
      </w:r>
      <w:hyperlink r:id="rId100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27.10.15 г. № 364-V </w:t>
      </w:r>
      <w:r>
        <w:rPr>
          <w:rStyle w:val="s3"/>
        </w:rPr>
        <w:t>(введен в действие с 1 января 2017 г.) (</w:t>
      </w:r>
      <w:hyperlink r:id="rId101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61210E">
      <w:pPr>
        <w:pStyle w:val="pj"/>
      </w:pPr>
      <w:r>
        <w:rPr>
          <w:rStyle w:val="s0"/>
        </w:rPr>
        <w:t>1. Законодательство Респуб</w:t>
      </w:r>
      <w:r>
        <w:rPr>
          <w:rStyle w:val="s0"/>
        </w:rPr>
        <w:t xml:space="preserve">лики Казахстан о товарных биржах основывается на </w:t>
      </w:r>
      <w:hyperlink r:id="rId10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03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 xml:space="preserve">азахстан, настоящего Закона и </w:t>
      </w:r>
      <w:hyperlink r:id="rId10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1210E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</w:t>
      </w:r>
      <w:r>
        <w:rPr>
          <w:rStyle w:val="s0"/>
        </w:rPr>
        <w:t>которые содержатся в настоящем Законе, то применяются правила международного договора.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61210E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61210E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61210E">
      <w:pPr>
        <w:pStyle w:val="pj"/>
      </w:pPr>
      <w:r>
        <w:rPr>
          <w:rStyle w:val="s0"/>
        </w:rPr>
        <w:t xml:space="preserve">2) исключен в соответствии с </w:t>
      </w:r>
      <w:hyperlink r:id="rId105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03.07.13 г. № 124-V </w:t>
      </w:r>
      <w:r>
        <w:rPr>
          <w:rStyle w:val="s3"/>
        </w:rPr>
        <w:t>(</w:t>
      </w:r>
      <w:hyperlink r:id="rId10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3) - 6-3) исключены в соответствии с </w:t>
      </w:r>
      <w:hyperlink r:id="rId107" w:anchor="sub_id=1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29.09.14 г. № 239-V </w:t>
      </w:r>
      <w:r>
        <w:rPr>
          <w:rStyle w:val="s3"/>
        </w:rPr>
        <w:t>(</w:t>
      </w:r>
      <w:hyperlink r:id="rId10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109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7) выполняет иные функции, возложенные на него </w:t>
      </w:r>
      <w:hyperlink r:id="rId11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</w:t>
      </w:r>
    </w:p>
    <w:p w:rsidR="00000000" w:rsidRDefault="0061210E">
      <w:pPr>
        <w:pStyle w:val="pj"/>
      </w:pPr>
      <w:hyperlink r:id="rId112" w:history="1">
        <w:r>
          <w:rPr>
            <w:rStyle w:val="a4"/>
          </w:rPr>
          <w:t>Уполномоче</w:t>
        </w:r>
        <w:r>
          <w:rPr>
            <w:rStyle w:val="a4"/>
          </w:rPr>
          <w:t>нный орган</w:t>
        </w:r>
      </w:hyperlink>
      <w:r>
        <w:rPr>
          <w:rStyle w:val="s0"/>
        </w:rPr>
        <w:t>:</w:t>
      </w:r>
    </w:p>
    <w:p w:rsidR="00000000" w:rsidRDefault="0061210E">
      <w:pPr>
        <w:pStyle w:val="pj"/>
      </w:pPr>
      <w:r>
        <w:rPr>
          <w:rStyle w:val="s0"/>
        </w:rPr>
        <w:t xml:space="preserve">1) исключен в соответствии с </w:t>
      </w:r>
      <w:hyperlink r:id="rId113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1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15" w:anchor="sub_id=1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29.09.14 г. № 239-V; изложен в редакции </w:t>
      </w:r>
      <w:hyperlink r:id="rId116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17" w:anchor="sub_id=4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2-1) разрабатывает и утверждает правила биржевой торговли по согласованию с заинтересованными государственными органами;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18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19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0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2-2) утверждает </w:t>
      </w:r>
      <w:hyperlink r:id="rId12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биржевых товаров, вносит в него изменения и (или) дополнения;</w:t>
      </w:r>
    </w:p>
    <w:p w:rsidR="00000000" w:rsidRDefault="0061210E">
      <w:pPr>
        <w:pStyle w:val="pj"/>
      </w:pPr>
      <w:r>
        <w:rPr>
          <w:rStyle w:val="s0"/>
        </w:rPr>
        <w:t xml:space="preserve">3) исключен в соответствии с </w:t>
      </w:r>
      <w:hyperlink r:id="rId12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2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3-1) исключен в соответствии с </w:t>
      </w:r>
      <w:hyperlink r:id="rId124" w:anchor="sub_id=8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125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подпунктами 3-2 - 3-5 в соответствии с </w:t>
      </w:r>
      <w:hyperlink r:id="rId126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127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3-2) разрабатывает и утверждает </w:t>
      </w:r>
      <w:hyperlink r:id="rId129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</w:t>
      </w:r>
      <w:r>
        <w:rPr>
          <w:rStyle w:val="s0"/>
        </w:rPr>
        <w:t>ных бирж;</w:t>
      </w:r>
    </w:p>
    <w:p w:rsidR="00000000" w:rsidRDefault="0061210E">
      <w:pPr>
        <w:pStyle w:val="pj"/>
      </w:pPr>
      <w:r>
        <w:rPr>
          <w:rStyle w:val="s0"/>
        </w:rPr>
        <w:t xml:space="preserve">3-3) исключен в соответствии с </w:t>
      </w:r>
      <w:hyperlink r:id="rId130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1" w:anchor="sub_id=4000303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Подпункт 3-4 изложен в редакции </w:t>
      </w:r>
      <w:hyperlink r:id="rId132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3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3-</w:t>
      </w:r>
      <w:r>
        <w:rPr>
          <w:rStyle w:val="s0"/>
        </w:rPr>
        <w:t xml:space="preserve">4) разрабатывает и утверждает </w:t>
      </w:r>
      <w:hyperlink r:id="rId13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 гарантийного и страхового фондов;</w:t>
      </w:r>
    </w:p>
    <w:p w:rsidR="00000000" w:rsidRDefault="0061210E">
      <w:pPr>
        <w:pStyle w:val="pji"/>
      </w:pPr>
      <w:r>
        <w:rPr>
          <w:rStyle w:val="s3"/>
        </w:rPr>
        <w:t xml:space="preserve">Подпункт 3-5 изложен в редакции </w:t>
      </w:r>
      <w:hyperlink r:id="rId135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138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3-5) разрабатывает </w:t>
      </w:r>
      <w:hyperlink r:id="rId139" w:history="1">
        <w:r>
          <w:rPr>
            <w:rStyle w:val="a5"/>
          </w:rPr>
          <w:t>квалификационные требования и перечень доку</w:t>
        </w:r>
        <w:r>
          <w:rPr>
            <w:rStyle w:val="a5"/>
          </w:rPr>
          <w:t>ментов</w:t>
        </w:r>
      </w:hyperlink>
      <w:r>
        <w:rPr>
          <w:rStyle w:val="s0"/>
        </w:rPr>
        <w:t>, подтверждающих соответствие им, к деятельности товарных бирж;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3-6 в соответствии с </w:t>
      </w:r>
      <w:hyperlink r:id="rId14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61210E">
      <w:pPr>
        <w:pStyle w:val="pj"/>
      </w:pPr>
      <w:r>
        <w:rPr>
          <w:rStyle w:val="s0"/>
        </w:rPr>
        <w:t xml:space="preserve">3-6) разрабатывает и </w:t>
      </w:r>
      <w:r>
        <w:rPr>
          <w:rStyle w:val="s0"/>
        </w:rPr>
        <w:t xml:space="preserve">утверждает </w:t>
      </w:r>
      <w:hyperlink r:id="rId141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аппаратно-программному комплексу клирингового центра товарной биржи;</w:t>
      </w:r>
    </w:p>
    <w:p w:rsidR="00000000" w:rsidRDefault="0061210E">
      <w:pPr>
        <w:pStyle w:val="pj"/>
      </w:pPr>
      <w:r>
        <w:rPr>
          <w:rStyle w:val="s0"/>
        </w:rPr>
        <w:t xml:space="preserve">4) исключен в соответствии с </w:t>
      </w:r>
      <w:hyperlink r:id="rId14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4-1) исключен в соответствии с </w:t>
      </w:r>
      <w:hyperlink r:id="rId144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5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5) исключен в соответствии с </w:t>
      </w:r>
      <w:hyperlink r:id="rId146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7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4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</w:pPr>
      <w:r>
        <w:rPr>
          <w:rStyle w:val="s0"/>
        </w:rPr>
        <w:t>5-1) согласовывает правила и стандарты саморегулируемых организаций;</w:t>
      </w:r>
    </w:p>
    <w:p w:rsidR="00000000" w:rsidRDefault="0061210E">
      <w:pPr>
        <w:pStyle w:val="pj"/>
      </w:pPr>
      <w:r>
        <w:rPr>
          <w:rStyle w:val="s0"/>
        </w:rPr>
        <w:t>6) публикует информацию по вопросам деятельности товарных бирж и биржевой</w:t>
      </w:r>
      <w:r>
        <w:rPr>
          <w:rStyle w:val="s0"/>
        </w:rPr>
        <w:t xml:space="preserve">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61210E">
      <w:pPr>
        <w:pStyle w:val="pj"/>
      </w:pPr>
      <w:r>
        <w:rPr>
          <w:rStyle w:val="s0"/>
        </w:rPr>
        <w:t xml:space="preserve">6-1) исключен в соответствии с </w:t>
      </w:r>
      <w:hyperlink r:id="rId149" w:anchor="sub_id=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30.12.21 г. № 96-VII </w:t>
      </w:r>
      <w:r>
        <w:rPr>
          <w:rStyle w:val="s3"/>
        </w:rPr>
        <w:t>(введено в действие с 2 марта 2022 г.) (</w:t>
      </w:r>
      <w:hyperlink r:id="rId150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61210E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7-1 в соответствии с </w:t>
      </w:r>
      <w:hyperlink r:id="rId151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1210E">
      <w:pPr>
        <w:pStyle w:val="pj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61210E">
      <w:pPr>
        <w:pStyle w:val="pj"/>
      </w:pPr>
      <w:r>
        <w:rPr>
          <w:rStyle w:val="s0"/>
        </w:rPr>
        <w:t>8) исключен в соответствии с</w:t>
      </w:r>
      <w:r>
        <w:rPr>
          <w:rStyle w:val="s0"/>
        </w:rPr>
        <w:t xml:space="preserve"> </w:t>
      </w:r>
      <w:hyperlink r:id="rId152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9) исключен в соответствии с </w:t>
      </w:r>
      <w:hyperlink r:id="rId154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10) исключен в соответствии с </w:t>
      </w:r>
      <w:hyperlink r:id="rId156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7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10-1) исключен в соответствии с </w:t>
      </w:r>
      <w:hyperlink r:id="rId158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9" w:anchor="sub_id=4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>Статья дополнена подпунктом 10-2 в со</w:t>
      </w:r>
      <w:r>
        <w:rPr>
          <w:rStyle w:val="s3"/>
        </w:rPr>
        <w:t xml:space="preserve">ответствии с </w:t>
      </w:r>
      <w:hyperlink r:id="rId160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</w:pPr>
      <w:r>
        <w:rPr>
          <w:rStyle w:val="s0"/>
        </w:rPr>
        <w:t>10-2) ведет реестр саморегулируемых организаций;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161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>10-3) устанавливает максимальный размер торгового лота в одной торговой сессии, за исключением сельскохозяйственной продукции, в случ</w:t>
      </w:r>
      <w:r>
        <w:rPr>
          <w:rStyle w:val="s0"/>
        </w:rPr>
        <w:t xml:space="preserve">аях, предусмотренных </w:t>
      </w:r>
      <w:hyperlink r:id="rId162" w:anchor="sub_id=4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10-4 в соответствии с </w:t>
      </w:r>
      <w:hyperlink r:id="rId163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>10-4) ведет реестр товарных бирж, организующих биржевые торги биржевыми товарами, и реестр товарных бирж, организующих биржевые торги нестандартизированными товарами, а также ра</w:t>
      </w:r>
      <w:r>
        <w:rPr>
          <w:rStyle w:val="s0"/>
        </w:rPr>
        <w:t>змещает их на своем интернет-ресурсе;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10-5 в соответствии с </w:t>
      </w:r>
      <w:hyperlink r:id="rId16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>10-5) ведет рее</w:t>
      </w:r>
      <w:r>
        <w:rPr>
          <w:rStyle w:val="s0"/>
        </w:rPr>
        <w:t>стр маркет-мейкеров, а также размещает его на своем интернет-ресурсе;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65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</w:t>
      </w:r>
      <w:r>
        <w:rPr>
          <w:rStyle w:val="s3"/>
        </w:rPr>
        <w:t xml:space="preserve">по истечении трех месяцев после его первого официального </w:t>
      </w:r>
      <w:hyperlink r:id="rId1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</w:t>
      </w:r>
      <w:r>
        <w:rPr>
          <w:rStyle w:val="s0"/>
        </w:rPr>
        <w:t>ента Республики Казахстан и Правительства Республики Казахстан.</w:t>
      </w:r>
      <w:r>
        <w:t> 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67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8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9" w:name="SUB4030000"/>
      <w:bookmarkEnd w:id="9"/>
      <w:r>
        <w:rPr>
          <w:rStyle w:val="s3"/>
        </w:rPr>
        <w:t xml:space="preserve">Глава дополнена статьей 4-3 в соответствии с </w:t>
      </w:r>
      <w:hyperlink r:id="rId169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</w:t>
      </w:r>
      <w:r>
        <w:rPr>
          <w:rStyle w:val="s3"/>
        </w:rPr>
        <w:t xml:space="preserve"> 399-VI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4-3. Компетенция антимонопольного органа в сфере товарных бирж</w:t>
      </w:r>
    </w:p>
    <w:p w:rsidR="00000000" w:rsidRDefault="0061210E">
      <w:pPr>
        <w:pStyle w:val="pj"/>
      </w:pPr>
      <w:hyperlink r:id="rId170" w:history="1">
        <w:r>
          <w:rPr>
            <w:rStyle w:val="a5"/>
          </w:rPr>
          <w:t>Антимонопольный орган</w:t>
        </w:r>
      </w:hyperlink>
      <w:r>
        <w:rPr>
          <w:rStyle w:val="s0"/>
        </w:rPr>
        <w:t>:</w:t>
      </w:r>
    </w:p>
    <w:p w:rsidR="00000000" w:rsidRDefault="0061210E">
      <w:pPr>
        <w:pStyle w:val="pj"/>
      </w:pPr>
      <w:r>
        <w:rPr>
          <w:rStyle w:val="s0"/>
        </w:rPr>
        <w:t>1) согласовывает нормативные правовые акты в сфере регулирования деятельности товарных бир</w:t>
      </w:r>
      <w:r>
        <w:rPr>
          <w:rStyle w:val="s0"/>
        </w:rPr>
        <w:t>ж;</w:t>
      </w:r>
    </w:p>
    <w:p w:rsidR="00000000" w:rsidRDefault="0061210E">
      <w:pPr>
        <w:pStyle w:val="pj"/>
      </w:pPr>
      <w:r>
        <w:rPr>
          <w:rStyle w:val="s0"/>
        </w:rPr>
        <w:t>2)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61210E">
      <w:pPr>
        <w:pStyle w:val="pj"/>
      </w:pPr>
      <w:r>
        <w:rPr>
          <w:rStyle w:val="s0"/>
        </w:rPr>
        <w:t xml:space="preserve">3) утверждает </w:t>
      </w:r>
      <w:hyperlink r:id="rId17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представления товарной биржей отчетов антимонопольном</w:t>
      </w:r>
      <w:r>
        <w:rPr>
          <w:rStyle w:val="s0"/>
        </w:rPr>
        <w:t>у органу;</w:t>
      </w:r>
    </w:p>
    <w:p w:rsidR="00000000" w:rsidRDefault="0061210E">
      <w:pPr>
        <w:pStyle w:val="pj"/>
      </w:pPr>
      <w:r>
        <w:rPr>
          <w:rStyle w:val="s0"/>
        </w:rPr>
        <w:t>4) проводит анализ и мониторинг деятельности товарных бирж;</w:t>
      </w:r>
    </w:p>
    <w:p w:rsidR="00000000" w:rsidRDefault="0061210E">
      <w:pPr>
        <w:pStyle w:val="pj"/>
      </w:pPr>
      <w:r>
        <w:rPr>
          <w:rStyle w:val="s0"/>
        </w:rPr>
        <w:t>5)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тайну;</w:t>
      </w:r>
    </w:p>
    <w:p w:rsidR="00000000" w:rsidRDefault="0061210E">
      <w:pPr>
        <w:pStyle w:val="pj"/>
      </w:pPr>
      <w:r>
        <w:rPr>
          <w:rStyle w:val="s0"/>
        </w:rPr>
        <w:t xml:space="preserve">6) осуществляет лицензирование деятельности в сфере товарных бирж в порядке, установленном </w:t>
      </w:r>
      <w:hyperlink r:id="rId17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61210E">
      <w:pPr>
        <w:pStyle w:val="pj"/>
      </w:pPr>
      <w:r>
        <w:rPr>
          <w:rStyle w:val="s0"/>
        </w:rPr>
        <w:t xml:space="preserve">7) </w:t>
      </w:r>
      <w:hyperlink w:anchor="sub0" w:history="1">
        <w:r>
          <w:rPr>
            <w:rStyle w:val="a5"/>
          </w:rPr>
          <w:t>о</w:t>
        </w:r>
        <w:r>
          <w:rPr>
            <w:rStyle w:val="a5"/>
          </w:rPr>
          <w:t>существляет государственный контроль</w:t>
        </w:r>
      </w:hyperlink>
      <w:r>
        <w:rPr>
          <w:rStyle w:val="s0"/>
        </w:rPr>
        <w:t xml:space="preserve"> за соблюдением товарными биржами </w:t>
      </w:r>
      <w:hyperlink r:id="rId173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</w:t>
      </w:r>
      <w:r>
        <w:rPr>
          <w:rStyle w:val="s0"/>
        </w:rPr>
        <w:t>инансированию терроризма;</w:t>
      </w:r>
    </w:p>
    <w:p w:rsidR="00000000" w:rsidRDefault="0061210E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10" w:name="SUB50000"/>
      <w:bookmarkEnd w:id="10"/>
      <w:r>
        <w:rPr>
          <w:rStyle w:val="s3"/>
        </w:rPr>
        <w:t xml:space="preserve">Статья 5 изложена в редакции </w:t>
      </w:r>
      <w:hyperlink r:id="rId174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5. Лицензирование деятельности в сфере товарных бирж</w:t>
      </w:r>
      <w:r>
        <w:rPr>
          <w:rStyle w:val="s1"/>
        </w:rPr>
        <w:t xml:space="preserve"> </w:t>
      </w:r>
    </w:p>
    <w:p w:rsidR="00000000" w:rsidRDefault="0061210E">
      <w:pPr>
        <w:pStyle w:val="pj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61210E">
      <w:pPr>
        <w:pStyle w:val="pji"/>
      </w:pPr>
      <w:r>
        <w:rPr>
          <w:rStyle w:val="s3"/>
        </w:rPr>
        <w:t xml:space="preserve">См: </w:t>
      </w:r>
      <w:hyperlink r:id="rId177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августа 2015 года № 667 «Об определении лицензиара по осуществлению лицензирования деятельности в сфере товарных бирж», </w:t>
      </w:r>
      <w:hyperlink r:id="rId17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51-НҚ «Об утверждении правил оказания государственных услуг в сфере торговой деятельности», </w:t>
      </w:r>
      <w:hyperlink r:id="rId179" w:anchor="sub_id=100" w:history="1">
        <w:r>
          <w:rPr>
            <w:rStyle w:val="a5"/>
            <w:i/>
            <w:iCs/>
          </w:rPr>
          <w:t>Квалификационные требования и перечень документов</w:t>
        </w:r>
      </w:hyperlink>
      <w:r>
        <w:rPr>
          <w:rStyle w:val="s3"/>
        </w:rPr>
        <w:t>, подтверждающих соответствие им, к деятельности товарных бирж,</w:t>
      </w:r>
      <w:r>
        <w:t xml:space="preserve"> </w:t>
      </w:r>
      <w:hyperlink r:id="rId18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</w:t>
      </w:r>
      <w:r>
        <w:rPr>
          <w:rStyle w:val="s3"/>
        </w:rPr>
        <w:t>уренции Республики Казахстан от 2 апреля 2021 года № 6 «Об утверждении Правил оказания государственной услуги «Выдача лицензии на право занятия деятельностью товарных бирж»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11" w:name="SUB60000"/>
      <w:bookmarkEnd w:id="11"/>
      <w:r>
        <w:rPr>
          <w:rStyle w:val="s3"/>
        </w:rPr>
        <w:t xml:space="preserve">Заголовок главы 3 изложен в редакции </w:t>
      </w:r>
      <w:hyperlink r:id="rId181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82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c"/>
      </w:pPr>
      <w:r>
        <w:rPr>
          <w:rStyle w:val="s1"/>
        </w:rPr>
        <w:t>Глава 3. Товарная биржа и ее задачи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6</w:t>
      </w:r>
      <w:r>
        <w:rPr>
          <w:rStyle w:val="s1"/>
        </w:rPr>
        <w:t>. Товарная биржа</w:t>
      </w:r>
    </w:p>
    <w:p w:rsidR="00000000" w:rsidRDefault="0061210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3" w:anchor="sub_id=5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18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187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электронной торговой системы товарной биржи.</w:t>
      </w:r>
    </w:p>
    <w:p w:rsidR="00000000" w:rsidRDefault="0061210E">
      <w:pPr>
        <w:pStyle w:val="pj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61210E">
      <w:pPr>
        <w:pStyle w:val="pj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61210E">
      <w:pPr>
        <w:pStyle w:val="pj"/>
      </w:pPr>
      <w:r>
        <w:rPr>
          <w:rStyle w:val="s0"/>
        </w:rPr>
        <w:t xml:space="preserve">3. Утратил силу с 1 января 2018 г. в соответствии с </w:t>
      </w:r>
      <w:hyperlink r:id="rId188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27.10.15 г. № 364-V</w:t>
      </w:r>
      <w:r>
        <w:rPr>
          <w:rStyle w:val="s3"/>
        </w:rPr>
        <w:t xml:space="preserve"> (</w:t>
      </w:r>
      <w:hyperlink r:id="rId18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90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(введено в дейс</w:t>
      </w:r>
      <w:r>
        <w:rPr>
          <w:rStyle w:val="s3"/>
        </w:rPr>
        <w:t xml:space="preserve">твие с 1 января 2018 г.); изложен в редакции </w:t>
      </w:r>
      <w:hyperlink r:id="rId191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92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4. Уставный капитал товарной биржи составляет:</w:t>
      </w:r>
    </w:p>
    <w:p w:rsidR="00000000" w:rsidRDefault="0061210E">
      <w:pPr>
        <w:pStyle w:val="pj"/>
      </w:pPr>
      <w:r>
        <w:rPr>
          <w:rStyle w:val="s0"/>
        </w:rPr>
        <w:t xml:space="preserve">для товарной биржи, которая организует торги биржевыми товарами, - не менее шестисоттысячекратного размера </w:t>
      </w:r>
      <w:hyperlink r:id="rId193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Республики Казахстан о республиканском бюджете;</w:t>
      </w:r>
    </w:p>
    <w:p w:rsidR="00000000" w:rsidRDefault="0061210E">
      <w:pPr>
        <w:pStyle w:val="pj"/>
      </w:pPr>
      <w:r>
        <w:rPr>
          <w:rStyle w:val="s0"/>
        </w:rPr>
        <w:t>для товарной биржи, которая организует торги только нестандартизированными товарами, - не менее трехсоттысячекратно</w:t>
      </w:r>
      <w:r>
        <w:rPr>
          <w:rStyle w:val="s0"/>
        </w:rPr>
        <w:t>го размера месячного расчетного показателя, установленного на соответствующий финансовый год законом Республики Казахстан о республиканском бюджете.</w:t>
      </w:r>
    </w:p>
    <w:p w:rsidR="00000000" w:rsidRDefault="0061210E">
      <w:pPr>
        <w:pStyle w:val="pj"/>
      </w:pPr>
      <w:r>
        <w:rPr>
          <w:rStyle w:val="s0"/>
        </w:rPr>
        <w:t>Товарные биржи формируют уставный капитал в стопроцентном денежном эквиваленте.</w:t>
      </w:r>
    </w:p>
    <w:p w:rsidR="00000000" w:rsidRDefault="0061210E">
      <w:pPr>
        <w:pStyle w:val="pj"/>
      </w:pPr>
      <w:r>
        <w:rPr>
          <w:rStyle w:val="s0"/>
        </w:rPr>
        <w:t>Уставный капитал, сформиров</w:t>
      </w:r>
      <w:r>
        <w:rPr>
          <w:rStyle w:val="s0"/>
        </w:rPr>
        <w:t>анный в денежном эквиваленте, представляет собой неснижаемый денежный остаток на специальном банковском счете товарной биржи.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12" w:name="SUB6010000"/>
      <w:bookmarkEnd w:id="12"/>
      <w:r>
        <w:rPr>
          <w:rStyle w:val="s3"/>
        </w:rPr>
        <w:t xml:space="preserve">Глава дополнена статьей 6-1 в соответствии с </w:t>
      </w:r>
      <w:hyperlink r:id="rId194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6-1. Задачи товарной биржи</w:t>
      </w:r>
    </w:p>
    <w:p w:rsidR="00000000" w:rsidRDefault="0061210E">
      <w:pPr>
        <w:pStyle w:val="pj"/>
      </w:pPr>
      <w:r>
        <w:rPr>
          <w:rStyle w:val="s0"/>
        </w:rPr>
        <w:t>Основными задачами товарной биржи являются:</w:t>
      </w:r>
    </w:p>
    <w:p w:rsidR="00000000" w:rsidRDefault="0061210E">
      <w:pPr>
        <w:pStyle w:val="pj"/>
      </w:pPr>
      <w:r>
        <w:rPr>
          <w:rStyle w:val="s0"/>
        </w:rPr>
        <w:t>1) создание торгового механизма, имеющего максимально прозрачную систему заключения биржевых сделок по у</w:t>
      </w:r>
      <w:r>
        <w:rPr>
          <w:rStyle w:val="s0"/>
        </w:rPr>
        <w:t>становленным правилам;</w:t>
      </w:r>
    </w:p>
    <w:p w:rsidR="00000000" w:rsidRDefault="0061210E">
      <w:pPr>
        <w:pStyle w:val="pj"/>
      </w:pPr>
      <w:r>
        <w:rPr>
          <w:rStyle w:val="s0"/>
        </w:rPr>
        <w:t>2) развитие организованного рынка товаров;</w:t>
      </w:r>
    </w:p>
    <w:p w:rsidR="00000000" w:rsidRDefault="0061210E">
      <w:pPr>
        <w:pStyle w:val="pj"/>
      </w:pPr>
      <w:r>
        <w:rPr>
          <w:rStyle w:val="s0"/>
        </w:rPr>
        <w:t>3) содействие в развитии конкуренции на товарных рынках;</w:t>
      </w:r>
    </w:p>
    <w:p w:rsidR="00000000" w:rsidRDefault="0061210E">
      <w:pPr>
        <w:pStyle w:val="pj"/>
      </w:pPr>
      <w:r>
        <w:rPr>
          <w:rStyle w:val="s0"/>
        </w:rPr>
        <w:t>4) содействие в обеспечении прозрачности и понятности установления цен на биржевые товары.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  <w:ind w:left="1200" w:hanging="800"/>
      </w:pPr>
      <w:bookmarkStart w:id="13" w:name="SUB70000"/>
      <w:bookmarkEnd w:id="13"/>
      <w:r>
        <w:rPr>
          <w:rStyle w:val="s1"/>
        </w:rPr>
        <w:t>Статья 7. Устав товарной биржи</w:t>
      </w:r>
    </w:p>
    <w:p w:rsidR="00000000" w:rsidRDefault="0061210E">
      <w:pPr>
        <w:pStyle w:val="pj"/>
      </w:pPr>
      <w:r>
        <w:rPr>
          <w:rStyle w:val="s0"/>
        </w:rPr>
        <w:t xml:space="preserve">1. </w:t>
      </w:r>
      <w:hyperlink r:id="rId195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предусмотренном законодательством Республики Казахстан об акционерных обществах.</w:t>
      </w:r>
    </w:p>
    <w:p w:rsidR="00000000" w:rsidRDefault="0061210E">
      <w:pPr>
        <w:pStyle w:val="pj"/>
      </w:pPr>
      <w:r>
        <w:rPr>
          <w:rStyle w:val="s0"/>
        </w:rPr>
        <w:t xml:space="preserve">2. Устав товарной биржи помимо сведений, определенных </w:t>
      </w:r>
      <w:hyperlink r:id="rId196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14" w:name="SUB80000"/>
      <w:bookmarkEnd w:id="14"/>
      <w:r>
        <w:rPr>
          <w:rStyle w:val="s1"/>
        </w:rPr>
        <w:t>Статья 8. Разрешение споров на товарной бирже</w:t>
      </w:r>
    </w:p>
    <w:p w:rsidR="00000000" w:rsidRDefault="0061210E">
      <w:pPr>
        <w:pStyle w:val="pji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197" w:anchor="sub_id=3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98" w:anchor="sub_id=8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Государственной корпорации «Правительство для граждан» постоянно действующий </w:t>
      </w:r>
      <w:hyperlink r:id="rId199" w:anchor="sub_id=6700" w:history="1">
        <w:r>
          <w:rPr>
            <w:rStyle w:val="a4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61210E">
      <w:pPr>
        <w:pStyle w:val="pji"/>
      </w:pPr>
      <w:r>
        <w:rPr>
          <w:rStyle w:val="s3"/>
        </w:rPr>
        <w:t xml:space="preserve">Пункт 2 изложен в редакции </w:t>
      </w:r>
      <w:hyperlink r:id="rId20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01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2. Деятельность биржевого арбитража регулируется </w:t>
      </w:r>
      <w:hyperlink r:id="rId20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Статья 9. Клас</w:t>
      </w:r>
      <w:r>
        <w:rPr>
          <w:rStyle w:val="s1"/>
        </w:rPr>
        <w:t>сификация товарных бирж</w:t>
      </w:r>
    </w:p>
    <w:p w:rsidR="00000000" w:rsidRDefault="0061210E">
      <w:pPr>
        <w:pStyle w:val="pj"/>
      </w:pPr>
      <w:r>
        <w:rPr>
          <w:rStyle w:val="s0"/>
        </w:rPr>
        <w:t>По специализации товарные биржи могут быть:</w:t>
      </w:r>
    </w:p>
    <w:p w:rsidR="00000000" w:rsidRDefault="0061210E">
      <w:pPr>
        <w:pStyle w:val="pj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61210E">
      <w:pPr>
        <w:pStyle w:val="pj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i"/>
      </w:pPr>
      <w:bookmarkStart w:id="16" w:name="SUB100000"/>
      <w:bookmarkEnd w:id="16"/>
      <w:r>
        <w:rPr>
          <w:rStyle w:val="s3"/>
        </w:rPr>
        <w:t xml:space="preserve">Статья 10 изложена в редакции </w:t>
      </w:r>
      <w:hyperlink r:id="rId20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0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10. Правила биржевой торговли</w:t>
      </w:r>
    </w:p>
    <w:p w:rsidR="00000000" w:rsidRDefault="0061210E">
      <w:pPr>
        <w:pStyle w:val="pj"/>
      </w:pPr>
      <w:r>
        <w:rPr>
          <w:rStyle w:val="s0"/>
        </w:rPr>
        <w:t>1. Правила биржевой торговли определяют порядок деятельности участников биржевой торговли при совершении биржевых сделок с биржевыми товарами.</w:t>
      </w:r>
    </w:p>
    <w:p w:rsidR="00000000" w:rsidRDefault="0061210E">
      <w:pPr>
        <w:pStyle w:val="pj"/>
      </w:pPr>
      <w:r>
        <w:rPr>
          <w:rStyle w:val="s0"/>
        </w:rPr>
        <w:t>2. Правила биржевой торговли включают:</w:t>
      </w:r>
    </w:p>
    <w:p w:rsidR="00000000" w:rsidRDefault="0061210E">
      <w:pPr>
        <w:pStyle w:val="pj"/>
      </w:pPr>
      <w:r>
        <w:rPr>
          <w:rStyle w:val="s0"/>
        </w:rPr>
        <w:t>1) условия и порядок аккредитации бро</w:t>
      </w:r>
      <w:r>
        <w:rPr>
          <w:rStyle w:val="s0"/>
        </w:rPr>
        <w:t>керов, дилеров и маркет-мейкеров, приостановления и прекращения их аккредитации;</w:t>
      </w:r>
    </w:p>
    <w:p w:rsidR="00000000" w:rsidRDefault="0061210E">
      <w:pPr>
        <w:pStyle w:val="pj"/>
      </w:pPr>
      <w:r>
        <w:rPr>
          <w:rStyle w:val="s0"/>
        </w:rPr>
        <w:t>2) условия и порядок аккредитации дилеров, обладающих индустриальным сертификатом, приостановления и прекращения их аккредитации;</w:t>
      </w:r>
    </w:p>
    <w:p w:rsidR="00000000" w:rsidRDefault="0061210E">
      <w:pPr>
        <w:pStyle w:val="pj"/>
      </w:pPr>
      <w:r>
        <w:rPr>
          <w:rStyle w:val="s0"/>
        </w:rPr>
        <w:t>3) условия деятельности маркет-мейкеров;</w:t>
      </w:r>
    </w:p>
    <w:p w:rsidR="00000000" w:rsidRDefault="0061210E">
      <w:pPr>
        <w:pStyle w:val="pj"/>
      </w:pPr>
      <w:r>
        <w:rPr>
          <w:rStyle w:val="s0"/>
        </w:rPr>
        <w:t>4) условия и порядок применения автоматизированных алгоритмов в процессе участия в биржевых торгах;</w:t>
      </w:r>
    </w:p>
    <w:p w:rsidR="00000000" w:rsidRDefault="0061210E">
      <w:pPr>
        <w:pStyle w:val="pj"/>
      </w:pPr>
      <w:r>
        <w:rPr>
          <w:rStyle w:val="s0"/>
        </w:rPr>
        <w:t>5) условия и порядок регистрации клиентов в качестве участников биржевых торгов;</w:t>
      </w:r>
    </w:p>
    <w:p w:rsidR="00000000" w:rsidRDefault="0061210E">
      <w:pPr>
        <w:pStyle w:val="pj"/>
      </w:pPr>
      <w:r>
        <w:rPr>
          <w:rStyle w:val="s0"/>
        </w:rPr>
        <w:t>6) порядок проведения биржевых торгов в режимах торговли, установленных ста</w:t>
      </w:r>
      <w:r>
        <w:rPr>
          <w:rStyle w:val="s0"/>
        </w:rPr>
        <w:t>тьей 15-1 настоящего Закона;</w:t>
      </w:r>
    </w:p>
    <w:p w:rsidR="00000000" w:rsidRDefault="0061210E">
      <w:pPr>
        <w:pStyle w:val="pj"/>
      </w:pPr>
      <w:r>
        <w:rPr>
          <w:rStyle w:val="s0"/>
        </w:rPr>
        <w:t>7) порядок проведения биржевых торгов срочными контрактами;</w:t>
      </w:r>
    </w:p>
    <w:p w:rsidR="00000000" w:rsidRDefault="0061210E">
      <w:pPr>
        <w:pStyle w:val="pj"/>
      </w:pPr>
      <w:r>
        <w:rPr>
          <w:rStyle w:val="s0"/>
        </w:rPr>
        <w:t>8) особые условия к проведению биржевых торгов (совершению биржевых сделок с) отдельными видами товаров, включенных в перечень биржевых товаров (режим торговли, максим</w:t>
      </w:r>
      <w:r>
        <w:rPr>
          <w:rStyle w:val="s0"/>
        </w:rPr>
        <w:t>альный размер торгового лота в одной торговой сессии, диапазон ценовых заявок, ежемесячный (ежеквартальный) объем реализуемого биржевого товара, наличие документов, подтверждающих факты оплаты и поставки (отгрузки) биржевого товара и иные условия);</w:t>
      </w:r>
    </w:p>
    <w:p w:rsidR="00000000" w:rsidRDefault="0061210E">
      <w:pPr>
        <w:pStyle w:val="pj"/>
      </w:pPr>
      <w:r>
        <w:rPr>
          <w:rStyle w:val="s0"/>
        </w:rPr>
        <w:t>9) поря</w:t>
      </w:r>
      <w:r>
        <w:rPr>
          <w:rStyle w:val="s0"/>
        </w:rPr>
        <w:t>док биржевой торговли нестандартизированными товарами, предусматривающий в том числе повышение внутристрановой ценности в закупаемых недропользователями товарах с учетом международных обязательств Республики Казахстан;</w:t>
      </w:r>
    </w:p>
    <w:p w:rsidR="00000000" w:rsidRDefault="0061210E">
      <w:pPr>
        <w:pStyle w:val="pj"/>
      </w:pPr>
      <w:r>
        <w:rPr>
          <w:rStyle w:val="s0"/>
        </w:rPr>
        <w:t>10) порядок определения размера бирже</w:t>
      </w:r>
      <w:r>
        <w:rPr>
          <w:rStyle w:val="s0"/>
        </w:rPr>
        <w:t>вого обеспечения;</w:t>
      </w:r>
    </w:p>
    <w:p w:rsidR="00000000" w:rsidRDefault="0061210E">
      <w:pPr>
        <w:pStyle w:val="pj"/>
      </w:pPr>
      <w:r>
        <w:rPr>
          <w:rStyle w:val="s0"/>
        </w:rPr>
        <w:t>11) порядок осуществления расчетов по заключенным на биржевых торгах сделкам с биржевыми товарами;</w:t>
      </w:r>
    </w:p>
    <w:p w:rsidR="00000000" w:rsidRDefault="0061210E">
      <w:pPr>
        <w:pStyle w:val="pj"/>
      </w:pPr>
      <w:r>
        <w:rPr>
          <w:rStyle w:val="s0"/>
        </w:rPr>
        <w:t>12) порядок взаимодействия с саморегулируемыми организациями;</w:t>
      </w:r>
    </w:p>
    <w:p w:rsidR="00000000" w:rsidRDefault="0061210E">
      <w:pPr>
        <w:pStyle w:val="pj"/>
      </w:pPr>
      <w:r>
        <w:rPr>
          <w:rStyle w:val="s0"/>
        </w:rPr>
        <w:t>13) порядок обеспечения членами товарной биржи законности биржевой сделки;</w:t>
      </w:r>
    </w:p>
    <w:p w:rsidR="00000000" w:rsidRDefault="0061210E">
      <w:pPr>
        <w:pStyle w:val="pj"/>
      </w:pPr>
      <w:r>
        <w:rPr>
          <w:rStyle w:val="s0"/>
        </w:rPr>
        <w:t>14</w:t>
      </w:r>
      <w:r>
        <w:rPr>
          <w:rStyle w:val="s0"/>
        </w:rPr>
        <w:t>) условия и порядок приостановления и возобновления биржевых торгов на товарной бирже;</w:t>
      </w:r>
    </w:p>
    <w:p w:rsidR="00000000" w:rsidRDefault="0061210E">
      <w:pPr>
        <w:pStyle w:val="pj"/>
      </w:pPr>
      <w:r>
        <w:rPr>
          <w:rStyle w:val="s0"/>
        </w:rPr>
        <w:t>15)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</w:t>
      </w:r>
      <w:r>
        <w:rPr>
          <w:rStyle w:val="s0"/>
        </w:rPr>
        <w:t>и;</w:t>
      </w:r>
    </w:p>
    <w:p w:rsidR="00000000" w:rsidRDefault="0061210E">
      <w:pPr>
        <w:pStyle w:val="pj"/>
      </w:pPr>
      <w:r>
        <w:rPr>
          <w:rStyle w:val="s0"/>
        </w:rPr>
        <w:t>16) порядок принятия (утверждения) документов по биржевой торговле;</w:t>
      </w:r>
    </w:p>
    <w:p w:rsidR="00000000" w:rsidRDefault="0061210E">
      <w:pPr>
        <w:pStyle w:val="pj"/>
      </w:pPr>
      <w:r>
        <w:rPr>
          <w:rStyle w:val="s0"/>
        </w:rPr>
        <w:t>17) порядок учета и регистрации биржевых сделок с биржевыми товарами на товарной бирже, а также регистрации внебиржевых сделок со стандартизированными товарами;</w:t>
      </w:r>
    </w:p>
    <w:p w:rsidR="00000000" w:rsidRDefault="0061210E">
      <w:pPr>
        <w:pStyle w:val="pj"/>
      </w:pPr>
      <w:r>
        <w:rPr>
          <w:rStyle w:val="s0"/>
        </w:rPr>
        <w:t>18) порядок формирования</w:t>
      </w:r>
      <w:r>
        <w:rPr>
          <w:rStyle w:val="s0"/>
        </w:rPr>
        <w:t xml:space="preserve"> размера биржевого сбора и обеспечения заявок;</w:t>
      </w:r>
    </w:p>
    <w:p w:rsidR="00000000" w:rsidRDefault="0061210E">
      <w:pPr>
        <w:pStyle w:val="pj"/>
      </w:pPr>
      <w:r>
        <w:rPr>
          <w:rStyle w:val="s0"/>
        </w:rPr>
        <w:t>19) порядок предоставления товарной биржей отчетов уполномоченному органу;</w:t>
      </w:r>
    </w:p>
    <w:p w:rsidR="00000000" w:rsidRDefault="0061210E">
      <w:pPr>
        <w:pStyle w:val="pj"/>
      </w:pPr>
      <w:r>
        <w:rPr>
          <w:rStyle w:val="s0"/>
        </w:rPr>
        <w:t>20) порядок проведения государственных и иных закупок через товарную биржу;</w:t>
      </w:r>
    </w:p>
    <w:p w:rsidR="00000000" w:rsidRDefault="0061210E">
      <w:pPr>
        <w:pStyle w:val="pj"/>
      </w:pPr>
      <w:r>
        <w:rPr>
          <w:rStyle w:val="s0"/>
        </w:rPr>
        <w:t>21) порядок размещения информации о проводимых биржевых то</w:t>
      </w:r>
      <w:r>
        <w:rPr>
          <w:rStyle w:val="s0"/>
        </w:rPr>
        <w:t>ргах на интернет-ресурсе товарной биржи;</w:t>
      </w:r>
    </w:p>
    <w:p w:rsidR="00000000" w:rsidRDefault="0061210E">
      <w:pPr>
        <w:pStyle w:val="pj"/>
      </w:pPr>
      <w:r>
        <w:rPr>
          <w:rStyle w:val="s0"/>
        </w:rPr>
        <w:t>22) условия определения финансовой устойчивости участников биржевой торговли путем их категорирования;</w:t>
      </w:r>
    </w:p>
    <w:p w:rsidR="00000000" w:rsidRDefault="0061210E">
      <w:pPr>
        <w:pStyle w:val="pj"/>
      </w:pPr>
      <w:r>
        <w:rPr>
          <w:rStyle w:val="s0"/>
        </w:rPr>
        <w:t>23) порядок разделения товаров и торгов на товарной бирже по секциям и выставления отдельных требований к каждой</w:t>
      </w:r>
      <w:r>
        <w:rPr>
          <w:rStyle w:val="s0"/>
        </w:rPr>
        <w:t xml:space="preserve"> секции.</w:t>
      </w:r>
    </w:p>
    <w:p w:rsidR="00000000" w:rsidRDefault="0061210E">
      <w:pPr>
        <w:pStyle w:val="pj"/>
      </w:pPr>
      <w:r>
        <w:rPr>
          <w:rStyle w:val="s0"/>
        </w:rPr>
        <w:t>Отдельные требования к секциям, осуществляющим биржевые торги нефтепродуктами и сжиженным нефтяным газом, включают:</w:t>
      </w:r>
    </w:p>
    <w:p w:rsidR="00000000" w:rsidRDefault="0061210E">
      <w:pPr>
        <w:pStyle w:val="pj"/>
      </w:pPr>
      <w:r>
        <w:rPr>
          <w:rStyle w:val="s0"/>
        </w:rPr>
        <w:t>требования к товарным биржам, на которых допускается реализация соответствующего стандартизированного товара, и порядок подтвержден</w:t>
      </w:r>
      <w:r>
        <w:rPr>
          <w:rStyle w:val="s0"/>
        </w:rPr>
        <w:t>ия соответствия товарных бирж таким требованиям;</w:t>
      </w:r>
    </w:p>
    <w:p w:rsidR="00000000" w:rsidRDefault="0061210E">
      <w:pPr>
        <w:pStyle w:val="pj"/>
      </w:pPr>
      <w:r>
        <w:rPr>
          <w:rStyle w:val="s0"/>
        </w:rPr>
        <w:t>требования к участникам биржевой торговли соответствующим стандартизированным товаром;</w:t>
      </w:r>
    </w:p>
    <w:p w:rsidR="00000000" w:rsidRDefault="0061210E">
      <w:pPr>
        <w:pStyle w:val="pj"/>
      </w:pPr>
      <w:r>
        <w:rPr>
          <w:rStyle w:val="s0"/>
        </w:rPr>
        <w:t>требования к организации и проведению биржевых торгов соответствующим стандартизированным товаром.</w:t>
      </w:r>
    </w:p>
    <w:p w:rsidR="00000000" w:rsidRDefault="0061210E">
      <w:pPr>
        <w:pStyle w:val="pj"/>
      </w:pPr>
      <w:r>
        <w:rPr>
          <w:rStyle w:val="s0"/>
        </w:rPr>
        <w:t>3. По организационно-</w:t>
      </w:r>
      <w:r>
        <w:rPr>
          <w:rStyle w:val="s0"/>
        </w:rPr>
        <w:t xml:space="preserve">техническим вопросам, связанным с организацией и проведением торгов биржевыми товарами, не урегулированных </w:t>
      </w:r>
      <w:hyperlink r:id="rId20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 и требующих дополнительной регламентации, товарная биржа</w:t>
      </w:r>
      <w:r>
        <w:rPr>
          <w:rStyle w:val="s0"/>
        </w:rPr>
        <w:t xml:space="preserve"> вправе утверждать соответствующие внутренние документы товарной биржи.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Статья 11. Члены товарной биржи</w:t>
      </w:r>
    </w:p>
    <w:p w:rsidR="00000000" w:rsidRDefault="0061210E">
      <w:pPr>
        <w:pStyle w:val="pj"/>
      </w:pPr>
      <w:r>
        <w:rPr>
          <w:rStyle w:val="s0"/>
        </w:rPr>
        <w:t xml:space="preserve">1. Исключен в соответствии с </w:t>
      </w:r>
      <w:hyperlink r:id="rId206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7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2. Исключен в соответствии с </w:t>
      </w:r>
      <w:hyperlink r:id="rId208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</w:t>
      </w:r>
      <w:r>
        <w:rPr>
          <w:rStyle w:val="s3"/>
        </w:rPr>
        <w:t>ействие с 2 марта 2022 г.) (</w:t>
      </w:r>
      <w:hyperlink r:id="rId209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10" w:anchor="sub_id=791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21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12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3. Членами товарной биржи не могут быть аффилированные с товарной биржей юридические лица.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>Статья 12. Работники товарной биржи</w:t>
      </w:r>
    </w:p>
    <w:p w:rsidR="00000000" w:rsidRDefault="0061210E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1. Работниками товарной биржи являются физические лица, состоящие в трудовы</w:t>
      </w:r>
      <w:r>
        <w:rPr>
          <w:rStyle w:val="s0"/>
        </w:rPr>
        <w:t>х отношениях с товарной биржей и непосредственно выполняющие работу по трудовому договору. Работнику товарной биржи запрещается одновременно состоять в трудовых отношениях с членами товарной биржи.</w:t>
      </w:r>
    </w:p>
    <w:p w:rsidR="00000000" w:rsidRDefault="0061210E">
      <w:pPr>
        <w:pStyle w:val="pj"/>
      </w:pPr>
      <w:r>
        <w:rPr>
          <w:rStyle w:val="s0"/>
        </w:rPr>
        <w:t>2. Работникам товарной биржи запрещается участвовать в бир</w:t>
      </w:r>
      <w:r>
        <w:rPr>
          <w:rStyle w:val="s0"/>
        </w:rPr>
        <w:t>жевых сделках, а также использовать коммерческую информацию в собственных интересах.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c"/>
      </w:pPr>
      <w:bookmarkStart w:id="19" w:name="SUB130000"/>
      <w:bookmarkEnd w:id="19"/>
      <w:r>
        <w:rPr>
          <w:rStyle w:val="s1"/>
        </w:rPr>
        <w:t>Глава 4. Деятельность товарной биржи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13. Деятельность товарной биржи</w:t>
      </w:r>
    </w:p>
    <w:p w:rsidR="00000000" w:rsidRDefault="0061210E">
      <w:pPr>
        <w:pStyle w:val="pj"/>
      </w:pPr>
      <w:r>
        <w:rPr>
          <w:rStyle w:val="s0"/>
        </w:rPr>
        <w:t xml:space="preserve">1. Основным видом деятельности товарной биржи являются организация и проведение биржевых </w:t>
      </w:r>
      <w:r>
        <w:rPr>
          <w:rStyle w:val="s0"/>
        </w:rPr>
        <w:t>торгов.</w:t>
      </w:r>
    </w:p>
    <w:p w:rsidR="00000000" w:rsidRDefault="0061210E">
      <w:pPr>
        <w:pStyle w:val="pj"/>
      </w:pPr>
      <w:r>
        <w:rPr>
          <w:rStyle w:val="s0"/>
        </w:rPr>
        <w:t>2. Товарная биржа осуществляет следующие функции:</w:t>
      </w:r>
    </w:p>
    <w:p w:rsidR="00000000" w:rsidRDefault="0061210E">
      <w:pPr>
        <w:pStyle w:val="pj"/>
      </w:pPr>
      <w:r>
        <w:rPr>
          <w:rStyle w:val="s0"/>
        </w:rPr>
        <w:t>1) организацию и проведение биржевых торгов;</w:t>
      </w:r>
    </w:p>
    <w:p w:rsidR="00000000" w:rsidRDefault="0061210E">
      <w:pPr>
        <w:pStyle w:val="pj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15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</w:pPr>
      <w:r>
        <w:rPr>
          <w:rStyle w:val="s0"/>
        </w:rPr>
        <w:t>2-1) выявление фактов ценового манипулирования;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16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</w:pPr>
      <w:r>
        <w:rPr>
          <w:rStyle w:val="s0"/>
        </w:rPr>
        <w:t>2-2) формирование биржевых котировок;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2-3 в соответствии с </w:t>
      </w:r>
      <w:hyperlink r:id="rId217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.04.19 г. № 241-VI</w:t>
      </w:r>
    </w:p>
    <w:p w:rsidR="00000000" w:rsidRDefault="0061210E">
      <w:pPr>
        <w:pStyle w:val="pj"/>
      </w:pPr>
      <w:r>
        <w:rPr>
          <w:rStyle w:val="s0"/>
        </w:rPr>
        <w:t>2-3) проведение аккредитации членов товарной биржи;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218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</w:pPr>
      <w:r>
        <w:rPr>
          <w:rStyle w:val="s0"/>
        </w:rPr>
        <w:t>2-4) контроль за соот</w:t>
      </w:r>
      <w:r>
        <w:rPr>
          <w:rStyle w:val="s0"/>
        </w:rPr>
        <w:t xml:space="preserve">ветствием аккредитованных членов товарной биржи требованиям, установленным </w:t>
      </w:r>
      <w:hyperlink r:id="rId21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торговли, соблюдением ими требований указанных правил;</w:t>
      </w:r>
    </w:p>
    <w:p w:rsidR="00000000" w:rsidRDefault="0061210E">
      <w:pPr>
        <w:pStyle w:val="pji"/>
      </w:pPr>
      <w:r>
        <w:rPr>
          <w:rStyle w:val="s3"/>
        </w:rPr>
        <w:t>Пункт дополнен подпунктом 2-5 в соответств</w:t>
      </w:r>
      <w:r>
        <w:rPr>
          <w:rStyle w:val="s3"/>
        </w:rPr>
        <w:t xml:space="preserve">ии с </w:t>
      </w:r>
      <w:hyperlink r:id="rId22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>2-5) регистрацию клиентов в качестве участников биржевых торгов;</w:t>
      </w:r>
    </w:p>
    <w:p w:rsidR="00000000" w:rsidRDefault="0061210E">
      <w:pPr>
        <w:pStyle w:val="pj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61210E">
      <w:pPr>
        <w:pStyle w:val="pj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61210E">
      <w:pPr>
        <w:pStyle w:val="pj"/>
      </w:pPr>
      <w:r>
        <w:rPr>
          <w:rStyle w:val="s0"/>
        </w:rPr>
        <w:t xml:space="preserve">5) исключен в соответствии с </w:t>
      </w:r>
      <w:hyperlink r:id="rId221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222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6) организацию экспертизы качества биржевого товара, реализуемого через бирже</w:t>
      </w:r>
      <w:r>
        <w:rPr>
          <w:rStyle w:val="s0"/>
        </w:rPr>
        <w:t>вые торги, по требованию участника биржевой торговли;</w:t>
      </w:r>
    </w:p>
    <w:p w:rsidR="00000000" w:rsidRDefault="0061210E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3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61210E">
      <w:pPr>
        <w:pStyle w:val="pj"/>
      </w:pPr>
      <w:r>
        <w:rPr>
          <w:rStyle w:val="s0"/>
        </w:rPr>
        <w:t xml:space="preserve">8) проведение аналитических исследований </w:t>
      </w:r>
      <w:r>
        <w:rPr>
          <w:rStyle w:val="s0"/>
        </w:rPr>
        <w:t>рынка биржевых товаров;</w:t>
      </w:r>
    </w:p>
    <w:p w:rsidR="00000000" w:rsidRDefault="0061210E">
      <w:pPr>
        <w:pStyle w:val="pj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61210E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25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</w:t>
      </w:r>
      <w:r>
        <w:rPr>
          <w:rStyle w:val="s3"/>
        </w:rPr>
        <w:t>о в действие с 2 марта 2022 г.) (</w:t>
      </w:r>
      <w:hyperlink r:id="rId226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10) организацию учебных курсов по обучению и повышению квалификации участников биржевой торговли;</w:t>
      </w:r>
    </w:p>
    <w:p w:rsidR="00000000" w:rsidRDefault="0061210E">
      <w:pPr>
        <w:pStyle w:val="pji"/>
      </w:pPr>
      <w:r>
        <w:rPr>
          <w:rStyle w:val="s3"/>
        </w:rPr>
        <w:t>Подпункт 11 изложен в ред</w:t>
      </w:r>
      <w:r>
        <w:rPr>
          <w:rStyle w:val="s3"/>
        </w:rPr>
        <w:t xml:space="preserve">акции </w:t>
      </w:r>
      <w:hyperlink r:id="rId227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28" w:anchor="sub_id=13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11) эксплуатацию электронной торговой системы товарной биржи;</w:t>
      </w:r>
    </w:p>
    <w:p w:rsidR="00000000" w:rsidRDefault="0061210E">
      <w:pPr>
        <w:pStyle w:val="pj"/>
      </w:pPr>
      <w:r>
        <w:rPr>
          <w:rStyle w:val="s0"/>
        </w:rPr>
        <w:t>12) развитие международных биржевых торгов.</w:t>
      </w:r>
    </w:p>
    <w:p w:rsidR="00000000" w:rsidRDefault="0061210E">
      <w:pPr>
        <w:pStyle w:val="pji"/>
      </w:pPr>
      <w:r>
        <w:rPr>
          <w:rStyle w:val="s3"/>
        </w:rPr>
        <w:t xml:space="preserve">Пункт 3 изложен в редакции </w:t>
      </w:r>
      <w:hyperlink r:id="rId229" w:anchor="sub_id=37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0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1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</w:t>
      </w:r>
      <w:r>
        <w:rPr>
          <w:rStyle w:val="s3"/>
        </w:rPr>
        <w:t>ы в действие с 2 марта 2022 г.) (</w:t>
      </w:r>
      <w:hyperlink r:id="rId232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3. Товарная биржа не вправе совмещать свою деятельность с брокерской, дилерской, маркет-мейкерской и депозитарной деятельно</w:t>
      </w:r>
      <w:r>
        <w:rPr>
          <w:rStyle w:val="s0"/>
        </w:rPr>
        <w:t>стью, а также с деятельностью по управлению ценными бумагами.</w:t>
      </w:r>
    </w:p>
    <w:p w:rsidR="00000000" w:rsidRDefault="0061210E">
      <w:pPr>
        <w:pStyle w:val="pj"/>
      </w:pPr>
      <w:r>
        <w:rPr>
          <w:rStyle w:val="s0"/>
        </w:rPr>
        <w:t xml:space="preserve"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государства в пределах </w:t>
      </w:r>
      <w:r>
        <w:rPr>
          <w:rStyle w:val="s0"/>
        </w:rPr>
        <w:t>прав, предоставленных ей настоящим Законом и иными законодательными актами Республики Казахстан.</w:t>
      </w:r>
    </w:p>
    <w:p w:rsidR="00000000" w:rsidRDefault="0061210E">
      <w:pPr>
        <w:pStyle w:val="pji"/>
      </w:pPr>
      <w:r>
        <w:rPr>
          <w:rStyle w:val="s3"/>
        </w:rPr>
        <w:t xml:space="preserve">Статья 13 дополнена пунктом 5 в соответствии с </w:t>
      </w:r>
      <w:hyperlink r:id="rId233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</w:t>
      </w:r>
      <w:r>
        <w:rPr>
          <w:rStyle w:val="s3"/>
        </w:rPr>
        <w:t>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>5. Товарные биржи и участники биржевой торговли обязаны соответствовать минимальному порогу финансовой устойчивости.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20" w:name="SUB13010000"/>
      <w:bookmarkEnd w:id="20"/>
      <w:r>
        <w:rPr>
          <w:rStyle w:val="s3"/>
        </w:rPr>
        <w:t xml:space="preserve">Закон дополнен статьей 13-1 в соответствии с </w:t>
      </w:r>
      <w:hyperlink r:id="rId234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61210E">
      <w:pPr>
        <w:pStyle w:val="pji"/>
      </w:pPr>
      <w:r>
        <w:rPr>
          <w:rStyle w:val="s3"/>
        </w:rPr>
        <w:t xml:space="preserve">Пункт 1 изложен в редакции </w:t>
      </w:r>
      <w:hyperlink r:id="rId235" w:anchor="sub_id=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 (</w:t>
      </w:r>
      <w:hyperlink r:id="rId236" w:anchor="sub_id=1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237" w:anchor="sub_id=8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61210E">
      <w:pPr>
        <w:pStyle w:val="pj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61210E">
      <w:pPr>
        <w:pStyle w:val="pj"/>
      </w:pPr>
      <w:r>
        <w:rPr>
          <w:rStyle w:val="s0"/>
        </w:rPr>
        <w:t>3. Услуги по осуществлению государственных закуп</w:t>
      </w:r>
      <w:r>
        <w:rPr>
          <w:rStyle w:val="s0"/>
        </w:rPr>
        <w:t>ок через товарные биржи для заказчика оказываются на возмездной основе в рамках средств, предусмотренных в бюджете заказчика на соответствующий год.</w:t>
      </w:r>
    </w:p>
    <w:p w:rsidR="00000000" w:rsidRDefault="0061210E">
      <w:pPr>
        <w:pStyle w:val="pj"/>
      </w:pPr>
      <w:r>
        <w:rPr>
          <w:rStyle w:val="s0"/>
        </w:rPr>
        <w:t xml:space="preserve">4. Исключен в соответствии с </w:t>
      </w:r>
      <w:hyperlink r:id="rId238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239" w:anchor="sub_id=13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21" w:name="SUB13020000"/>
      <w:bookmarkEnd w:id="21"/>
      <w:r>
        <w:rPr>
          <w:rStyle w:val="s3"/>
        </w:rPr>
        <w:t xml:space="preserve">Закон дополнен статьей 13-2 в соответствии с </w:t>
      </w:r>
      <w:hyperlink r:id="rId240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13-2. Права и обязанности товарной биржи</w:t>
      </w:r>
    </w:p>
    <w:p w:rsidR="00000000" w:rsidRDefault="0061210E">
      <w:pPr>
        <w:pStyle w:val="pj"/>
      </w:pPr>
      <w:r>
        <w:rPr>
          <w:rStyle w:val="s0"/>
        </w:rPr>
        <w:t>1. Товарная биржа имеет право:</w:t>
      </w:r>
    </w:p>
    <w:p w:rsidR="00000000" w:rsidRDefault="0061210E">
      <w:pPr>
        <w:pStyle w:val="pj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 режимы торговли, в которых ею проводятся биржевые торги;</w:t>
      </w:r>
    </w:p>
    <w:p w:rsidR="00000000" w:rsidRDefault="0061210E">
      <w:pPr>
        <w:pStyle w:val="pj"/>
      </w:pPr>
      <w:r>
        <w:rPr>
          <w:rStyle w:val="s0"/>
        </w:rPr>
        <w:t>2) проводить биржевые торги фьючерсами, опционами;</w:t>
      </w:r>
    </w:p>
    <w:p w:rsidR="00000000" w:rsidRDefault="0061210E">
      <w:pPr>
        <w:pStyle w:val="pj"/>
      </w:pPr>
      <w:r>
        <w:rPr>
          <w:rStyle w:val="s0"/>
        </w:rPr>
        <w:t>3) осуществлять иные права, предусмотренные законодательством Республики Казахстан о товарных биржах.</w:t>
      </w:r>
    </w:p>
    <w:p w:rsidR="00000000" w:rsidRDefault="0061210E">
      <w:pPr>
        <w:pStyle w:val="pj"/>
      </w:pPr>
      <w:r>
        <w:rPr>
          <w:rStyle w:val="s0"/>
        </w:rPr>
        <w:t>2. Товарная</w:t>
      </w:r>
      <w:r>
        <w:rPr>
          <w:rStyle w:val="s0"/>
        </w:rPr>
        <w:t xml:space="preserve"> биржа обязана:</w:t>
      </w:r>
    </w:p>
    <w:p w:rsidR="00000000" w:rsidRDefault="0061210E">
      <w:pPr>
        <w:pStyle w:val="pji"/>
      </w:pPr>
      <w:r>
        <w:rPr>
          <w:rStyle w:val="s3"/>
        </w:rPr>
        <w:t xml:space="preserve">Подпункт 1 </w:t>
      </w:r>
      <w:hyperlink r:id="rId24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61210E">
      <w:pPr>
        <w:pStyle w:val="pj"/>
      </w:pPr>
      <w:r>
        <w:rPr>
          <w:rStyle w:val="s0"/>
        </w:rPr>
        <w:t>1) соблюдать обязательные требования к электронной торговой системе товарных бирж;</w:t>
      </w:r>
    </w:p>
    <w:p w:rsidR="00000000" w:rsidRDefault="0061210E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242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1210E">
      <w:pPr>
        <w:pStyle w:val="pj"/>
      </w:pPr>
      <w:r>
        <w:rPr>
          <w:rStyle w:val="s0"/>
        </w:rPr>
        <w:t>1-1) соблюдать правила биржевой торговли;</w:t>
      </w:r>
    </w:p>
    <w:p w:rsidR="00000000" w:rsidRDefault="0061210E">
      <w:pPr>
        <w:pStyle w:val="pj"/>
      </w:pPr>
      <w:r>
        <w:rPr>
          <w:rStyle w:val="s0"/>
        </w:rPr>
        <w:t xml:space="preserve">2) иметь </w:t>
      </w:r>
      <w:r>
        <w:rPr>
          <w:rStyle w:val="s0"/>
        </w:rPr>
        <w:t>собственный интернет-ресурс;</w:t>
      </w:r>
    </w:p>
    <w:p w:rsidR="00000000" w:rsidRDefault="0061210E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43" w:anchor="sub_id=1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</w:pPr>
      <w:r>
        <w:rPr>
          <w:rStyle w:val="s0"/>
        </w:rPr>
        <w:t>2-1) размещать актуальный перечень аккредитованных членов тов</w:t>
      </w:r>
      <w:r>
        <w:rPr>
          <w:rStyle w:val="s0"/>
        </w:rPr>
        <w:t>арной биржи на собственном интернет-ресурсе.</w:t>
      </w:r>
    </w:p>
    <w:p w:rsidR="00000000" w:rsidRDefault="0061210E">
      <w:pPr>
        <w:pStyle w:val="pj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документе, удостоверяющем личность) руководителя и сотрудников аккредитованных членов товарной</w:t>
      </w:r>
      <w:r>
        <w:rPr>
          <w:rStyle w:val="s0"/>
        </w:rPr>
        <w:t xml:space="preserve"> биржи.</w:t>
      </w:r>
    </w:p>
    <w:p w:rsidR="00000000" w:rsidRDefault="0061210E">
      <w:pPr>
        <w:pStyle w:val="pj"/>
      </w:pPr>
      <w:r>
        <w:rPr>
          <w:rStyle w:val="s0"/>
        </w:rPr>
        <w:t xml:space="preserve">При изменении наименования, места нахождения, а также смене руководителя и (или) изменении состава сотрудников членов товарной биржи товарная биржа обновляет перечень в течение трех рабочих дней с момента поступления в товарную биржу информации от </w:t>
      </w:r>
      <w:r>
        <w:rPr>
          <w:rStyle w:val="s0"/>
        </w:rPr>
        <w:t>членов товарной биржи;</w:t>
      </w:r>
    </w:p>
    <w:p w:rsidR="00000000" w:rsidRDefault="0061210E">
      <w:pPr>
        <w:pStyle w:val="pj"/>
      </w:pPr>
      <w:r>
        <w:rPr>
          <w:rStyle w:val="s0"/>
        </w:rPr>
        <w:t>3) не разглашать коммерческую тайну;</w:t>
      </w:r>
    </w:p>
    <w:p w:rsidR="00000000" w:rsidRDefault="0061210E">
      <w:pPr>
        <w:pStyle w:val="pj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61210E">
      <w:pPr>
        <w:pStyle w:val="pj"/>
      </w:pPr>
      <w:r>
        <w:rPr>
          <w:rStyle w:val="s0"/>
        </w:rPr>
        <w:t xml:space="preserve">5) исключен в соответствии с </w:t>
      </w:r>
      <w:hyperlink r:id="rId244" w:anchor="sub_id=82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45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</w:pPr>
      <w:bookmarkStart w:id="22" w:name="SUB13030000"/>
      <w:bookmarkEnd w:id="22"/>
      <w:r>
        <w:t> </w:t>
      </w:r>
    </w:p>
    <w:p w:rsidR="00000000" w:rsidRDefault="0061210E">
      <w:pPr>
        <w:pStyle w:val="pji"/>
      </w:pPr>
      <w:r>
        <w:rPr>
          <w:rStyle w:val="s3"/>
        </w:rPr>
        <w:t xml:space="preserve">Глава дополнена статьей 13-3 в соответствии с </w:t>
      </w:r>
      <w:hyperlink r:id="rId246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1 января 2023 г.)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13-3. Товарная биржа, осуществляющая торговлю углеродными единицами</w:t>
      </w:r>
    </w:p>
    <w:p w:rsidR="00000000" w:rsidRDefault="0061210E">
      <w:pPr>
        <w:pStyle w:val="pj"/>
      </w:pPr>
      <w:r>
        <w:rPr>
          <w:rStyle w:val="s0"/>
        </w:rPr>
        <w:t>Товарная биржа, осуществляющая торговлю углеродными</w:t>
      </w:r>
      <w:r>
        <w:rPr>
          <w:rStyle w:val="s0"/>
        </w:rPr>
        <w:t xml:space="preserve"> единицами, относится к специализированным товарным биржам.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  <w:ind w:left="1200" w:hanging="800"/>
      </w:pPr>
      <w:bookmarkStart w:id="23" w:name="SUB140000"/>
      <w:bookmarkEnd w:id="23"/>
      <w:r>
        <w:rPr>
          <w:rStyle w:val="s1"/>
        </w:rPr>
        <w:t>Статья 14. Доходы товарной биржи</w:t>
      </w:r>
    </w:p>
    <w:p w:rsidR="00000000" w:rsidRDefault="0061210E">
      <w:pPr>
        <w:pStyle w:val="pj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</w:t>
      </w:r>
      <w:r>
        <w:rPr>
          <w:rStyle w:val="s0"/>
        </w:rPr>
        <w:t>рмление биржевых сделок и за счет других поступлений, не запрещенных законодательством.</w:t>
      </w:r>
    </w:p>
    <w:p w:rsidR="00000000" w:rsidRDefault="0061210E">
      <w:pPr>
        <w:pStyle w:val="pj"/>
      </w:pPr>
      <w:r>
        <w:rPr>
          <w:rStyle w:val="s0"/>
        </w:rPr>
        <w:t>2. Товарная биржа имеет право устанавливать:</w:t>
      </w:r>
    </w:p>
    <w:p w:rsidR="00000000" w:rsidRDefault="0061210E">
      <w:pPr>
        <w:pStyle w:val="pj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61210E">
      <w:pPr>
        <w:pStyle w:val="pj"/>
      </w:pPr>
      <w:r>
        <w:rPr>
          <w:rStyle w:val="s0"/>
        </w:rPr>
        <w:t xml:space="preserve">2) размер платежей за участие в торгах в соответствии с </w:t>
      </w:r>
      <w:hyperlink r:id="rId24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торговли;</w:t>
      </w:r>
    </w:p>
    <w:p w:rsidR="00000000" w:rsidRDefault="0061210E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4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61210E">
      <w:pPr>
        <w:pStyle w:val="pj"/>
      </w:pPr>
      <w:r>
        <w:rPr>
          <w:rStyle w:val="s0"/>
        </w:rPr>
        <w:t>2-1) дифференцированный биржевой сбор в зависимости от объема совершенных сделок членов товарной биржи.</w:t>
      </w:r>
    </w:p>
    <w:p w:rsidR="00000000" w:rsidRDefault="0061210E">
      <w:pPr>
        <w:pStyle w:val="pj"/>
      </w:pPr>
      <w:r>
        <w:rPr>
          <w:rStyle w:val="s0"/>
        </w:rPr>
        <w:t>Для дилеров, обладающих индустриальным сертификатом и осуществляющих на товарной бирже деятельность по реализации производимых ими товаров, дифференцированный сбор устанавливается с учетом повышения внутристрановой ценности в закупаемых недропользователями</w:t>
      </w:r>
      <w:r>
        <w:rPr>
          <w:rStyle w:val="s0"/>
        </w:rPr>
        <w:t xml:space="preserve"> товарах и с учетом международных обязательств Республики Казахстан;</w:t>
      </w:r>
    </w:p>
    <w:p w:rsidR="00000000" w:rsidRDefault="0061210E">
      <w:pPr>
        <w:pStyle w:val="pj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</w:t>
      </w:r>
      <w:r>
        <w:rPr>
          <w:rStyle w:val="s0"/>
        </w:rPr>
        <w:t>я торгов в целях предотвращения спекулятивных действий.</w:t>
      </w:r>
    </w:p>
    <w:p w:rsidR="00000000" w:rsidRDefault="0061210E">
      <w:pPr>
        <w:pStyle w:val="pj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61210E">
      <w:pPr>
        <w:pStyle w:val="pji"/>
      </w:pPr>
      <w:r>
        <w:rPr>
          <w:rStyle w:val="s3"/>
        </w:rPr>
        <w:t xml:space="preserve">Пункт 4 изложен в редакции </w:t>
      </w:r>
      <w:hyperlink r:id="rId249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0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4. Размеры платежей, взимаемых с учас</w:t>
      </w:r>
      <w:r>
        <w:rPr>
          <w:rStyle w:val="s0"/>
        </w:rPr>
        <w:t>тников биржевой торговли, определяются внутренними документами товарной биржи и должны быть доступны для ознакомления участникам биржевой торговли.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24" w:name="SUB150000"/>
      <w:bookmarkEnd w:id="24"/>
      <w:r>
        <w:rPr>
          <w:rStyle w:val="s1"/>
        </w:rPr>
        <w:t>Статья 15. Биржевая сделка</w:t>
      </w:r>
    </w:p>
    <w:p w:rsidR="00000000" w:rsidRDefault="0061210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5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1. Биржевой сделкой признается сдел</w:t>
      </w:r>
      <w:r>
        <w:rPr>
          <w:rStyle w:val="s0"/>
        </w:rPr>
        <w:t xml:space="preserve">ка, предметом которой является имущество, допущенное к обращению на бирже, и которая заключается на бирже участниками биржевой торговли проводимых ею торгов в соответствии с законодательством Республики Казахстан о товарных биржах и </w:t>
      </w:r>
      <w:hyperlink r:id="rId25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61210E">
      <w:pPr>
        <w:pStyle w:val="pj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61210E">
      <w:pPr>
        <w:pStyle w:val="pji"/>
      </w:pPr>
      <w:r>
        <w:rPr>
          <w:rStyle w:val="s3"/>
        </w:rPr>
        <w:t xml:space="preserve">Пункт 3 изложен в редакции </w:t>
      </w:r>
      <w:hyperlink r:id="rId254" w:anchor="sub_id=55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55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257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258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9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3. Сделки с биржевыми товарами, включенными в перечень биржевых товаров, совершенные в нарушение требований, предусмотренных подпунктами 2) и 3) пункта 5 настоящей статьи, вне товарных бирж, признаются недействительными по иску заинтересованных лиц, анти</w:t>
      </w:r>
      <w:r>
        <w:rPr>
          <w:rStyle w:val="s0"/>
        </w:rPr>
        <w:t>монопольного органа либо прокурора.</w:t>
      </w:r>
    </w:p>
    <w:p w:rsidR="00000000" w:rsidRDefault="0061210E">
      <w:pPr>
        <w:pStyle w:val="pj"/>
      </w:pPr>
      <w:r>
        <w:rPr>
          <w:rStyle w:val="s0"/>
        </w:rPr>
        <w:t>4. Биржевые сделки не могут совершаться от имени и за счет товарной биржи.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60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>.19 г. № 241-VI</w:t>
      </w:r>
    </w:p>
    <w:p w:rsidR="00000000" w:rsidRDefault="0061210E">
      <w:pPr>
        <w:pStyle w:val="pj"/>
      </w:pPr>
      <w:r>
        <w:rPr>
          <w:rStyle w:val="s0"/>
        </w:rPr>
        <w:t>5. Перечень биржевых товаров содержит:</w:t>
      </w:r>
    </w:p>
    <w:p w:rsidR="00000000" w:rsidRDefault="0061210E">
      <w:pPr>
        <w:pStyle w:val="pj"/>
      </w:pPr>
      <w:r>
        <w:rPr>
          <w:rStyle w:val="s0"/>
        </w:rPr>
        <w:t xml:space="preserve">1) краткие наименования биржевых товаров и их коды в соответствии с </w:t>
      </w:r>
      <w:hyperlink r:id="rId261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 Евраз</w:t>
      </w:r>
      <w:r>
        <w:rPr>
          <w:rStyle w:val="s0"/>
        </w:rPr>
        <w:t>ийского экономического союза;</w:t>
      </w:r>
    </w:p>
    <w:p w:rsidR="00000000" w:rsidRDefault="0061210E">
      <w:pPr>
        <w:pStyle w:val="pj"/>
      </w:pPr>
      <w:r>
        <w:rPr>
          <w:rStyle w:val="s0"/>
        </w:rPr>
        <w:t>2) по отдельным биржевым товарам - минимальный размер поставочной партии, при равенстве или превышении которого их реализация подлежит осуществлению только на товарной бирже;</w:t>
      </w:r>
    </w:p>
    <w:p w:rsidR="00000000" w:rsidRDefault="0061210E">
      <w:pPr>
        <w:pStyle w:val="pj"/>
      </w:pPr>
      <w:r>
        <w:rPr>
          <w:rStyle w:val="s0"/>
        </w:rPr>
        <w:t>3) по отдельным биржевым товарам - минимальную долю</w:t>
      </w:r>
      <w:r>
        <w:rPr>
          <w:rStyle w:val="s0"/>
        </w:rPr>
        <w:t>, подлежащую обязательной реализации через товарные биржи, а также категории субъектов, на которых распространяется такая обязанность.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62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>6. Расчеты по заключенным на биржевых торгах сделкам с биржевыми товарами осуществляются в национальной валюте.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25" w:name="SUB15010000"/>
      <w:bookmarkEnd w:id="25"/>
      <w:r>
        <w:rPr>
          <w:rStyle w:val="s3"/>
        </w:rPr>
        <w:t xml:space="preserve">Закон дополнен статьей 15-1 в соответствии с </w:t>
      </w:r>
      <w:hyperlink r:id="rId263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64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65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15-1. Режимы проведения биржевых торгов</w:t>
      </w:r>
    </w:p>
    <w:p w:rsidR="00000000" w:rsidRDefault="0061210E">
      <w:pPr>
        <w:pStyle w:val="pji"/>
      </w:pPr>
      <w:r>
        <w:rPr>
          <w:rStyle w:val="s3"/>
        </w:rPr>
        <w:t xml:space="preserve">Пункт 1 изложен в редакции </w:t>
      </w:r>
      <w:hyperlink r:id="rId266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</w:t>
      </w:r>
      <w:r>
        <w:rPr>
          <w:rStyle w:val="s3"/>
        </w:rPr>
        <w:t>г. № 241-VI (</w:t>
      </w:r>
      <w:hyperlink r:id="rId267" w:anchor="sub_id=15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1. Биржевые торги проводятся в следующих режимах торговли:</w:t>
      </w:r>
    </w:p>
    <w:p w:rsidR="00000000" w:rsidRDefault="0061210E">
      <w:pPr>
        <w:pStyle w:val="pj"/>
      </w:pPr>
      <w:r>
        <w:rPr>
          <w:rStyle w:val="s0"/>
        </w:rPr>
        <w:t>1) режим стандартного аукциона;</w:t>
      </w:r>
    </w:p>
    <w:p w:rsidR="00000000" w:rsidRDefault="0061210E">
      <w:pPr>
        <w:pStyle w:val="pj"/>
      </w:pPr>
      <w:r>
        <w:rPr>
          <w:rStyle w:val="s0"/>
        </w:rPr>
        <w:t>2) режим двойного встречного аукциона.</w:t>
      </w:r>
    </w:p>
    <w:p w:rsidR="00000000" w:rsidRDefault="0061210E">
      <w:pPr>
        <w:pStyle w:val="pj"/>
      </w:pPr>
      <w:r>
        <w:rPr>
          <w:rStyle w:val="s0"/>
        </w:rPr>
        <w:t xml:space="preserve">2. Исключен в соответствии с </w:t>
      </w:r>
      <w:hyperlink r:id="rId268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69" w:anchor="sub_id=1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3. В ре</w:t>
      </w:r>
      <w:r>
        <w:rPr>
          <w:rStyle w:val="s0"/>
        </w:rPr>
        <w:t>жиме стандартного аукциона биржевые торги проводятся с учетом:</w:t>
      </w:r>
    </w:p>
    <w:p w:rsidR="00000000" w:rsidRDefault="0061210E">
      <w:pPr>
        <w:pStyle w:val="pj"/>
      </w:pPr>
      <w:r>
        <w:rPr>
          <w:rStyle w:val="s0"/>
        </w:rPr>
        <w:t>1) раскрытия информации об участниках биржевой торговли или ее конфиденциальности, за исключением информации об инициаторе аукциона, которая является общедоступной;</w:t>
      </w:r>
    </w:p>
    <w:p w:rsidR="00000000" w:rsidRDefault="0061210E">
      <w:pPr>
        <w:pStyle w:val="pj"/>
      </w:pPr>
      <w:r>
        <w:rPr>
          <w:rStyle w:val="s0"/>
        </w:rPr>
        <w:t>2) проведения аукционов на п</w:t>
      </w:r>
      <w:r>
        <w:rPr>
          <w:rStyle w:val="s0"/>
        </w:rPr>
        <w:t>онижение или повышение цены;</w:t>
      </w:r>
    </w:p>
    <w:p w:rsidR="00000000" w:rsidRDefault="0061210E">
      <w:pPr>
        <w:pStyle w:val="pji"/>
      </w:pPr>
      <w:r>
        <w:rPr>
          <w:rStyle w:val="s3"/>
        </w:rPr>
        <w:t xml:space="preserve">Подпункт 3 изложен в редакции </w:t>
      </w:r>
      <w:hyperlink r:id="rId270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71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3) проведения аукциона по заказу покупателя или продавца нестандартизированного товара;</w:t>
      </w:r>
    </w:p>
    <w:p w:rsidR="00000000" w:rsidRDefault="0061210E">
      <w:pPr>
        <w:pStyle w:val="pj"/>
      </w:pPr>
      <w:r>
        <w:rPr>
          <w:rStyle w:val="s0"/>
        </w:rPr>
        <w:t>4) участия в аукционе не менее трех участников аукциона, включая заказчика аукциона;</w:t>
      </w:r>
    </w:p>
    <w:p w:rsidR="00000000" w:rsidRDefault="0061210E">
      <w:pPr>
        <w:pStyle w:val="pji"/>
      </w:pPr>
      <w:r>
        <w:rPr>
          <w:rStyle w:val="s3"/>
        </w:rPr>
        <w:t xml:space="preserve">Подпункт 5 изложен в редакции </w:t>
      </w:r>
      <w:hyperlink r:id="rId272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73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75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5) формирования цены нестандар</w:t>
      </w:r>
      <w:r>
        <w:rPr>
          <w:rStyle w:val="s0"/>
        </w:rPr>
        <w:t>тизированного товара, по которой заключается биржевая сделка, по итогам аукциона и определения ее как наименьшей цены среди предложенных участниками биржевой торговли на понижение и наибольшей цены среди предложенных участниками аукциона на повышение;</w:t>
      </w:r>
    </w:p>
    <w:p w:rsidR="00000000" w:rsidRDefault="0061210E">
      <w:pPr>
        <w:pStyle w:val="pj"/>
      </w:pPr>
      <w:r>
        <w:rPr>
          <w:rStyle w:val="s0"/>
        </w:rPr>
        <w:t>6) в</w:t>
      </w:r>
      <w:r>
        <w:rPr>
          <w:rStyle w:val="s0"/>
        </w:rPr>
        <w:t xml:space="preserve">несения биржевого обеспечения, если иное не предусмотрено </w:t>
      </w:r>
      <w:hyperlink r:id="rId27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61210E">
      <w:pPr>
        <w:pStyle w:val="pj"/>
      </w:pPr>
      <w:r>
        <w:rPr>
          <w:rStyle w:val="s0"/>
        </w:rPr>
        <w:t>4. В режиме двойного встречного аукциона биржевые торги проводятся с учетом:</w:t>
      </w:r>
    </w:p>
    <w:p w:rsidR="00000000" w:rsidRDefault="0061210E">
      <w:pPr>
        <w:pStyle w:val="pj"/>
      </w:pPr>
      <w:r>
        <w:rPr>
          <w:rStyle w:val="s0"/>
        </w:rPr>
        <w:t>1) конфиденциальности инфор</w:t>
      </w:r>
      <w:r>
        <w:rPr>
          <w:rStyle w:val="s0"/>
        </w:rPr>
        <w:t>мации об участниках биржевой торговли;</w:t>
      </w:r>
    </w:p>
    <w:p w:rsidR="00000000" w:rsidRDefault="0061210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7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78" w:anchor="sub_id=1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2) запрета на заключение кросс-сделок;</w:t>
      </w:r>
    </w:p>
    <w:p w:rsidR="00000000" w:rsidRDefault="0061210E">
      <w:pPr>
        <w:pStyle w:val="pj"/>
      </w:pPr>
      <w:r>
        <w:rPr>
          <w:rStyle w:val="s0"/>
        </w:rPr>
        <w:t>3) формирования цены на биржевой товар, по которой заключается биржевая сделка, в процессе конкурирования предложен</w:t>
      </w:r>
      <w:r>
        <w:rPr>
          <w:rStyle w:val="s0"/>
        </w:rPr>
        <w:t>ий покупателей, продавцов и определения ее как наилучшей цены для покупателя (минимальная цена от продавцов) или как наилучшей цены для продавца (максимальная цена от покупателей);</w:t>
      </w:r>
    </w:p>
    <w:p w:rsidR="00000000" w:rsidRDefault="0061210E">
      <w:pPr>
        <w:pStyle w:val="pj"/>
      </w:pPr>
      <w:r>
        <w:rPr>
          <w:rStyle w:val="s0"/>
        </w:rPr>
        <w:t>4) внесения биржевого обеспечения.</w:t>
      </w:r>
    </w:p>
    <w:p w:rsidR="00000000" w:rsidRDefault="0061210E">
      <w:pPr>
        <w:pStyle w:val="pji"/>
      </w:pPr>
      <w:r>
        <w:rPr>
          <w:rStyle w:val="s3"/>
        </w:rPr>
        <w:t>В пункт 5 внесены изменения в соответств</w:t>
      </w:r>
      <w:r>
        <w:rPr>
          <w:rStyle w:val="s3"/>
        </w:rPr>
        <w:t xml:space="preserve">ии с </w:t>
      </w:r>
      <w:hyperlink r:id="rId279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80" w:anchor="sub_id=150105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5. Порядок проведения биржевых торгов в режимах торговли определяется </w:t>
      </w:r>
      <w:hyperlink r:id="rId281" w:anchor="sub_id=2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</w:pPr>
      <w:r>
        <w:rPr>
          <w:rStyle w:val="s0"/>
        </w:rPr>
        <w:t>6. Товарные биржи ведут отдельный учет совершаемых сделок по нестандартизированным товарам.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83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 xml:space="preserve">7. Товарные биржи при проведении биржевых торгов в режиме двойного встречного аукциона вправе осуществлять страхование биржевых </w:t>
      </w:r>
      <w:r>
        <w:rPr>
          <w:rStyle w:val="s0"/>
        </w:rPr>
        <w:t>сделок.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  <w:ind w:left="1200" w:hanging="800"/>
      </w:pPr>
      <w:bookmarkStart w:id="26" w:name="SUB160000"/>
      <w:bookmarkEnd w:id="26"/>
      <w:r>
        <w:rPr>
          <w:rStyle w:val="s1"/>
        </w:rPr>
        <w:t>Статья 16. Виды биржевых сделок</w:t>
      </w:r>
    </w:p>
    <w:p w:rsidR="00000000" w:rsidRDefault="0061210E">
      <w:pPr>
        <w:pStyle w:val="pj"/>
      </w:pPr>
      <w:r>
        <w:rPr>
          <w:rStyle w:val="s0"/>
        </w:rPr>
        <w:t>На товарной бирже совершаются:</w:t>
      </w:r>
    </w:p>
    <w:p w:rsidR="00000000" w:rsidRDefault="0061210E">
      <w:pPr>
        <w:pStyle w:val="pj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61210E">
      <w:pPr>
        <w:pStyle w:val="pj"/>
      </w:pPr>
      <w:r>
        <w:rPr>
          <w:rStyle w:val="s0"/>
        </w:rPr>
        <w:t>2) фьючерсные сделки;</w:t>
      </w:r>
    </w:p>
    <w:p w:rsidR="00000000" w:rsidRDefault="0061210E">
      <w:pPr>
        <w:pStyle w:val="pj"/>
      </w:pPr>
      <w:r>
        <w:rPr>
          <w:rStyle w:val="s0"/>
        </w:rPr>
        <w:t>3) опционные сделки;</w:t>
      </w:r>
    </w:p>
    <w:p w:rsidR="00000000" w:rsidRDefault="0061210E">
      <w:pPr>
        <w:pStyle w:val="pj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27" w:name="SUB16010000"/>
      <w:bookmarkEnd w:id="27"/>
      <w:r>
        <w:rPr>
          <w:rStyle w:val="s3"/>
        </w:rPr>
        <w:t xml:space="preserve">Закон дополнен статьей 16-1 в соответствии с </w:t>
      </w:r>
      <w:hyperlink r:id="rId284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12 г. № 36-V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61210E">
      <w:pPr>
        <w:pStyle w:val="pj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285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i"/>
      </w:pPr>
      <w:bookmarkStart w:id="28" w:name="SUB170000"/>
      <w:bookmarkEnd w:id="28"/>
      <w:r>
        <w:rPr>
          <w:rStyle w:val="s3"/>
        </w:rPr>
        <w:t xml:space="preserve">В статью 17 внесены изменения в соответствии с </w:t>
      </w:r>
      <w:hyperlink r:id="rId286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87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8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17. Клиринговая деятельность по биржевым сделкам</w:t>
      </w:r>
    </w:p>
    <w:p w:rsidR="00000000" w:rsidRDefault="0061210E">
      <w:pPr>
        <w:pStyle w:val="pj"/>
      </w:pPr>
      <w:r>
        <w:rPr>
          <w:rStyle w:val="s0"/>
        </w:rPr>
        <w:t>1. Клиринговую деятельнос</w:t>
      </w:r>
      <w:r>
        <w:rPr>
          <w:rStyle w:val="s0"/>
        </w:rPr>
        <w:t>ть по биржевым сделкам осуществляет клиринговый центр товарной биржи.</w:t>
      </w:r>
    </w:p>
    <w:p w:rsidR="00000000" w:rsidRDefault="0061210E">
      <w:pPr>
        <w:pStyle w:val="pji"/>
      </w:pPr>
      <w:r>
        <w:rPr>
          <w:rStyle w:val="s3"/>
        </w:rPr>
        <w:t xml:space="preserve">Пункт 2 изложен в редакции </w:t>
      </w:r>
      <w:hyperlink r:id="rId289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90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2. Клиринговым центром товарной биржи является самостоятельная клиринговая организация, с которой товарная биржа заключила договор о клиринговом обслуживании. При этом не допускается клиринговое обс</w:t>
      </w:r>
      <w:r>
        <w:rPr>
          <w:rStyle w:val="s0"/>
        </w:rPr>
        <w:t>луживание товарной биржи иностранным юридическим лицом с выполнением функций ее клирингового центра.</w:t>
      </w:r>
    </w:p>
    <w:p w:rsidR="00000000" w:rsidRDefault="0061210E">
      <w:pPr>
        <w:pStyle w:val="pj"/>
      </w:pPr>
      <w:r>
        <w:rPr>
          <w:rStyle w:val="s0"/>
        </w:rPr>
        <w:t xml:space="preserve">3. Исключен в соответствии с </w:t>
      </w:r>
      <w:hyperlink r:id="rId291" w:anchor="sub_id=37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92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Казахстан в соответствии с законодательством Р</w:t>
      </w:r>
      <w:r>
        <w:rPr>
          <w:rStyle w:val="s0"/>
        </w:rPr>
        <w:t>еспублики Казахстан о товарных биржах.</w:t>
      </w:r>
    </w:p>
    <w:p w:rsidR="00000000" w:rsidRDefault="0061210E">
      <w:pPr>
        <w:pStyle w:val="pji"/>
      </w:pPr>
      <w:r>
        <w:rPr>
          <w:rStyle w:val="s3"/>
        </w:rPr>
        <w:t xml:space="preserve">Пункт 5 </w:t>
      </w:r>
      <w:hyperlink r:id="rId293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61210E">
      <w:pPr>
        <w:pStyle w:val="pj"/>
      </w:pPr>
      <w:r>
        <w:rPr>
          <w:rStyle w:val="s0"/>
        </w:rPr>
        <w:t xml:space="preserve">5. Для осуществления своей деятельности клиринговые центры товарной биржи должны иметь </w:t>
      </w:r>
      <w:r>
        <w:rPr>
          <w:rStyle w:val="s0"/>
        </w:rPr>
        <w:t xml:space="preserve">аппаратно-программный комплекс, обеспечивающий автоматизацию процесса клиринговой деятельности и соответствующий </w:t>
      </w:r>
      <w:hyperlink r:id="rId294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61210E">
      <w:pPr>
        <w:pStyle w:val="pj"/>
      </w:pPr>
      <w:r>
        <w:rPr>
          <w:rStyle w:val="s0"/>
        </w:rPr>
        <w:t>6. В зависимо</w:t>
      </w:r>
      <w:r>
        <w:rPr>
          <w:rStyle w:val="s0"/>
        </w:rPr>
        <w:t>сти от биржевых сделок, по которым осуществляется клиринговая деятельность, клиринговые центры товарной биржи выполняют следующие функции:</w:t>
      </w:r>
    </w:p>
    <w:p w:rsidR="00000000" w:rsidRDefault="0061210E">
      <w:pPr>
        <w:pStyle w:val="pj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61210E">
      <w:pPr>
        <w:pStyle w:val="pj"/>
      </w:pPr>
      <w:r>
        <w:rPr>
          <w:rStyle w:val="s0"/>
        </w:rPr>
        <w:t>2) проводят учет и подтверждение условий заключенных биржевых сделок;</w:t>
      </w:r>
    </w:p>
    <w:p w:rsidR="00000000" w:rsidRDefault="0061210E">
      <w:pPr>
        <w:pStyle w:val="pj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биржевых сделок;</w:t>
      </w:r>
    </w:p>
    <w:p w:rsidR="00000000" w:rsidRDefault="0061210E">
      <w:pPr>
        <w:pStyle w:val="pj"/>
      </w:pPr>
      <w:r>
        <w:rPr>
          <w:rStyle w:val="s0"/>
        </w:rPr>
        <w:t>4) принимают и ведут учет биржевого обесп</w:t>
      </w:r>
      <w:r>
        <w:rPr>
          <w:rStyle w:val="s0"/>
        </w:rPr>
        <w:t>ечения участников биржевых торгов;</w:t>
      </w:r>
    </w:p>
    <w:p w:rsidR="00000000" w:rsidRDefault="0061210E">
      <w:pPr>
        <w:pStyle w:val="pj"/>
      </w:pPr>
      <w:r>
        <w:rPr>
          <w:rStyle w:val="s0"/>
        </w:rPr>
        <w:t>5) определяют требования и (или) обязательства сторон по биржевым сделкам, организуют по ним расчеты;</w:t>
      </w:r>
    </w:p>
    <w:p w:rsidR="00000000" w:rsidRDefault="0061210E">
      <w:pPr>
        <w:pStyle w:val="pj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61210E">
      <w:pPr>
        <w:pStyle w:val="pj"/>
      </w:pPr>
      <w:r>
        <w:rPr>
          <w:rStyle w:val="s0"/>
        </w:rPr>
        <w:t xml:space="preserve">7. </w:t>
      </w:r>
      <w:hyperlink r:id="rId29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клиринговой деятельности по биржевым сделкам определяется уполномоченным органом.</w:t>
      </w:r>
    </w:p>
    <w:p w:rsidR="00000000" w:rsidRDefault="0061210E">
      <w:pPr>
        <w:pStyle w:val="pji"/>
      </w:pPr>
      <w:r>
        <w:rPr>
          <w:rStyle w:val="s3"/>
        </w:rPr>
        <w:t xml:space="preserve">Статья 17 дополнена пунктом 7-1 в соответствии с </w:t>
      </w:r>
      <w:hyperlink r:id="rId296" w:anchor="sub_id=17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61210E">
      <w:pPr>
        <w:pStyle w:val="pj"/>
      </w:pPr>
      <w:r>
        <w:rPr>
          <w:rStyle w:val="s0"/>
        </w:rPr>
        <w:t>7-1. При проведении торгов по государственным закупкам, закупкам недропользователей, закупкам субъектов квазигосударственного сектора в клиринговую организацию вносится обеспечение заявки</w:t>
      </w:r>
      <w:r>
        <w:rPr>
          <w:rStyle w:val="s0"/>
        </w:rPr>
        <w:t xml:space="preserve"> на участие в биржевых торгах в размере не менее одного процента от суммы закупки.</w:t>
      </w:r>
    </w:p>
    <w:p w:rsidR="00000000" w:rsidRDefault="0061210E">
      <w:pPr>
        <w:pStyle w:val="pj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и опционным сделкам, порядок осуществления которой регулируется </w:t>
      </w:r>
      <w:hyperlink r:id="rId297" w:anchor="sub_id=7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  <w:ind w:left="1200" w:hanging="800"/>
      </w:pPr>
      <w:bookmarkStart w:id="29" w:name="SUB180000"/>
      <w:bookmarkEnd w:id="29"/>
      <w:r>
        <w:rPr>
          <w:rStyle w:val="s1"/>
        </w:rPr>
        <w:t>Статья 18. Биржевая цена</w:t>
      </w:r>
    </w:p>
    <w:p w:rsidR="00000000" w:rsidRDefault="0061210E">
      <w:pPr>
        <w:pStyle w:val="pj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61210E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298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9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2. Товарные бирж</w:t>
      </w:r>
      <w:r>
        <w:rPr>
          <w:rStyle w:val="s0"/>
        </w:rPr>
        <w:t>и размещают котировки на биржевые товары на собственном интернет-ресурсе.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i"/>
      </w:pPr>
      <w:bookmarkStart w:id="30" w:name="SUB190000"/>
      <w:bookmarkEnd w:id="30"/>
      <w:r>
        <w:rPr>
          <w:rStyle w:val="s3"/>
        </w:rPr>
        <w:t xml:space="preserve">Заголовок главы 5 изложен в редакции </w:t>
      </w:r>
      <w:hyperlink r:id="rId300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</w:t>
      </w:r>
      <w:r>
        <w:rPr>
          <w:rStyle w:val="s3"/>
        </w:rPr>
        <w:t>та 2022 г.) (</w:t>
      </w:r>
      <w:hyperlink r:id="rId301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c"/>
      </w:pPr>
      <w:r>
        <w:rPr>
          <w:rStyle w:val="s1"/>
        </w:rPr>
        <w:t>Глава 5. Деятельность брокеров, дилеров и маркет-мейкеров. Коммерческая тайна на товарной бирже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i"/>
      </w:pPr>
      <w:r>
        <w:rPr>
          <w:rStyle w:val="s3"/>
        </w:rPr>
        <w:t xml:space="preserve">В статью 19 внесены изменения в соответствии </w:t>
      </w:r>
      <w:r>
        <w:rPr>
          <w:rStyle w:val="s3"/>
        </w:rPr>
        <w:t xml:space="preserve">с </w:t>
      </w:r>
      <w:hyperlink r:id="rId302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0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61210E">
      <w:pPr>
        <w:pStyle w:val="pji"/>
      </w:pPr>
      <w:r>
        <w:rPr>
          <w:rStyle w:val="s3"/>
        </w:rPr>
        <w:t xml:space="preserve">Пункт 1 изложен в редакции </w:t>
      </w:r>
      <w:hyperlink r:id="rId30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6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30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1. Брокерская и дилерская деятельность на товарной бирже осуществляется на основании аккредитации в товарной бирже.</w:t>
      </w:r>
    </w:p>
    <w:p w:rsidR="00000000" w:rsidRDefault="0061210E">
      <w:pPr>
        <w:pStyle w:val="pj"/>
      </w:pPr>
      <w:r>
        <w:rPr>
          <w:rStyle w:val="s0"/>
        </w:rPr>
        <w:t>Лица, осуществляющие деятельность по реализации производ</w:t>
      </w:r>
      <w:r>
        <w:rPr>
          <w:rStyle w:val="s0"/>
        </w:rPr>
        <w:t>имых ими товаров, аккредитуются в качестве дилеров на товарной бирже по предъявлению индустриального сертификата без иных дополнительных требований.</w:t>
      </w:r>
    </w:p>
    <w:p w:rsidR="00000000" w:rsidRDefault="0061210E">
      <w:pPr>
        <w:pStyle w:val="pj"/>
      </w:pPr>
      <w:r>
        <w:rPr>
          <w:rStyle w:val="s0"/>
        </w:rPr>
        <w:t>При исключении из аккредитации на товарной бирже по отрицательным мотивам брокеры и (или) дилеры не могут а</w:t>
      </w:r>
      <w:r>
        <w:rPr>
          <w:rStyle w:val="s0"/>
        </w:rPr>
        <w:t>ккредитоваться в других товарных биржах в течение двух лет.</w:t>
      </w:r>
    </w:p>
    <w:p w:rsidR="00000000" w:rsidRDefault="0061210E">
      <w:pPr>
        <w:pStyle w:val="pji"/>
      </w:pPr>
      <w:r>
        <w:rPr>
          <w:rStyle w:val="s3"/>
        </w:rPr>
        <w:t xml:space="preserve">Статья 19 дополнена пунктом 1-1 в соответствии с </w:t>
      </w:r>
      <w:hyperlink r:id="rId308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</w:t>
      </w:r>
      <w:r>
        <w:rPr>
          <w:rStyle w:val="s3"/>
        </w:rPr>
        <w:t>22 г.)</w:t>
      </w:r>
    </w:p>
    <w:p w:rsidR="00000000" w:rsidRDefault="0061210E">
      <w:pPr>
        <w:pStyle w:val="pj"/>
      </w:pPr>
      <w:r>
        <w:rPr>
          <w:rStyle w:val="s0"/>
        </w:rPr>
        <w:t>1-1. Товарная биржа принимает решение об аннулировании брокерской и дилерской аккредитации на товарной бирже в случаях:</w:t>
      </w:r>
    </w:p>
    <w:p w:rsidR="00000000" w:rsidRDefault="0061210E">
      <w:pPr>
        <w:pStyle w:val="pj"/>
      </w:pPr>
      <w:r>
        <w:rPr>
          <w:rStyle w:val="s0"/>
        </w:rPr>
        <w:t>1) неосуществления брокерской и дилерской деятельности в течение двенадцати последовательных календарных месяцев со дня аккредита</w:t>
      </w:r>
      <w:r>
        <w:rPr>
          <w:rStyle w:val="s0"/>
        </w:rPr>
        <w:t>ции на товарной бирже;</w:t>
      </w:r>
    </w:p>
    <w:p w:rsidR="00000000" w:rsidRDefault="0061210E">
      <w:pPr>
        <w:pStyle w:val="pj"/>
      </w:pPr>
      <w:r>
        <w:rPr>
          <w:rStyle w:val="s0"/>
        </w:rPr>
        <w:t>2) принятия решения о добровольном прекращении осуществления брокерской и дилерской деятельности на товарной бирже;</w:t>
      </w:r>
    </w:p>
    <w:p w:rsidR="00000000" w:rsidRDefault="0061210E">
      <w:pPr>
        <w:pStyle w:val="pj"/>
      </w:pPr>
      <w:r>
        <w:rPr>
          <w:rStyle w:val="s0"/>
        </w:rPr>
        <w:t xml:space="preserve">3) совершения одного из действий, предусмотренных </w:t>
      </w:r>
      <w:hyperlink w:anchor="sub210300" w:history="1">
        <w:r>
          <w:rPr>
            <w:rStyle w:val="a5"/>
          </w:rPr>
          <w:t>пунктом 3 статьи 21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на, более двух раз в течение шести последовательных календарных месяцев.</w:t>
      </w:r>
    </w:p>
    <w:p w:rsidR="00000000" w:rsidRDefault="0061210E">
      <w:pPr>
        <w:pStyle w:val="pj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</w:t>
      </w:r>
      <w:r>
        <w:rPr>
          <w:rStyle w:val="s0"/>
        </w:rPr>
        <w:t>на, внутренними документами товарной биржи.</w:t>
      </w:r>
    </w:p>
    <w:p w:rsidR="00000000" w:rsidRDefault="0061210E">
      <w:pPr>
        <w:pStyle w:val="pji"/>
      </w:pPr>
      <w:r>
        <w:rPr>
          <w:rStyle w:val="s3"/>
        </w:rPr>
        <w:t xml:space="preserve">Пункт 3 изложен в редакции </w:t>
      </w:r>
      <w:hyperlink r:id="rId30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10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3. Отношения между брокером и его клиентами возникают на основании договора об оказании брокерских услуг, к которому применяются нормы </w:t>
      </w:r>
      <w:hyperlink r:id="rId311" w:anchor="sub_id=3780000" w:history="1">
        <w:r>
          <w:rPr>
            <w:rStyle w:val="a5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61210E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12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313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4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4. Физическое лицо, которое</w:t>
      </w:r>
      <w:r>
        <w:rPr>
          <w:rStyle w:val="s0"/>
        </w:rPr>
        <w:t xml:space="preserve"> прямо или косвенно владеет минимальной долей участия в уставном капитале юридического лица, а также осуществляет единоличное управление на основании имеющихся у него гражданско-правовых отношений, не может быть руководителем и (или) учредителем (соучредит</w:t>
      </w:r>
      <w:r>
        <w:rPr>
          <w:rStyle w:val="s0"/>
        </w:rPr>
        <w:t>елем) двух и более брокеров и (или) дилеров.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i"/>
      </w:pPr>
      <w:bookmarkStart w:id="31" w:name="SUB19010000"/>
      <w:bookmarkEnd w:id="31"/>
      <w:r>
        <w:rPr>
          <w:rStyle w:val="s3"/>
        </w:rPr>
        <w:t xml:space="preserve">Закон дополнен статьей 19-1 в соответствии с </w:t>
      </w:r>
      <w:hyperlink r:id="rId315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19-1. Деятельность саморегулируемой организации и членство (участие) в саморегулируемой организации</w:t>
      </w:r>
    </w:p>
    <w:p w:rsidR="00000000" w:rsidRDefault="0061210E">
      <w:pPr>
        <w:pStyle w:val="pj"/>
      </w:pPr>
      <w:r>
        <w:rPr>
          <w:rStyle w:val="s0"/>
        </w:rPr>
        <w:t xml:space="preserve">1. Саморегулируемая организация осуществляет свою деятельность в соответствии с настоящим Законом, </w:t>
      </w:r>
      <w:hyperlink r:id="rId3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уставом, стандартом и правилами саморегулируемой организации.</w:t>
      </w:r>
    </w:p>
    <w:p w:rsidR="00000000" w:rsidRDefault="0061210E">
      <w:pPr>
        <w:pStyle w:val="pj"/>
      </w:pPr>
      <w:r>
        <w:rPr>
          <w:rStyle w:val="s0"/>
        </w:rPr>
        <w:t>2. Членство (участие) в саморегулируемой организации осуществляется на добровольной основе.</w:t>
      </w:r>
    </w:p>
    <w:p w:rsidR="00000000" w:rsidRDefault="0061210E">
      <w:pPr>
        <w:pStyle w:val="pji"/>
      </w:pPr>
      <w:r>
        <w:rPr>
          <w:rStyle w:val="s3"/>
        </w:rPr>
        <w:t xml:space="preserve">Пункт 3 изложен в редакции </w:t>
      </w:r>
      <w:hyperlink r:id="rId317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8" w:anchor="sub_id=19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3. Член</w:t>
      </w:r>
      <w:r>
        <w:rPr>
          <w:rStyle w:val="s0"/>
        </w:rPr>
        <w:t>ами (участниками) саморегулируемой организации являются товарные биржи, брокеры, дилеры и маркет-мейкеры. Товарные биржи, брокеры, дилеры и маркет-мейкеры могут быть членами (участниками) только одной саморегулируемой организации.</w:t>
      </w:r>
    </w:p>
    <w:p w:rsidR="00000000" w:rsidRDefault="0061210E">
      <w:pPr>
        <w:pStyle w:val="pj"/>
      </w:pPr>
      <w:r>
        <w:rPr>
          <w:rStyle w:val="s0"/>
        </w:rPr>
        <w:t>4. Условия и порядок прие</w:t>
      </w:r>
      <w:r>
        <w:rPr>
          <w:rStyle w:val="s0"/>
        </w:rPr>
        <w:t>ма в члены (участники) и прекращения членства (участия) в саморегулируемой организации определяются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61210E">
      <w:pPr>
        <w:pStyle w:val="pj"/>
      </w:pPr>
      <w:r>
        <w:rPr>
          <w:rStyle w:val="s0"/>
        </w:rPr>
        <w:t>Решение об отказе в приеме в члены (участники), исключе</w:t>
      </w:r>
      <w:r>
        <w:rPr>
          <w:rStyle w:val="s0"/>
        </w:rPr>
        <w:t>нии из членов (участников) саморегулируемой организации может быть обжаловано в порядке, установленном законодательством Республики Казахстан.</w:t>
      </w:r>
    </w:p>
    <w:p w:rsidR="00000000" w:rsidRDefault="0061210E">
      <w:pPr>
        <w:pStyle w:val="pj"/>
      </w:pPr>
      <w:r>
        <w:rPr>
          <w:rStyle w:val="s0"/>
        </w:rPr>
        <w:t>5. Саморегулируемая организация обязана размещать перечень членов (участников) саморегулируемой организации на со</w:t>
      </w:r>
      <w:r>
        <w:rPr>
          <w:rStyle w:val="s0"/>
        </w:rPr>
        <w:t>бственном интернет-ресурсе. Перечень должен содержать информацию о наименовании, фамилии, 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61210E">
      <w:pPr>
        <w:pStyle w:val="pj"/>
      </w:pPr>
      <w:r>
        <w:rPr>
          <w:rStyle w:val="s0"/>
        </w:rPr>
        <w:t>При смене руководителя и (или) изменении сост</w:t>
      </w:r>
      <w:r>
        <w:rPr>
          <w:rStyle w:val="s0"/>
        </w:rPr>
        <w:t>ава сотрудников членов (участников) саморегулируемая организация обновляет перечень в течение трех рабочих дней.</w:t>
      </w:r>
    </w:p>
    <w:p w:rsidR="00000000" w:rsidRDefault="0061210E">
      <w:pPr>
        <w:pStyle w:val="pj"/>
      </w:pPr>
      <w:r>
        <w:rPr>
          <w:rStyle w:val="s0"/>
        </w:rPr>
        <w:t>6. Контроль саморегулируемой организации за деятельностью своих членов (участников) осуществляется в порядке и на основаниях, которые установле</w:t>
      </w:r>
      <w:r>
        <w:rPr>
          <w:rStyle w:val="s0"/>
        </w:rPr>
        <w:t xml:space="preserve">ны </w:t>
      </w:r>
      <w:hyperlink r:id="rId319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61210E">
      <w:pPr>
        <w:pStyle w:val="pj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определяется прав</w:t>
      </w:r>
      <w:r>
        <w:rPr>
          <w:rStyle w:val="s0"/>
        </w:rPr>
        <w:t>илами саморегулируемой организации, согласованными с уполномоченным органом.</w:t>
      </w:r>
    </w:p>
    <w:p w:rsidR="00000000" w:rsidRDefault="0061210E">
      <w:pPr>
        <w:pStyle w:val="pj"/>
      </w:pPr>
      <w:r>
        <w:rPr>
          <w:rStyle w:val="s0"/>
        </w:rPr>
        <w:t>7. Членство (участие) в саморегулируемой организации прекращается по следующим основаниям:</w:t>
      </w:r>
    </w:p>
    <w:p w:rsidR="00000000" w:rsidRDefault="0061210E">
      <w:pPr>
        <w:pStyle w:val="pji"/>
      </w:pPr>
      <w:r>
        <w:rPr>
          <w:rStyle w:val="s3"/>
        </w:rPr>
        <w:t xml:space="preserve">Подпункт 1 изложен в редакции </w:t>
      </w:r>
      <w:hyperlink r:id="rId320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21" w:anchor="sub_id=19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1) по заявлению брокера, дилера и маркет-мейкера, товарной биржи;</w:t>
      </w:r>
    </w:p>
    <w:p w:rsidR="00000000" w:rsidRDefault="0061210E">
      <w:pPr>
        <w:pStyle w:val="pj"/>
      </w:pPr>
      <w:r>
        <w:rPr>
          <w:rStyle w:val="s0"/>
        </w:rPr>
        <w:t>2) в случае неоднократного нарушения членом (участником) настоящего Закона, правил биржевой торговли, устава, стандартов и правил саморегулируемой организации.</w:t>
      </w:r>
    </w:p>
    <w:p w:rsidR="00000000" w:rsidRDefault="0061210E">
      <w:pPr>
        <w:pStyle w:val="pj"/>
      </w:pPr>
      <w:r>
        <w:rPr>
          <w:rStyle w:val="s0"/>
        </w:rPr>
        <w:t>Члены (участники) саморегулиру</w:t>
      </w:r>
      <w:r>
        <w:rPr>
          <w:rStyle w:val="s0"/>
        </w:rPr>
        <w:t>емой организации, членство (участие) которых прекращено по отрицательным мотивам, а также руководители и сотрудники, нарушившие настоящий Закон, не могут принимать участие в биржевой торговле сроком не менее двух лет.</w:t>
      </w:r>
    </w:p>
    <w:p w:rsidR="00000000" w:rsidRDefault="0061210E">
      <w:pPr>
        <w:pStyle w:val="pj"/>
      </w:pPr>
      <w:r>
        <w:rPr>
          <w:rStyle w:val="s0"/>
        </w:rPr>
        <w:t>8. Исключение из реестра саморегулируе</w:t>
      </w:r>
      <w:r>
        <w:rPr>
          <w:rStyle w:val="s0"/>
        </w:rPr>
        <w:t>мых организаций осуществляется в порядке и на основаниях, которые установлены законами Республики Казахстан.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i"/>
      </w:pPr>
      <w:bookmarkStart w:id="32" w:name="SUB200000"/>
      <w:bookmarkEnd w:id="32"/>
      <w:r>
        <w:rPr>
          <w:rStyle w:val="s3"/>
        </w:rPr>
        <w:t xml:space="preserve">Статья 20 изложена в редакции </w:t>
      </w:r>
      <w:hyperlink r:id="rId322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</w:t>
      </w:r>
      <w:r>
        <w:rPr>
          <w:rStyle w:val="s3"/>
        </w:rPr>
        <w:t xml:space="preserve"> (</w:t>
      </w:r>
      <w:hyperlink r:id="rId32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20. Совершение сделок брокером и дилером</w:t>
      </w:r>
    </w:p>
    <w:p w:rsidR="00000000" w:rsidRDefault="0061210E">
      <w:pPr>
        <w:pStyle w:val="pj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- в своих</w:t>
      </w:r>
      <w:r>
        <w:rPr>
          <w:rStyle w:val="s0"/>
        </w:rPr>
        <w:t xml:space="preserve">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61210E">
      <w:pPr>
        <w:pStyle w:val="pj"/>
      </w:pPr>
      <w:r>
        <w:rPr>
          <w:rStyle w:val="s0"/>
        </w:rPr>
        <w:t>2. Исполнение приказа клиента осуществляется брокером с соблюдением условий совершения сделки, указанных в данном приказе.</w:t>
      </w:r>
      <w:r>
        <w:rPr>
          <w:rStyle w:val="s0"/>
        </w:rPr>
        <w:t xml:space="preserve"> Если при совершении сделки возникнет необходимость изменения условий сделки, брокер обязан согласовать свои действия с клиентом.</w:t>
      </w:r>
    </w:p>
    <w:p w:rsidR="00000000" w:rsidRDefault="0061210E">
      <w:pPr>
        <w:pStyle w:val="pj"/>
        <w:ind w:left="1200" w:hanging="800"/>
      </w:pPr>
      <w:r>
        <w:t> </w:t>
      </w:r>
    </w:p>
    <w:p w:rsidR="00000000" w:rsidRDefault="0061210E">
      <w:pPr>
        <w:pStyle w:val="pji"/>
      </w:pPr>
      <w:bookmarkStart w:id="33" w:name="SUB210000"/>
      <w:bookmarkEnd w:id="33"/>
      <w:r>
        <w:rPr>
          <w:rStyle w:val="s3"/>
        </w:rPr>
        <w:t xml:space="preserve">Статья 21 изложена в редакции </w:t>
      </w:r>
      <w:hyperlink r:id="rId324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02.04.19 г. № 241-VI (</w:t>
      </w:r>
      <w:hyperlink r:id="rId325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</w:t>
      </w:r>
      <w:r>
        <w:rPr>
          <w:rStyle w:val="s3"/>
        </w:rPr>
        <w:t>е с 2 марта 2022 г.) (</w:t>
      </w:r>
      <w:hyperlink r:id="rId327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21. Взаимодействие брокера и дилера на товарной бирже</w:t>
      </w:r>
    </w:p>
    <w:p w:rsidR="00000000" w:rsidRDefault="0061210E">
      <w:pPr>
        <w:pStyle w:val="pj"/>
      </w:pPr>
      <w:r>
        <w:rPr>
          <w:rStyle w:val="s0"/>
        </w:rPr>
        <w:t>1. Товарная биржа в пределах своих полномочий регламентирует взаимоотноше</w:t>
      </w:r>
      <w:r>
        <w:rPr>
          <w:rStyle w:val="s0"/>
        </w:rPr>
        <w:t>ния брокеров и их клиентов, применяет меры к нарушителям биржевой торговли.</w:t>
      </w:r>
    </w:p>
    <w:p w:rsidR="00000000" w:rsidRDefault="0061210E">
      <w:pPr>
        <w:pStyle w:val="pj"/>
      </w:pPr>
      <w:r>
        <w:rPr>
          <w:rStyle w:val="s0"/>
        </w:rPr>
        <w:t>2. Товарная биржа разрабатывает и утверждает для брокеров и дилеров типовые стандарты по предупреждению коррупции.</w:t>
      </w:r>
    </w:p>
    <w:p w:rsidR="00000000" w:rsidRDefault="0061210E">
      <w:pPr>
        <w:pStyle w:val="pj"/>
      </w:pPr>
      <w:r>
        <w:rPr>
          <w:rStyle w:val="s0"/>
        </w:rPr>
        <w:t>Брокеры и дилеры при осуществлении своей деятельности утверждают стандарты по предупреждению коррупции и принимают соответствующие меры, в том числе по минимизации причин и условий, способствующих совершению коррупционных правонарушений.</w:t>
      </w:r>
    </w:p>
    <w:p w:rsidR="00000000" w:rsidRDefault="0061210E">
      <w:pPr>
        <w:pStyle w:val="pj"/>
      </w:pPr>
      <w:bookmarkStart w:id="34" w:name="SUB210300"/>
      <w:bookmarkEnd w:id="34"/>
      <w:r>
        <w:rPr>
          <w:rStyle w:val="s0"/>
        </w:rPr>
        <w:t>3. При взаимодейст</w:t>
      </w:r>
      <w:r>
        <w:rPr>
          <w:rStyle w:val="s0"/>
        </w:rPr>
        <w:t>вии с клиентами и (или) их представителями, и (или) третьими лицами, аффилированными с клиентами, брокеру запрещается:</w:t>
      </w:r>
    </w:p>
    <w:p w:rsidR="00000000" w:rsidRDefault="0061210E">
      <w:pPr>
        <w:pStyle w:val="pj"/>
      </w:pPr>
      <w:r>
        <w:rPr>
          <w:rStyle w:val="s0"/>
        </w:rPr>
        <w:t>1) оказывать прямое или косвенное давление на клиентов в целях изменения их рыночного поведения при совершении биржевой сделки;</w:t>
      </w:r>
    </w:p>
    <w:p w:rsidR="00000000" w:rsidRDefault="0061210E">
      <w:pPr>
        <w:pStyle w:val="pj"/>
      </w:pPr>
      <w:r>
        <w:rPr>
          <w:rStyle w:val="s0"/>
        </w:rPr>
        <w:t>2) с цель</w:t>
      </w:r>
      <w:r>
        <w:rPr>
          <w:rStyle w:val="s0"/>
        </w:rPr>
        <w:t>ю намеренного завышения (занижения) ценовых заявок на биржевых торгах заключать договоры (подавать, отзывать заявки), не предполагающие их исполнение;</w:t>
      </w:r>
    </w:p>
    <w:p w:rsidR="00000000" w:rsidRDefault="0061210E">
      <w:pPr>
        <w:pStyle w:val="pj"/>
      </w:pPr>
      <w:r>
        <w:rPr>
          <w:rStyle w:val="s0"/>
        </w:rPr>
        <w:t>3) заключать соглашения (вступать в переговоры) между двумя и более клиентами по вопросам установления ли</w:t>
      </w:r>
      <w:r>
        <w:rPr>
          <w:rStyle w:val="s0"/>
        </w:rPr>
        <w:t>бо поддержания цен, влияющих на ценообразование реализуемых биржевых товаров;</w:t>
      </w:r>
    </w:p>
    <w:p w:rsidR="00000000" w:rsidRDefault="0061210E">
      <w:pPr>
        <w:pStyle w:val="pj"/>
      </w:pPr>
      <w:r>
        <w:rPr>
          <w:rStyle w:val="s0"/>
        </w:rPr>
        <w:t>4) оказывать предпочтение какому-либо выборному клиенту, влекущее причинение другому клиенту имущественного и иного вреда;</w:t>
      </w:r>
    </w:p>
    <w:p w:rsidR="00000000" w:rsidRDefault="0061210E">
      <w:pPr>
        <w:pStyle w:val="pj"/>
      </w:pPr>
      <w:r>
        <w:rPr>
          <w:rStyle w:val="s0"/>
        </w:rPr>
        <w:t xml:space="preserve">5) использовать аффилированность с другими брокерами и </w:t>
      </w:r>
      <w:r>
        <w:rPr>
          <w:rStyle w:val="s0"/>
        </w:rPr>
        <w:t>(или) дилерами для участия в биржевых торгах, которые направлены на снижение конкурентности биржевых торгов.</w:t>
      </w:r>
    </w:p>
    <w:p w:rsidR="00000000" w:rsidRDefault="0061210E">
      <w:pPr>
        <w:pStyle w:val="pj"/>
        <w:ind w:left="1200" w:hanging="800"/>
      </w:pPr>
      <w:r>
        <w:t> </w:t>
      </w:r>
    </w:p>
    <w:p w:rsidR="00000000" w:rsidRDefault="0061210E">
      <w:pPr>
        <w:pStyle w:val="pji"/>
      </w:pPr>
      <w:bookmarkStart w:id="35" w:name="SUB21010000"/>
      <w:bookmarkEnd w:id="35"/>
      <w:r>
        <w:rPr>
          <w:rStyle w:val="s3"/>
        </w:rPr>
        <w:t xml:space="preserve">Глава дополнена статьей 21-1 в соответствии с </w:t>
      </w:r>
      <w:hyperlink r:id="rId328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21-1. Деятельность маркет-мейкеров</w:t>
      </w:r>
    </w:p>
    <w:p w:rsidR="00000000" w:rsidRDefault="0061210E">
      <w:pPr>
        <w:pStyle w:val="pj"/>
      </w:pPr>
      <w:r>
        <w:rPr>
          <w:rStyle w:val="s0"/>
        </w:rPr>
        <w:t>1. Взаимодействие товарной биржи и маркет-мейкера осуществляется на основании соглашения, а также внутренних документов товарной биржи.</w:t>
      </w:r>
    </w:p>
    <w:p w:rsidR="00000000" w:rsidRDefault="0061210E">
      <w:pPr>
        <w:pStyle w:val="pj"/>
      </w:pPr>
      <w:r>
        <w:rPr>
          <w:rStyle w:val="s0"/>
        </w:rPr>
        <w:t>2. Маркет-ме</w:t>
      </w:r>
      <w:r>
        <w:rPr>
          <w:rStyle w:val="s0"/>
        </w:rPr>
        <w:t>йкер участвует в биржевых торгах и осуществляет поддержание цен, спроса, предложения или объема биржевых торгов.</w:t>
      </w:r>
    </w:p>
    <w:p w:rsidR="00000000" w:rsidRDefault="0061210E">
      <w:pPr>
        <w:pStyle w:val="pj"/>
      </w:pPr>
      <w:r>
        <w:rPr>
          <w:rStyle w:val="s0"/>
        </w:rPr>
        <w:t>3. Маркет-мейкер должен иметь непрерывный опыт участия в биржевых торгах в качестве дилера не менее трех лет.</w:t>
      </w:r>
    </w:p>
    <w:p w:rsidR="00000000" w:rsidRDefault="0061210E">
      <w:pPr>
        <w:pStyle w:val="pj"/>
      </w:pPr>
      <w:r>
        <w:rPr>
          <w:rStyle w:val="s0"/>
        </w:rPr>
        <w:t>4. Деятельность маркет-мейкера ос</w:t>
      </w:r>
      <w:r>
        <w:rPr>
          <w:rStyle w:val="s0"/>
        </w:rPr>
        <w:t>уществляется только на биржевых торгах срочными контрактами, базовым активом которых являются стандартизированные товары.</w:t>
      </w:r>
    </w:p>
    <w:p w:rsidR="00000000" w:rsidRDefault="0061210E">
      <w:pPr>
        <w:pStyle w:val="pj"/>
      </w:pPr>
      <w:r>
        <w:rPr>
          <w:rStyle w:val="s0"/>
        </w:rPr>
        <w:t>5. Условия и ограничения деятельности маркет-мейкеров устанавливаются правилами биржевой торговли.</w:t>
      </w:r>
    </w:p>
    <w:p w:rsidR="00000000" w:rsidRDefault="0061210E">
      <w:pPr>
        <w:pStyle w:val="pj"/>
        <w:ind w:left="1200" w:hanging="800"/>
      </w:pPr>
      <w:r>
        <w:t> </w:t>
      </w:r>
    </w:p>
    <w:p w:rsidR="00000000" w:rsidRDefault="0061210E">
      <w:pPr>
        <w:pStyle w:val="pj"/>
        <w:ind w:left="1200" w:hanging="800"/>
      </w:pPr>
      <w:bookmarkStart w:id="36" w:name="SUB220000"/>
      <w:bookmarkEnd w:id="36"/>
      <w:r>
        <w:rPr>
          <w:rStyle w:val="s1"/>
        </w:rPr>
        <w:t>Статья 22. Требования к внутренни</w:t>
      </w:r>
      <w:r>
        <w:rPr>
          <w:rStyle w:val="s1"/>
        </w:rPr>
        <w:t>м документам брокеров и дилеров и ведению учета совершаемых биржевых сделок</w:t>
      </w:r>
    </w:p>
    <w:p w:rsidR="00000000" w:rsidRDefault="0061210E">
      <w:pPr>
        <w:pStyle w:val="pj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 не допус</w:t>
      </w:r>
      <w:r>
        <w:rPr>
          <w:rStyle w:val="s0"/>
        </w:rPr>
        <w:t>кающие их использования в интересах участников биржевой торговли, их представителей или третьих лиц.</w:t>
      </w:r>
    </w:p>
    <w:p w:rsidR="00000000" w:rsidRDefault="0061210E">
      <w:pPr>
        <w:pStyle w:val="pji"/>
      </w:pPr>
      <w:r>
        <w:rPr>
          <w:rStyle w:val="s3"/>
        </w:rPr>
        <w:t xml:space="preserve">Пункт 2 изложен в редакции </w:t>
      </w:r>
      <w:hyperlink r:id="rId329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30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37" w:name="SUB230000"/>
      <w:bookmarkEnd w:id="37"/>
      <w:r>
        <w:rPr>
          <w:rStyle w:val="s1"/>
        </w:rPr>
        <w:t>Статья 23. Коммерческая тайна на товарной бирже</w:t>
      </w:r>
    </w:p>
    <w:p w:rsidR="00000000" w:rsidRDefault="0061210E">
      <w:pPr>
        <w:pStyle w:val="pj"/>
      </w:pPr>
      <w:r>
        <w:rPr>
          <w:rStyle w:val="s0"/>
        </w:rPr>
        <w:t>1. Коммерческая тайна включает:</w:t>
      </w:r>
    </w:p>
    <w:p w:rsidR="00000000" w:rsidRDefault="0061210E">
      <w:pPr>
        <w:pStyle w:val="pj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61210E">
      <w:pPr>
        <w:pStyle w:val="pj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61210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1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332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2. Маркет-мейк</w:t>
      </w:r>
      <w:r>
        <w:rPr>
          <w:rStyle w:val="s0"/>
        </w:rPr>
        <w:t>еры,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61210E">
      <w:pPr>
        <w:pStyle w:val="pj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Статья 24. Представление сведений о деятельности товарных бирж, составляющих</w:t>
      </w:r>
      <w:r>
        <w:rPr>
          <w:rStyle w:val="s1"/>
        </w:rPr>
        <w:t xml:space="preserve"> коммерческую тайну</w:t>
      </w:r>
    </w:p>
    <w:p w:rsidR="00000000" w:rsidRDefault="0061210E">
      <w:pPr>
        <w:pStyle w:val="pj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61210E">
      <w:pPr>
        <w:pStyle w:val="pj"/>
      </w:pPr>
      <w:r>
        <w:rPr>
          <w:rStyle w:val="s0"/>
        </w:rPr>
        <w:t>2. Сведения, составляющие коммерческую тайну, могут быть представлены участн</w:t>
      </w:r>
      <w:r>
        <w:rPr>
          <w:rStyle w:val="s0"/>
        </w:rPr>
        <w:t>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61210E">
      <w:pPr>
        <w:pStyle w:val="pj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61210E">
      <w:pPr>
        <w:pStyle w:val="pj"/>
      </w:pPr>
      <w:r>
        <w:rPr>
          <w:rStyle w:val="s0"/>
        </w:rPr>
        <w:t>1) о</w:t>
      </w:r>
      <w:r>
        <w:rPr>
          <w:rStyle w:val="s0"/>
        </w:rPr>
        <w:t>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33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28.12.16 г. № 36-VI (введен в действие по истечении двух месяцев после дня его первого официального </w:t>
      </w:r>
      <w:hyperlink r:id="rId33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t>1-1) органам национальной безопасности и Службе государственной охраны Ре</w:t>
      </w:r>
      <w:r>
        <w:t xml:space="preserve">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335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336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61210E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61210E">
      <w:pPr>
        <w:pStyle w:val="pj"/>
      </w:pPr>
      <w:r>
        <w:rPr>
          <w:rStyle w:val="s0"/>
        </w:rPr>
        <w:t>3) прокурору: на основании постановления о производстве проверки в</w:t>
      </w:r>
      <w:r>
        <w:rPr>
          <w:rStyle w:val="s0"/>
        </w:rPr>
        <w:t xml:space="preserve"> пределах его компетенции по находящемуся у него на рассмотрении материалу;</w:t>
      </w:r>
    </w:p>
    <w:p w:rsidR="00000000" w:rsidRDefault="0061210E">
      <w:pPr>
        <w:pStyle w:val="pji"/>
      </w:pPr>
      <w:r>
        <w:rPr>
          <w:rStyle w:val="s3"/>
        </w:rPr>
        <w:t xml:space="preserve">Подпункт 4 изложен в редакции </w:t>
      </w:r>
      <w:hyperlink r:id="rId33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8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1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1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2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3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344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4) государственным и частным судебным исполнителям: по находящимся в их производстве делам исполнительного производства на основании постановления судебного исполнителя, за</w:t>
      </w:r>
      <w:r>
        <w:rPr>
          <w:rStyle w:val="s0"/>
        </w:rPr>
        <w:t>веренного печатью органа юстиции или печатью частного судебного исполнителя и санкционированного прокурором;</w:t>
      </w:r>
    </w:p>
    <w:p w:rsidR="00000000" w:rsidRDefault="0061210E">
      <w:pPr>
        <w:pStyle w:val="pj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4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</w:t>
      </w:r>
    </w:p>
    <w:p w:rsidR="00000000" w:rsidRDefault="0061210E">
      <w:pPr>
        <w:pStyle w:val="pj"/>
      </w:pPr>
      <w:r>
        <w:rPr>
          <w:rStyle w:val="s0"/>
        </w:rPr>
        <w:t>5-1) органам государственных доходов в соответствии с налоговым законодательством Республики Казахстан;</w:t>
      </w:r>
    </w:p>
    <w:p w:rsidR="00000000" w:rsidRDefault="0061210E">
      <w:pPr>
        <w:pStyle w:val="pji"/>
      </w:pPr>
      <w:r>
        <w:rPr>
          <w:rStyle w:val="s3"/>
        </w:rPr>
        <w:t>Пункт дополнен подпунктом 6 в соо</w:t>
      </w:r>
      <w:r>
        <w:rPr>
          <w:rStyle w:val="s3"/>
        </w:rPr>
        <w:t xml:space="preserve">тветствии с </w:t>
      </w:r>
      <w:hyperlink r:id="rId346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3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348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4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51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3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</w:t>
      </w:r>
      <w:r>
        <w:rPr>
          <w:rStyle w:val="s0"/>
        </w:rPr>
        <w:t>ыванию) доходов, полученных преступным путем, и финансированию терроризма»;</w:t>
      </w:r>
    </w:p>
    <w:p w:rsidR="00000000" w:rsidRDefault="0061210E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53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</w:t>
      </w:r>
      <w:r>
        <w:rPr>
          <w:rStyle w:val="s3"/>
        </w:rPr>
        <w:t xml:space="preserve">и </w:t>
      </w:r>
      <w:hyperlink r:id="rId354" w:anchor="sub_id=55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55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7) антимонопольному органу: в целях и</w:t>
      </w:r>
      <w:r>
        <w:rPr>
          <w:rStyle w:val="s0"/>
        </w:rPr>
        <w:t xml:space="preserve"> порядке, предусмотренных </w:t>
      </w:r>
      <w:hyperlink r:id="rId35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а также по запросу в рамках его компетенции, предусмотренной настоящим Законом.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c"/>
      </w:pPr>
      <w:bookmarkStart w:id="39" w:name="SUB250000"/>
      <w:bookmarkEnd w:id="39"/>
      <w:r>
        <w:rPr>
          <w:rStyle w:val="s1"/>
        </w:rPr>
        <w:t>Глава 6. Государственный контр</w:t>
      </w:r>
      <w:r>
        <w:rPr>
          <w:rStyle w:val="s1"/>
        </w:rPr>
        <w:t>оль в сфере товарных бирж</w:t>
      </w:r>
    </w:p>
    <w:p w:rsidR="00000000" w:rsidRDefault="0061210E">
      <w:pPr>
        <w:pStyle w:val="pc"/>
      </w:pPr>
      <w:r>
        <w:t> </w:t>
      </w:r>
    </w:p>
    <w:p w:rsidR="00000000" w:rsidRDefault="0061210E">
      <w:pPr>
        <w:pStyle w:val="pji"/>
      </w:pPr>
      <w:r>
        <w:rPr>
          <w:rStyle w:val="s3"/>
        </w:rPr>
        <w:t xml:space="preserve">Статья 25 изложена в редакции </w:t>
      </w:r>
      <w:hyperlink r:id="rId357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58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9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0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62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3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4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365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66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25. Госуда</w:t>
      </w:r>
      <w:r>
        <w:rPr>
          <w:rStyle w:val="s1"/>
        </w:rPr>
        <w:t>рственный контроль за соблюдением законодательства Республики Казахстан о товарных биржах</w:t>
      </w:r>
    </w:p>
    <w:p w:rsidR="00000000" w:rsidRDefault="0061210E">
      <w:pPr>
        <w:pStyle w:val="pj"/>
      </w:pPr>
      <w:r>
        <w:rPr>
          <w:rStyle w:val="s0"/>
        </w:rPr>
        <w:t>1. Государственный контроль за соблюдением законодательства Республики Казахстан о товарных биржах осуществляется в форме внеплановой проверки, профилактического конт</w:t>
      </w:r>
      <w:r>
        <w:rPr>
          <w:rStyle w:val="s0"/>
        </w:rPr>
        <w:t>роля с посещением субъекта (объекта) контроля, а также профилактического контроля без посещения субъекта (объекта) контроля.</w:t>
      </w:r>
    </w:p>
    <w:p w:rsidR="00000000" w:rsidRDefault="0061210E">
      <w:pPr>
        <w:pStyle w:val="pj"/>
      </w:pPr>
      <w:r>
        <w:rPr>
          <w:rStyle w:val="s0"/>
        </w:rPr>
        <w:t xml:space="preserve">2. Государственный контроль за деятельностью саморегулируемых организаций осуществляется путем проверок и профилактического контроля в соответствии с </w:t>
      </w:r>
      <w:hyperlink r:id="rId367" w:anchor="sub_id=1370000" w:history="1">
        <w:r>
          <w:rPr>
            <w:rStyle w:val="a5"/>
          </w:rPr>
          <w:t>Предпринимательским к</w:t>
        </w:r>
        <w:r>
          <w:rPr>
            <w:rStyle w:val="a5"/>
          </w:rPr>
          <w:t>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1210E">
      <w:pPr>
        <w:pStyle w:val="pj"/>
      </w:pPr>
      <w:r>
        <w:rPr>
          <w:rStyle w:val="s0"/>
        </w:rPr>
        <w:t xml:space="preserve">3. Внеплановая проверка и профилактический контроль с посещением субъекта (объекта) контроля осуществляются в соответствии с </w:t>
      </w:r>
      <w:hyperlink r:id="rId368" w:anchor="sub_id=1370000" w:history="1">
        <w:r>
          <w:rPr>
            <w:rStyle w:val="a5"/>
          </w:rPr>
          <w:t>Предпринимательс</w:t>
        </w:r>
        <w:r>
          <w:rPr>
            <w:rStyle w:val="a5"/>
          </w:rPr>
          <w:t>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1210E">
      <w:pPr>
        <w:pStyle w:val="pj"/>
      </w:pPr>
      <w:r>
        <w:rPr>
          <w:rStyle w:val="s0"/>
        </w:rPr>
        <w:t xml:space="preserve">4. Профилактический контроль без посещения субъекта (объекта) контроля осуществляется в соответствии с </w:t>
      </w:r>
      <w:hyperlink r:id="rId369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и настоящим Законом.</w:t>
      </w:r>
    </w:p>
    <w:p w:rsidR="00000000" w:rsidRDefault="0061210E">
      <w:pPr>
        <w:pStyle w:val="pji"/>
      </w:pPr>
      <w:r>
        <w:rPr>
          <w:rStyle w:val="s3"/>
        </w:rPr>
        <w:t xml:space="preserve">См.: </w:t>
      </w:r>
      <w:hyperlink r:id="rId37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5 марта 2016 года № 128 «Об утверждении критериев оценки степени риска и проверочного листа за соблюдением законодательства Республики Казахстан о товарных биржах»</w:t>
      </w:r>
    </w:p>
    <w:p w:rsidR="00000000" w:rsidRDefault="0061210E">
      <w:pPr>
        <w:pStyle w:val="pj"/>
      </w:pPr>
      <w:r>
        <w:t> </w:t>
      </w:r>
    </w:p>
    <w:p w:rsidR="00000000" w:rsidRDefault="0061210E">
      <w:pPr>
        <w:pStyle w:val="pj"/>
      </w:pPr>
      <w:bookmarkStart w:id="40" w:name="SUB260000"/>
      <w:bookmarkEnd w:id="40"/>
      <w:r>
        <w:rPr>
          <w:rStyle w:val="s1"/>
        </w:rPr>
        <w:t xml:space="preserve">Статья 26. </w:t>
      </w:r>
      <w:r>
        <w:rPr>
          <w:rStyle w:val="s0"/>
        </w:rPr>
        <w:t>Исключена в соответстви</w:t>
      </w:r>
      <w:r>
        <w:rPr>
          <w:rStyle w:val="s0"/>
        </w:rPr>
        <w:t xml:space="preserve">и с </w:t>
      </w:r>
      <w:hyperlink r:id="rId371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7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i"/>
      </w:pPr>
      <w:bookmarkStart w:id="41" w:name="SUB270000"/>
      <w:bookmarkEnd w:id="41"/>
      <w:r>
        <w:rPr>
          <w:rStyle w:val="s3"/>
        </w:rPr>
        <w:t>В статью 27 внесены изменения в</w:t>
      </w:r>
      <w:r>
        <w:rPr>
          <w:rStyle w:val="s3"/>
        </w:rPr>
        <w:t xml:space="preserve"> соответствии с </w:t>
      </w:r>
      <w:hyperlink r:id="rId37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7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5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76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27. Порядок проведения профилактич</w:t>
      </w:r>
      <w:r>
        <w:rPr>
          <w:rStyle w:val="s1"/>
        </w:rPr>
        <w:t>еского контроля без посещения субъекта (объекта) контроля</w:t>
      </w:r>
    </w:p>
    <w:p w:rsidR="00000000" w:rsidRDefault="0061210E">
      <w:pPr>
        <w:pStyle w:val="pji"/>
      </w:pPr>
      <w:r>
        <w:rPr>
          <w:rStyle w:val="s3"/>
        </w:rPr>
        <w:t xml:space="preserve">Пункт 1 изложен в редакции </w:t>
      </w:r>
      <w:hyperlink r:id="rId377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78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осуществляется антимонопольным органом путем сопоставления сведений, полученных из различных источников информации, по их деятельности.</w:t>
      </w:r>
    </w:p>
    <w:p w:rsidR="00000000" w:rsidRDefault="0061210E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по результатам профилактическог</w:t>
      </w:r>
      <w:r>
        <w:rPr>
          <w:rStyle w:val="s0"/>
        </w:rPr>
        <w:t>о контроля без посещения субъекта (объекта) контроля, и снижение административной нагрузки на них.</w:t>
      </w:r>
    </w:p>
    <w:p w:rsidR="00000000" w:rsidRDefault="0061210E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проводится путем анализа отчета, представляемого субъектами контроля, а также других с</w:t>
      </w:r>
      <w:r>
        <w:rPr>
          <w:rStyle w:val="s0"/>
        </w:rPr>
        <w:t>ведений о деятельности субъекта контроля.</w:t>
      </w:r>
    </w:p>
    <w:p w:rsidR="00000000" w:rsidRDefault="0061210E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в сфере товарных бирж органом контроля оформляется и н</w:t>
      </w:r>
      <w:r>
        <w:rPr>
          <w:rStyle w:val="s0"/>
        </w:rPr>
        <w:t>аправляется рекомендация в срок не позднее десяти рабочих дней со дня выявления нарушений.</w:t>
      </w:r>
    </w:p>
    <w:p w:rsidR="00000000" w:rsidRDefault="0061210E">
      <w:pPr>
        <w:pStyle w:val="pj"/>
      </w:pPr>
      <w:r>
        <w:rPr>
          <w:rStyle w:val="s0"/>
        </w:rPr>
        <w:t>5. Рекомендация, направленная одним из нижеперечисленных способов, считается врученной в следующих случаях:</w:t>
      </w:r>
    </w:p>
    <w:p w:rsidR="00000000" w:rsidRDefault="0061210E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61210E">
      <w:pPr>
        <w:pStyle w:val="pj"/>
      </w:pPr>
      <w:r>
        <w:rPr>
          <w:rStyle w:val="s0"/>
        </w:rPr>
        <w:t>2</w:t>
      </w:r>
      <w:r>
        <w:rPr>
          <w:rStyle w:val="s0"/>
        </w:rPr>
        <w:t>) почтой - заказным письмом;</w:t>
      </w:r>
    </w:p>
    <w:p w:rsidR="00000000" w:rsidRDefault="0061210E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9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80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при запросе антимонопольного органа.</w:t>
      </w:r>
    </w:p>
    <w:p w:rsidR="00000000" w:rsidRDefault="0061210E">
      <w:pPr>
        <w:pStyle w:val="pj"/>
      </w:pPr>
      <w:r>
        <w:rPr>
          <w:rStyle w:val="s0"/>
        </w:rPr>
        <w:t>6.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61210E">
      <w:pPr>
        <w:pStyle w:val="pji"/>
      </w:pPr>
      <w:r>
        <w:rPr>
          <w:rStyle w:val="s3"/>
        </w:rPr>
        <w:t xml:space="preserve">Пункт 7 изложен в редакции </w:t>
      </w:r>
      <w:hyperlink r:id="rId381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82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</w:pPr>
      <w:r>
        <w:rPr>
          <w:rStyle w:val="s0"/>
        </w:rPr>
        <w:t>7. Субъект контроля в случае несогласия</w:t>
      </w:r>
      <w:r>
        <w:rPr>
          <w:rStyle w:val="s0"/>
        </w:rPr>
        <w:t xml:space="preserve"> с нарушениями, указанными в рекомендации, вправе направить в антимонопольный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61210E">
      <w:pPr>
        <w:pStyle w:val="pj"/>
      </w:pPr>
      <w:r>
        <w:rPr>
          <w:rStyle w:val="s0"/>
        </w:rPr>
        <w:t>8. Неисполнение в установленный срок рекомендации об уст</w:t>
      </w:r>
      <w:r>
        <w:rPr>
          <w:rStyle w:val="s0"/>
        </w:rPr>
        <w:t>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</w:t>
      </w:r>
      <w:r>
        <w:rPr>
          <w:rStyle w:val="s0"/>
        </w:rPr>
        <w:t>ктического контроля с посещением субъекта (объекта) контроля.</w:t>
      </w:r>
    </w:p>
    <w:p w:rsidR="00000000" w:rsidRDefault="0061210E">
      <w:pPr>
        <w:pStyle w:val="pj"/>
        <w:ind w:left="1200" w:hanging="800"/>
      </w:pPr>
      <w:r>
        <w:rPr>
          <w:rStyle w:val="s0"/>
        </w:rPr>
        <w:t>9. Профилактический контроль без посещения субъекта (объекта) контроля проводится не чаще одного раза в квартал.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i"/>
      </w:pPr>
      <w:bookmarkStart w:id="42" w:name="SUB280000"/>
      <w:bookmarkEnd w:id="42"/>
      <w:r>
        <w:rPr>
          <w:rStyle w:val="s3"/>
        </w:rPr>
        <w:t xml:space="preserve">Статья 28 изложена в редакции </w:t>
      </w:r>
      <w:hyperlink r:id="rId383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84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 xml:space="preserve">Статья 28. Предписания антимонопольного органа </w:t>
      </w:r>
    </w:p>
    <w:p w:rsidR="00000000" w:rsidRDefault="0061210E">
      <w:pPr>
        <w:pStyle w:val="pj"/>
      </w:pPr>
      <w:r>
        <w:rPr>
          <w:rStyle w:val="s0"/>
        </w:rPr>
        <w:t>Предписания антимонопольного органа исполн</w:t>
      </w:r>
      <w:r>
        <w:rPr>
          <w:rStyle w:val="s0"/>
        </w:rPr>
        <w:t>яются товарными биржами в срок, предусмотренный предписаниями, но не позднее тридцати календарных дней со дня их получения.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c"/>
      </w:pPr>
      <w:bookmarkStart w:id="43" w:name="SUB290000"/>
      <w:bookmarkEnd w:id="43"/>
      <w:r>
        <w:rPr>
          <w:rStyle w:val="s1"/>
        </w:rPr>
        <w:t>Глава 7. Заключительные положения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61210E">
      <w:pPr>
        <w:pStyle w:val="pj"/>
      </w:pPr>
      <w:r>
        <w:rPr>
          <w:rStyle w:val="s0"/>
        </w:rPr>
        <w:t xml:space="preserve">Нарушение законодательства Республики Казахстан о товарных биржах влечет ответственность в соответствии с </w:t>
      </w:r>
      <w:hyperlink r:id="rId385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44" w:name="SUB300000"/>
      <w:bookmarkEnd w:id="44"/>
      <w:r>
        <w:rPr>
          <w:rStyle w:val="s1"/>
        </w:rPr>
        <w:t>Статья 30. Переходные положения</w:t>
      </w:r>
    </w:p>
    <w:p w:rsidR="00000000" w:rsidRDefault="0061210E">
      <w:pPr>
        <w:pStyle w:val="pj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</w:t>
      </w:r>
      <w:r>
        <w:rPr>
          <w:rStyle w:val="s0"/>
        </w:rPr>
        <w:t>м Законом.</w:t>
      </w:r>
    </w:p>
    <w:p w:rsidR="00000000" w:rsidRDefault="0061210E">
      <w:pPr>
        <w:pStyle w:val="pj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pj"/>
        <w:ind w:left="1200" w:hanging="800"/>
      </w:pPr>
      <w:bookmarkStart w:id="45" w:name="SUB310000"/>
      <w:bookmarkEnd w:id="45"/>
      <w:r>
        <w:rPr>
          <w:rStyle w:val="s1"/>
        </w:rPr>
        <w:t>Статья 31. Порядок введения в действие настоящего Закона</w:t>
      </w:r>
    </w:p>
    <w:p w:rsidR="00000000" w:rsidRDefault="0061210E">
      <w:pPr>
        <w:pStyle w:val="pj"/>
      </w:pPr>
      <w:r>
        <w:rPr>
          <w:rStyle w:val="s0"/>
        </w:rPr>
        <w:t>1. Настоящий Закон вводи</w:t>
      </w:r>
      <w:r>
        <w:rPr>
          <w:rStyle w:val="s0"/>
        </w:rPr>
        <w:t xml:space="preserve">тся в действие по истечении шести месяцев после его первого официального </w:t>
      </w:r>
      <w:hyperlink r:id="rId3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1210E">
      <w:pPr>
        <w:pStyle w:val="pj"/>
      </w:pPr>
      <w:r>
        <w:rPr>
          <w:rStyle w:val="s0"/>
        </w:rPr>
        <w:t xml:space="preserve">2. Признать утратившим силу </w:t>
      </w:r>
      <w:hyperlink r:id="rId38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61210E">
      <w:pPr>
        <w:pStyle w:val="pj"/>
      </w:pPr>
      <w:r>
        <w:rPr>
          <w:rStyle w:val="s0"/>
        </w:rPr>
        <w:t> </w:t>
      </w:r>
    </w:p>
    <w:p w:rsidR="00000000" w:rsidRDefault="0061210E">
      <w:pPr>
        <w:pStyle w:val="a3"/>
      </w:pPr>
      <w:r>
        <w:t> </w:t>
      </w:r>
    </w:p>
    <w:p w:rsidR="00000000" w:rsidRDefault="0061210E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61210E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61210E">
      <w:pPr>
        <w:pStyle w:val="pj"/>
        <w:ind w:firstLine="567"/>
      </w:pPr>
      <w:r>
        <w:t> </w:t>
      </w:r>
    </w:p>
    <w:p w:rsidR="00000000" w:rsidRDefault="0061210E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61210E">
      <w:pPr>
        <w:pStyle w:val="pj"/>
      </w:pPr>
      <w:r>
        <w:rPr>
          <w:rStyle w:val="s1"/>
        </w:rPr>
        <w:t> </w:t>
      </w:r>
    </w:p>
    <w:p w:rsidR="00000000" w:rsidRDefault="0061210E">
      <w:pPr>
        <w:pStyle w:val="pj"/>
      </w:pPr>
      <w:r>
        <w:rPr>
          <w:rStyle w:val="s1"/>
        </w:rPr>
        <w:t> </w:t>
      </w:r>
    </w:p>
    <w:p w:rsidR="00000000" w:rsidRDefault="0061210E">
      <w:pPr>
        <w:pStyle w:val="a3"/>
      </w:pPr>
      <w:r>
        <w:rPr>
          <w:rStyle w:val="s0"/>
        </w:rPr>
        <w:t>Астана, Акорда, 4 мая 2009 года</w:t>
      </w:r>
    </w:p>
    <w:p w:rsidR="00000000" w:rsidRDefault="0061210E">
      <w:pPr>
        <w:pStyle w:val="pj"/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61210E">
      <w:pPr>
        <w:pStyle w:val="pj"/>
      </w:pPr>
      <w:r>
        <w:rPr>
          <w:rStyle w:val="s0"/>
        </w:rPr>
        <w:t> </w:t>
      </w:r>
    </w:p>
    <w:sectPr w:rsidR="00000000">
      <w:headerReference w:type="even" r:id="rId388"/>
      <w:headerReference w:type="default" r:id="rId389"/>
      <w:footerReference w:type="even" r:id="rId390"/>
      <w:footerReference w:type="default" r:id="rId391"/>
      <w:headerReference w:type="first" r:id="rId392"/>
      <w:footerReference w:type="first" r:id="rId3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10E" w:rsidRDefault="0061210E" w:rsidP="0061210E">
      <w:r>
        <w:separator/>
      </w:r>
    </w:p>
  </w:endnote>
  <w:endnote w:type="continuationSeparator" w:id="0">
    <w:p w:rsidR="0061210E" w:rsidRDefault="0061210E" w:rsidP="00612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10E" w:rsidRDefault="0061210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10E" w:rsidRDefault="0061210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10E" w:rsidRDefault="0061210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10E" w:rsidRDefault="0061210E" w:rsidP="0061210E">
      <w:r>
        <w:separator/>
      </w:r>
    </w:p>
  </w:footnote>
  <w:footnote w:type="continuationSeparator" w:id="0">
    <w:p w:rsidR="0061210E" w:rsidRDefault="0061210E" w:rsidP="00612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10E" w:rsidRDefault="0061210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10E" w:rsidRDefault="0061210E" w:rsidP="0061210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10E" w:rsidRPr="0061210E" w:rsidRDefault="0061210E" w:rsidP="0061210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10E" w:rsidRDefault="0061210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10E"/>
    <w:rsid w:val="00612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121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1210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121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121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1210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1210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1210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121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83593" TargetMode="External"/><Relationship Id="rId299" Type="http://schemas.openxmlformats.org/officeDocument/2006/relationships/hyperlink" Target="http://online.zakon.kz/Document/?doc_id=33522859" TargetMode="External"/><Relationship Id="rId21" Type="http://schemas.openxmlformats.org/officeDocument/2006/relationships/hyperlink" Target="http://online.zakon.kz/Document/?doc_id=36068470" TargetMode="External"/><Relationship Id="rId63" Type="http://schemas.openxmlformats.org/officeDocument/2006/relationships/hyperlink" Target="http://online.zakon.kz/Document/?doc_id=36068470" TargetMode="External"/><Relationship Id="rId159" Type="http://schemas.openxmlformats.org/officeDocument/2006/relationships/hyperlink" Target="http://online.zakon.kz/Document/?doc_id=36255126" TargetMode="External"/><Relationship Id="rId324" Type="http://schemas.openxmlformats.org/officeDocument/2006/relationships/hyperlink" Target="http://online.zakon.kz/Document/?doc_id=38597658" TargetMode="External"/><Relationship Id="rId366" Type="http://schemas.openxmlformats.org/officeDocument/2006/relationships/hyperlink" Target="http://online.zakon.kz/Document/?doc_id=34475768" TargetMode="External"/><Relationship Id="rId170" Type="http://schemas.openxmlformats.org/officeDocument/2006/relationships/hyperlink" Target="http://online.zakon.kz/Document/?doc_id=34647756" TargetMode="External"/><Relationship Id="rId191" Type="http://schemas.openxmlformats.org/officeDocument/2006/relationships/hyperlink" Target="http://online.zakon.kz/Document/?doc_id=36068470" TargetMode="External"/><Relationship Id="rId205" Type="http://schemas.openxmlformats.org/officeDocument/2006/relationships/hyperlink" Target="http://online.zakon.kz/Document/?doc_id=36987995" TargetMode="External"/><Relationship Id="rId226" Type="http://schemas.openxmlformats.org/officeDocument/2006/relationships/hyperlink" Target="http://online.zakon.kz/Document/?doc_id=36183593" TargetMode="External"/><Relationship Id="rId247" Type="http://schemas.openxmlformats.org/officeDocument/2006/relationships/hyperlink" Target="http://online.zakon.kz/Document/?doc_id=36987995" TargetMode="External"/><Relationship Id="rId107" Type="http://schemas.openxmlformats.org/officeDocument/2006/relationships/hyperlink" Target="http://online.zakon.kz/Document/?doc_id=31609276" TargetMode="External"/><Relationship Id="rId268" Type="http://schemas.openxmlformats.org/officeDocument/2006/relationships/hyperlink" Target="http://online.zakon.kz/Document/?doc_id=38597658" TargetMode="External"/><Relationship Id="rId289" Type="http://schemas.openxmlformats.org/officeDocument/2006/relationships/hyperlink" Target="http://online.zakon.kz/Document/?doc_id=38597658" TargetMode="External"/><Relationship Id="rId11" Type="http://schemas.openxmlformats.org/officeDocument/2006/relationships/hyperlink" Target="http://online.zakon.kz/Document/?doc_id=31548165" TargetMode="External"/><Relationship Id="rId32" Type="http://schemas.openxmlformats.org/officeDocument/2006/relationships/hyperlink" Target="http://online.zakon.kz/Document/?doc_id=36068470" TargetMode="External"/><Relationship Id="rId53" Type="http://schemas.openxmlformats.org/officeDocument/2006/relationships/hyperlink" Target="http://online.zakon.kz/Document/?doc_id=36068470" TargetMode="External"/><Relationship Id="rId74" Type="http://schemas.openxmlformats.org/officeDocument/2006/relationships/hyperlink" Target="http://online.zakon.kz/Document/?doc_id=34475768" TargetMode="External"/><Relationship Id="rId128" Type="http://schemas.openxmlformats.org/officeDocument/2006/relationships/hyperlink" Target="http://online.zakon.kz/Document/?doc_id=31617473" TargetMode="External"/><Relationship Id="rId149" Type="http://schemas.openxmlformats.org/officeDocument/2006/relationships/hyperlink" Target="http://online.zakon.kz/Document/?doc_id=36068470" TargetMode="External"/><Relationship Id="rId314" Type="http://schemas.openxmlformats.org/officeDocument/2006/relationships/hyperlink" Target="http://online.zakon.kz/Document/?doc_id=36183593" TargetMode="External"/><Relationship Id="rId335" Type="http://schemas.openxmlformats.org/officeDocument/2006/relationships/hyperlink" Target="http://online.zakon.kz/Document/?doc_id=33140604" TargetMode="External"/><Relationship Id="rId356" Type="http://schemas.openxmlformats.org/officeDocument/2006/relationships/hyperlink" Target="http://online.zakon.kz/Document/?doc_id=38259854" TargetMode="External"/><Relationship Id="rId377" Type="http://schemas.openxmlformats.org/officeDocument/2006/relationships/hyperlink" Target="http://online.zakon.kz/Document/?doc_id=3868684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322498" TargetMode="External"/><Relationship Id="rId160" Type="http://schemas.openxmlformats.org/officeDocument/2006/relationships/hyperlink" Target="http://online.zakon.kz/Document/?doc_id=38597658" TargetMode="External"/><Relationship Id="rId181" Type="http://schemas.openxmlformats.org/officeDocument/2006/relationships/hyperlink" Target="http://online.zakon.kz/Document/?doc_id=36068470" TargetMode="External"/><Relationship Id="rId216" Type="http://schemas.openxmlformats.org/officeDocument/2006/relationships/hyperlink" Target="http://online.zakon.kz/Document/?doc_id=38597658" TargetMode="External"/><Relationship Id="rId237" Type="http://schemas.openxmlformats.org/officeDocument/2006/relationships/hyperlink" Target="http://online.zakon.kz/Document/?doc_id=36987995" TargetMode="External"/><Relationship Id="rId258" Type="http://schemas.openxmlformats.org/officeDocument/2006/relationships/hyperlink" Target="http://online.zakon.kz/Document/?doc_id=36068470" TargetMode="External"/><Relationship Id="rId279" Type="http://schemas.openxmlformats.org/officeDocument/2006/relationships/hyperlink" Target="http://online.zakon.kz/Document/?doc_id=36068470" TargetMode="External"/><Relationship Id="rId22" Type="http://schemas.openxmlformats.org/officeDocument/2006/relationships/hyperlink" Target="http://online.zakon.kz/Document/?doc_id=36183593" TargetMode="External"/><Relationship Id="rId43" Type="http://schemas.openxmlformats.org/officeDocument/2006/relationships/hyperlink" Target="http://online.zakon.kz/Document/?doc_id=34475768" TargetMode="External"/><Relationship Id="rId64" Type="http://schemas.openxmlformats.org/officeDocument/2006/relationships/hyperlink" Target="http://online.zakon.kz/Document/?doc_id=36183593" TargetMode="External"/><Relationship Id="rId118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9429612" TargetMode="External"/><Relationship Id="rId290" Type="http://schemas.openxmlformats.org/officeDocument/2006/relationships/hyperlink" Target="http://online.zakon.kz/Document/?doc_id=34475768" TargetMode="External"/><Relationship Id="rId304" Type="http://schemas.openxmlformats.org/officeDocument/2006/relationships/hyperlink" Target="http://online.zakon.kz/Document/?doc_id=38597658" TargetMode="External"/><Relationship Id="rId325" Type="http://schemas.openxmlformats.org/officeDocument/2006/relationships/hyperlink" Target="http://online.zakon.kz/Document/?doc_id=34475768" TargetMode="External"/><Relationship Id="rId346" Type="http://schemas.openxmlformats.org/officeDocument/2006/relationships/hyperlink" Target="http://online.zakon.kz/Document/?doc_id=30467054" TargetMode="External"/><Relationship Id="rId367" Type="http://schemas.openxmlformats.org/officeDocument/2006/relationships/hyperlink" Target="http://online.zakon.kz/Document/?doc_id=38259854" TargetMode="External"/><Relationship Id="rId388" Type="http://schemas.openxmlformats.org/officeDocument/2006/relationships/header" Target="header1.xml"/><Relationship Id="rId85" Type="http://schemas.openxmlformats.org/officeDocument/2006/relationships/hyperlink" Target="http://online.zakon.kz/Document/?doc_id=36068470" TargetMode="External"/><Relationship Id="rId150" Type="http://schemas.openxmlformats.org/officeDocument/2006/relationships/hyperlink" Target="http://online.zakon.kz/Document/?doc_id=36183593" TargetMode="External"/><Relationship Id="rId171" Type="http://schemas.openxmlformats.org/officeDocument/2006/relationships/hyperlink" Target="http://online.zakon.kz/Document/?doc_id=38782935" TargetMode="External"/><Relationship Id="rId192" Type="http://schemas.openxmlformats.org/officeDocument/2006/relationships/hyperlink" Target="http://online.zakon.kz/Document/?doc_id=36183593" TargetMode="External"/><Relationship Id="rId206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6068470" TargetMode="External"/><Relationship Id="rId248" Type="http://schemas.openxmlformats.org/officeDocument/2006/relationships/hyperlink" Target="http://online.zakon.kz/Document/?doc_id=36068470" TargetMode="External"/><Relationship Id="rId269" Type="http://schemas.openxmlformats.org/officeDocument/2006/relationships/hyperlink" Target="http://online.zakon.kz/Document/?doc_id=34475768" TargetMode="External"/><Relationship Id="rId12" Type="http://schemas.openxmlformats.org/officeDocument/2006/relationships/hyperlink" Target="http://online.zakon.kz/Document/?doc_id=31625178" TargetMode="External"/><Relationship Id="rId33" Type="http://schemas.openxmlformats.org/officeDocument/2006/relationships/hyperlink" Target="http://online.zakon.kz/Document/?doc_id=36183593" TargetMode="External"/><Relationship Id="rId108" Type="http://schemas.openxmlformats.org/officeDocument/2006/relationships/hyperlink" Target="http://online.zakon.kz/Document/?doc_id=31617473" TargetMode="External"/><Relationship Id="rId129" Type="http://schemas.openxmlformats.org/officeDocument/2006/relationships/hyperlink" Target="http://online.zakon.kz/Document/?doc_id=35493230" TargetMode="External"/><Relationship Id="rId280" Type="http://schemas.openxmlformats.org/officeDocument/2006/relationships/hyperlink" Target="http://online.zakon.kz/Document/?doc_id=36183593" TargetMode="External"/><Relationship Id="rId315" Type="http://schemas.openxmlformats.org/officeDocument/2006/relationships/hyperlink" Target="http://online.zakon.kz/Document/?doc_id=38597658" TargetMode="External"/><Relationship Id="rId336" Type="http://schemas.openxmlformats.org/officeDocument/2006/relationships/hyperlink" Target="http://online.zakon.kz/Document/?doc_id=33140604" TargetMode="External"/><Relationship Id="rId357" Type="http://schemas.openxmlformats.org/officeDocument/2006/relationships/hyperlink" Target="http://online.zakon.kz/Document/?doc_id=30448496" TargetMode="External"/><Relationship Id="rId54" Type="http://schemas.openxmlformats.org/officeDocument/2006/relationships/hyperlink" Target="http://online.zakon.kz/Document/?doc_id=36183593" TargetMode="External"/><Relationship Id="rId75" Type="http://schemas.openxmlformats.org/officeDocument/2006/relationships/hyperlink" Target="http://online.zakon.kz/Document/?doc_id=36068470" TargetMode="External"/><Relationship Id="rId96" Type="http://schemas.openxmlformats.org/officeDocument/2006/relationships/hyperlink" Target="http://online.zakon.kz/Document/?doc_id=33486591" TargetMode="External"/><Relationship Id="rId140" Type="http://schemas.openxmlformats.org/officeDocument/2006/relationships/hyperlink" Target="http://online.zakon.kz/Document/?doc_id=32322498" TargetMode="External"/><Relationship Id="rId161" Type="http://schemas.openxmlformats.org/officeDocument/2006/relationships/hyperlink" Target="http://online.zakon.kz/Document/?doc_id=36068470" TargetMode="External"/><Relationship Id="rId182" Type="http://schemas.openxmlformats.org/officeDocument/2006/relationships/hyperlink" Target="http://online.zakon.kz/Document/?doc_id=36183593" TargetMode="External"/><Relationship Id="rId217" Type="http://schemas.openxmlformats.org/officeDocument/2006/relationships/hyperlink" Target="http://online.zakon.kz/Document/?doc_id=38597658" TargetMode="External"/><Relationship Id="rId378" Type="http://schemas.openxmlformats.org/officeDocument/2006/relationships/hyperlink" Target="http://online.zakon.kz/Document/?doc_id=3625512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322498" TargetMode="External"/><Relationship Id="rId259" Type="http://schemas.openxmlformats.org/officeDocument/2006/relationships/hyperlink" Target="http://online.zakon.kz/Document/?doc_id=36183593" TargetMode="External"/><Relationship Id="rId23" Type="http://schemas.openxmlformats.org/officeDocument/2006/relationships/hyperlink" Target="http://online.zakon.kz/Document/?doc_id=32322498" TargetMode="External"/><Relationship Id="rId119" Type="http://schemas.openxmlformats.org/officeDocument/2006/relationships/hyperlink" Target="http://online.zakon.kz/Document/?doc_id=38597658" TargetMode="External"/><Relationship Id="rId270" Type="http://schemas.openxmlformats.org/officeDocument/2006/relationships/hyperlink" Target="http://online.zakon.kz/Document/?doc_id=38597658" TargetMode="External"/><Relationship Id="rId291" Type="http://schemas.openxmlformats.org/officeDocument/2006/relationships/hyperlink" Target="http://online.zakon.kz/Document/?doc_id=38597658" TargetMode="External"/><Relationship Id="rId305" Type="http://schemas.openxmlformats.org/officeDocument/2006/relationships/hyperlink" Target="http://online.zakon.kz/Document/?doc_id=34475768" TargetMode="External"/><Relationship Id="rId326" Type="http://schemas.openxmlformats.org/officeDocument/2006/relationships/hyperlink" Target="http://online.zakon.kz/Document/?doc_id=36068470" TargetMode="External"/><Relationship Id="rId347" Type="http://schemas.openxmlformats.org/officeDocument/2006/relationships/hyperlink" Target="http://online.zakon.kz/Document/?doc_id=30467070" TargetMode="External"/><Relationship Id="rId44" Type="http://schemas.openxmlformats.org/officeDocument/2006/relationships/hyperlink" Target="http://online.zakon.kz/Document/?doc_id=36068470" TargetMode="External"/><Relationship Id="rId65" Type="http://schemas.openxmlformats.org/officeDocument/2006/relationships/hyperlink" Target="http://online.zakon.kz/Document/?doc_id=36068470" TargetMode="External"/><Relationship Id="rId86" Type="http://schemas.openxmlformats.org/officeDocument/2006/relationships/hyperlink" Target="http://online.zakon.kz/Document/?doc_id=36183593" TargetMode="External"/><Relationship Id="rId130" Type="http://schemas.openxmlformats.org/officeDocument/2006/relationships/hyperlink" Target="http://online.zakon.kz/Document/?doc_id=36227306" TargetMode="External"/><Relationship Id="rId151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8259854" TargetMode="External"/><Relationship Id="rId389" Type="http://schemas.openxmlformats.org/officeDocument/2006/relationships/header" Target="header2.xml"/><Relationship Id="rId172" Type="http://schemas.openxmlformats.org/officeDocument/2006/relationships/hyperlink" Target="http://online.zakon.kz/Document/?doc_id=31548200" TargetMode="External"/><Relationship Id="rId193" Type="http://schemas.openxmlformats.org/officeDocument/2006/relationships/hyperlink" Target="http://online.zakon.kz/Document/?doc_id=1026672" TargetMode="External"/><Relationship Id="rId207" Type="http://schemas.openxmlformats.org/officeDocument/2006/relationships/hyperlink" Target="http://online.zakon.kz/Document/?doc_id=39980872" TargetMode="External"/><Relationship Id="rId228" Type="http://schemas.openxmlformats.org/officeDocument/2006/relationships/hyperlink" Target="http://online.zakon.kz/Document/?doc_id=36183593" TargetMode="External"/><Relationship Id="rId249" Type="http://schemas.openxmlformats.org/officeDocument/2006/relationships/hyperlink" Target="http://online.zakon.kz/Document/?doc_id=36068470" TargetMode="External"/><Relationship Id="rId13" Type="http://schemas.openxmlformats.org/officeDocument/2006/relationships/hyperlink" Target="http://online.zakon.kz/Document/?doc_id=38597658" TargetMode="External"/><Relationship Id="rId109" Type="http://schemas.openxmlformats.org/officeDocument/2006/relationships/hyperlink" Target="http://online.zakon.kz/Document/?doc_id=31025535" TargetMode="External"/><Relationship Id="rId260" Type="http://schemas.openxmlformats.org/officeDocument/2006/relationships/hyperlink" Target="http://online.zakon.kz/Document/?doc_id=38597658" TargetMode="External"/><Relationship Id="rId281" Type="http://schemas.openxmlformats.org/officeDocument/2006/relationships/hyperlink" Target="http://online.zakon.kz/Document/?doc_id=36987995" TargetMode="External"/><Relationship Id="rId316" Type="http://schemas.openxmlformats.org/officeDocument/2006/relationships/hyperlink" Target="http://online.zakon.kz/Document/?doc_id=36858926" TargetMode="External"/><Relationship Id="rId337" Type="http://schemas.openxmlformats.org/officeDocument/2006/relationships/hyperlink" Target="http://online.zakon.kz/Document/?doc_id=31494466" TargetMode="External"/><Relationship Id="rId34" Type="http://schemas.openxmlformats.org/officeDocument/2006/relationships/hyperlink" Target="http://online.zakon.kz/Document/?doc_id=32322498" TargetMode="External"/><Relationship Id="rId55" Type="http://schemas.openxmlformats.org/officeDocument/2006/relationships/hyperlink" Target="http://online.zakon.kz/Document/?doc_id=32322498" TargetMode="External"/><Relationship Id="rId76" Type="http://schemas.openxmlformats.org/officeDocument/2006/relationships/hyperlink" Target="http://online.zakon.kz/Document/?doc_id=36183593" TargetMode="External"/><Relationship Id="rId97" Type="http://schemas.openxmlformats.org/officeDocument/2006/relationships/hyperlink" Target="http://online.zakon.kz/Document/?doc_id=35493230" TargetMode="External"/><Relationship Id="rId120" Type="http://schemas.openxmlformats.org/officeDocument/2006/relationships/hyperlink" Target="http://online.zakon.kz/Document/?doc_id=34475768" TargetMode="External"/><Relationship Id="rId141" Type="http://schemas.openxmlformats.org/officeDocument/2006/relationships/hyperlink" Target="http://online.zakon.kz/Document/?doc_id=38984439" TargetMode="External"/><Relationship Id="rId358" Type="http://schemas.openxmlformats.org/officeDocument/2006/relationships/hyperlink" Target="http://online.zakon.kz/Document/?doc_id=30449060" TargetMode="External"/><Relationship Id="rId379" Type="http://schemas.openxmlformats.org/officeDocument/2006/relationships/hyperlink" Target="http://online.zakon.kz/Document/?doc_id=38686844" TargetMode="External"/><Relationship Id="rId7" Type="http://schemas.openxmlformats.org/officeDocument/2006/relationships/hyperlink" Target="http://online.zakon.kz/Document/?doc_id=30413565" TargetMode="External"/><Relationship Id="rId162" Type="http://schemas.openxmlformats.org/officeDocument/2006/relationships/hyperlink" Target="http://online.zakon.kz/Document/?doc_id=36987995" TargetMode="External"/><Relationship Id="rId183" Type="http://schemas.openxmlformats.org/officeDocument/2006/relationships/hyperlink" Target="http://online.zakon.kz/Document/?doc_id=38686844" TargetMode="External"/><Relationship Id="rId218" Type="http://schemas.openxmlformats.org/officeDocument/2006/relationships/hyperlink" Target="http://online.zakon.kz/Document/?doc_id=38597658" TargetMode="External"/><Relationship Id="rId239" Type="http://schemas.openxmlformats.org/officeDocument/2006/relationships/hyperlink" Target="http://online.zakon.kz/Document/?doc_id=33486591" TargetMode="External"/><Relationship Id="rId390" Type="http://schemas.openxmlformats.org/officeDocument/2006/relationships/footer" Target="footer1.xml"/><Relationship Id="rId250" Type="http://schemas.openxmlformats.org/officeDocument/2006/relationships/hyperlink" Target="http://online.zakon.kz/Document/?doc_id=36183593" TargetMode="External"/><Relationship Id="rId271" Type="http://schemas.openxmlformats.org/officeDocument/2006/relationships/hyperlink" Target="http://online.zakon.kz/Document/?doc_id=34475768" TargetMode="External"/><Relationship Id="rId292" Type="http://schemas.openxmlformats.org/officeDocument/2006/relationships/hyperlink" Target="http://online.zakon.kz/Document/?doc_id=34475768" TargetMode="External"/><Relationship Id="rId306" Type="http://schemas.openxmlformats.org/officeDocument/2006/relationships/hyperlink" Target="http://online.zakon.kz/Document/?doc_id=36068470" TargetMode="External"/><Relationship Id="rId24" Type="http://schemas.openxmlformats.org/officeDocument/2006/relationships/hyperlink" Target="http://online.zakon.kz/Document/?doc_id=36068470" TargetMode="External"/><Relationship Id="rId45" Type="http://schemas.openxmlformats.org/officeDocument/2006/relationships/hyperlink" Target="http://online.zakon.kz/Document/?doc_id=36183593" TargetMode="External"/><Relationship Id="rId66" Type="http://schemas.openxmlformats.org/officeDocument/2006/relationships/hyperlink" Target="http://online.zakon.kz/Document/?doc_id=31230569" TargetMode="External"/><Relationship Id="rId87" Type="http://schemas.openxmlformats.org/officeDocument/2006/relationships/hyperlink" Target="http://online.zakon.kz/Document/?doc_id=36068470" TargetMode="External"/><Relationship Id="rId110" Type="http://schemas.openxmlformats.org/officeDocument/2006/relationships/hyperlink" Target="http://online.zakon.kz/Document/?doc_id=31025539" TargetMode="External"/><Relationship Id="rId131" Type="http://schemas.openxmlformats.org/officeDocument/2006/relationships/hyperlink" Target="http://online.zakon.kz/Document/?doc_id=39980872" TargetMode="External"/><Relationship Id="rId327" Type="http://schemas.openxmlformats.org/officeDocument/2006/relationships/hyperlink" Target="http://online.zakon.kz/Document/?doc_id=36183593" TargetMode="External"/><Relationship Id="rId348" Type="http://schemas.openxmlformats.org/officeDocument/2006/relationships/hyperlink" Target="http://online.zakon.kz/Document/?doc_id=31212928" TargetMode="External"/><Relationship Id="rId369" Type="http://schemas.openxmlformats.org/officeDocument/2006/relationships/hyperlink" Target="http://online.zakon.kz/Document/?doc_id=38259854" TargetMode="External"/><Relationship Id="rId152" Type="http://schemas.openxmlformats.org/officeDocument/2006/relationships/hyperlink" Target="http://online.zakon.kz/Document/?doc_id=30448496" TargetMode="External"/><Relationship Id="rId173" Type="http://schemas.openxmlformats.org/officeDocument/2006/relationships/hyperlink" Target="http://online.zakon.kz/Document/?doc_id=30466908" TargetMode="External"/><Relationship Id="rId194" Type="http://schemas.openxmlformats.org/officeDocument/2006/relationships/hyperlink" Target="http://online.zakon.kz/Document/?doc_id=36068470" TargetMode="External"/><Relationship Id="rId208" Type="http://schemas.openxmlformats.org/officeDocument/2006/relationships/hyperlink" Target="http://online.zakon.kz/Document/?doc_id=36068470" TargetMode="External"/><Relationship Id="rId229" Type="http://schemas.openxmlformats.org/officeDocument/2006/relationships/hyperlink" Target="http://online.zakon.kz/Document/?doc_id=38597658" TargetMode="External"/><Relationship Id="rId380" Type="http://schemas.openxmlformats.org/officeDocument/2006/relationships/hyperlink" Target="http://online.zakon.kz/Document/?doc_id=36255126" TargetMode="External"/><Relationship Id="rId240" Type="http://schemas.openxmlformats.org/officeDocument/2006/relationships/hyperlink" Target="http://online.zakon.kz/Document/?doc_id=32322498" TargetMode="External"/><Relationship Id="rId261" Type="http://schemas.openxmlformats.org/officeDocument/2006/relationships/hyperlink" Target="http://online.zakon.kz/Document/?doc_id=31234212" TargetMode="External"/><Relationship Id="rId14" Type="http://schemas.openxmlformats.org/officeDocument/2006/relationships/hyperlink" Target="http://online.zakon.kz/Document/?doc_id=34475768" TargetMode="External"/><Relationship Id="rId35" Type="http://schemas.openxmlformats.org/officeDocument/2006/relationships/hyperlink" Target="http://online.zakon.kz/Document/?doc_id=33486591" TargetMode="External"/><Relationship Id="rId56" Type="http://schemas.openxmlformats.org/officeDocument/2006/relationships/hyperlink" Target="http://online.zakon.kz/Document/?doc_id=33522859" TargetMode="External"/><Relationship Id="rId77" Type="http://schemas.openxmlformats.org/officeDocument/2006/relationships/hyperlink" Target="http://online.zakon.kz/Document/?doc_id=38597658" TargetMode="External"/><Relationship Id="rId100" Type="http://schemas.openxmlformats.org/officeDocument/2006/relationships/hyperlink" Target="http://online.zakon.kz/Document/?doc_id=32322498" TargetMode="External"/><Relationship Id="rId282" Type="http://schemas.openxmlformats.org/officeDocument/2006/relationships/hyperlink" Target="http://online.zakon.kz/Document/?doc_id=38597658" TargetMode="External"/><Relationship Id="rId317" Type="http://schemas.openxmlformats.org/officeDocument/2006/relationships/hyperlink" Target="http://online.zakon.kz/Document/?doc_id=36068470" TargetMode="External"/><Relationship Id="rId338" Type="http://schemas.openxmlformats.org/officeDocument/2006/relationships/hyperlink" Target="http://online.zakon.kz/Document/?doc_id=31494873" TargetMode="External"/><Relationship Id="rId359" Type="http://schemas.openxmlformats.org/officeDocument/2006/relationships/hyperlink" Target="http://online.zakon.kz/Document/?doc_id=30914768" TargetMode="External"/><Relationship Id="rId8" Type="http://schemas.openxmlformats.org/officeDocument/2006/relationships/hyperlink" Target="http://online.zakon.kz/Document/?doc_id=38597658" TargetMode="External"/><Relationship Id="rId98" Type="http://schemas.openxmlformats.org/officeDocument/2006/relationships/hyperlink" Target="http://online.zakon.kz/Document/?doc_id=31345693" TargetMode="External"/><Relationship Id="rId121" Type="http://schemas.openxmlformats.org/officeDocument/2006/relationships/hyperlink" Target="http://online.zakon.kz/Document/?doc_id=32060539" TargetMode="External"/><Relationship Id="rId142" Type="http://schemas.openxmlformats.org/officeDocument/2006/relationships/hyperlink" Target="http://online.zakon.kz/Document/?doc_id=31492344" TargetMode="External"/><Relationship Id="rId163" Type="http://schemas.openxmlformats.org/officeDocument/2006/relationships/hyperlink" Target="http://online.zakon.kz/Document/?doc_id=36068470" TargetMode="External"/><Relationship Id="rId184" Type="http://schemas.openxmlformats.org/officeDocument/2006/relationships/hyperlink" Target="http://online.zakon.kz/Document/?doc_id=36255126" TargetMode="External"/><Relationship Id="rId219" Type="http://schemas.openxmlformats.org/officeDocument/2006/relationships/hyperlink" Target="http://online.zakon.kz/Document/?doc_id=36987995" TargetMode="External"/><Relationship Id="rId370" Type="http://schemas.openxmlformats.org/officeDocument/2006/relationships/hyperlink" Target="http://online.zakon.kz/Document/?doc_id=36111935" TargetMode="External"/><Relationship Id="rId391" Type="http://schemas.openxmlformats.org/officeDocument/2006/relationships/footer" Target="footer2.xml"/><Relationship Id="rId230" Type="http://schemas.openxmlformats.org/officeDocument/2006/relationships/hyperlink" Target="http://online.zakon.kz/Document/?doc_id=34475768" TargetMode="External"/><Relationship Id="rId251" Type="http://schemas.openxmlformats.org/officeDocument/2006/relationships/hyperlink" Target="http://online.zakon.kz/Document/?doc_id=36068470" TargetMode="External"/><Relationship Id="rId25" Type="http://schemas.openxmlformats.org/officeDocument/2006/relationships/hyperlink" Target="http://online.zakon.kz/Document/?doc_id=36183593" TargetMode="External"/><Relationship Id="rId46" Type="http://schemas.openxmlformats.org/officeDocument/2006/relationships/hyperlink" Target="http://online.zakon.kz/Document/?doc_id=38597658" TargetMode="External"/><Relationship Id="rId67" Type="http://schemas.openxmlformats.org/officeDocument/2006/relationships/hyperlink" Target="http://online.zakon.kz/Document/?doc_id=31231701" TargetMode="External"/><Relationship Id="rId272" Type="http://schemas.openxmlformats.org/officeDocument/2006/relationships/hyperlink" Target="http://online.zakon.kz/Document/?doc_id=38597658" TargetMode="External"/><Relationship Id="rId293" Type="http://schemas.openxmlformats.org/officeDocument/2006/relationships/hyperlink" Target="http://online.zakon.kz/Document/?doc_id=32322498" TargetMode="External"/><Relationship Id="rId307" Type="http://schemas.openxmlformats.org/officeDocument/2006/relationships/hyperlink" Target="http://online.zakon.kz/Document/?doc_id=36183593" TargetMode="External"/><Relationship Id="rId328" Type="http://schemas.openxmlformats.org/officeDocument/2006/relationships/hyperlink" Target="http://online.zakon.kz/Document/?doc_id=36068470" TargetMode="External"/><Relationship Id="rId349" Type="http://schemas.openxmlformats.org/officeDocument/2006/relationships/hyperlink" Target="http://online.zakon.kz/Document/?doc_id=31213218" TargetMode="External"/><Relationship Id="rId88" Type="http://schemas.openxmlformats.org/officeDocument/2006/relationships/hyperlink" Target="http://online.zakon.kz/Document/?doc_id=36068470" TargetMode="External"/><Relationship Id="rId111" Type="http://schemas.openxmlformats.org/officeDocument/2006/relationships/hyperlink" Target="http://online.zakon.kz/Document/?doc_id=1005029" TargetMode="External"/><Relationship Id="rId132" Type="http://schemas.openxmlformats.org/officeDocument/2006/relationships/hyperlink" Target="http://online.zakon.kz/Document/?doc_id=36227306" TargetMode="External"/><Relationship Id="rId153" Type="http://schemas.openxmlformats.org/officeDocument/2006/relationships/hyperlink" Target="http://online.zakon.kz/Document/?doc_id=30449060" TargetMode="External"/><Relationship Id="rId174" Type="http://schemas.openxmlformats.org/officeDocument/2006/relationships/hyperlink" Target="http://online.zakon.kz/Document/?doc_id=31548165" TargetMode="External"/><Relationship Id="rId195" Type="http://schemas.openxmlformats.org/officeDocument/2006/relationships/hyperlink" Target="http://online.zakon.kz/Document/?doc_id=37357018" TargetMode="External"/><Relationship Id="rId209" Type="http://schemas.openxmlformats.org/officeDocument/2006/relationships/hyperlink" Target="http://online.zakon.kz/Document/?doc_id=36183593" TargetMode="External"/><Relationship Id="rId360" Type="http://schemas.openxmlformats.org/officeDocument/2006/relationships/hyperlink" Target="http://online.zakon.kz/Document/?doc_id=30916221" TargetMode="External"/><Relationship Id="rId381" Type="http://schemas.openxmlformats.org/officeDocument/2006/relationships/hyperlink" Target="http://online.zakon.kz/Document/?doc_id=38686844" TargetMode="External"/><Relationship Id="rId220" Type="http://schemas.openxmlformats.org/officeDocument/2006/relationships/hyperlink" Target="http://online.zakon.kz/Document/?doc_id=36068470" TargetMode="External"/><Relationship Id="rId241" Type="http://schemas.openxmlformats.org/officeDocument/2006/relationships/hyperlink" Target="http://online.zakon.kz/Document/?doc_id=32322498" TargetMode="External"/><Relationship Id="rId15" Type="http://schemas.openxmlformats.org/officeDocument/2006/relationships/hyperlink" Target="http://online.zakon.kz/Document/?doc_id=36068470" TargetMode="External"/><Relationship Id="rId36" Type="http://schemas.openxmlformats.org/officeDocument/2006/relationships/hyperlink" Target="http://online.zakon.kz/Document/?doc_id=38597658" TargetMode="External"/><Relationship Id="rId57" Type="http://schemas.openxmlformats.org/officeDocument/2006/relationships/hyperlink" Target="http://online.zakon.kz/Document/?doc_id=31230569" TargetMode="External"/><Relationship Id="rId262" Type="http://schemas.openxmlformats.org/officeDocument/2006/relationships/hyperlink" Target="http://online.zakon.kz/Document/?doc_id=36068470" TargetMode="External"/><Relationship Id="rId283" Type="http://schemas.openxmlformats.org/officeDocument/2006/relationships/hyperlink" Target="http://online.zakon.kz/Document/?doc_id=36068470" TargetMode="External"/><Relationship Id="rId318" Type="http://schemas.openxmlformats.org/officeDocument/2006/relationships/hyperlink" Target="http://online.zakon.kz/Document/?doc_id=36183593" TargetMode="External"/><Relationship Id="rId339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6068470" TargetMode="External"/><Relationship Id="rId99" Type="http://schemas.openxmlformats.org/officeDocument/2006/relationships/hyperlink" Target="http://online.zakon.kz/Document/?doc_id=31346139" TargetMode="External"/><Relationship Id="rId101" Type="http://schemas.openxmlformats.org/officeDocument/2006/relationships/hyperlink" Target="http://online.zakon.kz/Document/?doc_id=33486591" TargetMode="External"/><Relationship Id="rId122" Type="http://schemas.openxmlformats.org/officeDocument/2006/relationships/hyperlink" Target="http://online.zakon.kz/Document/?doc_id=31492344" TargetMode="External"/><Relationship Id="rId143" Type="http://schemas.openxmlformats.org/officeDocument/2006/relationships/hyperlink" Target="http://online.zakon.kz/Document/?doc_id=31493190" TargetMode="External"/><Relationship Id="rId164" Type="http://schemas.openxmlformats.org/officeDocument/2006/relationships/hyperlink" Target="http://online.zakon.kz/Document/?doc_id=36068470" TargetMode="External"/><Relationship Id="rId185" Type="http://schemas.openxmlformats.org/officeDocument/2006/relationships/hyperlink" Target="http://online.zakon.kz/Document/?doc_id=36068470" TargetMode="External"/><Relationship Id="rId350" Type="http://schemas.openxmlformats.org/officeDocument/2006/relationships/hyperlink" Target="http://online.zakon.kz/Document/?doc_id=31565905" TargetMode="External"/><Relationship Id="rId371" Type="http://schemas.openxmlformats.org/officeDocument/2006/relationships/hyperlink" Target="http://online.zakon.kz/Document/?doc_id=30448496" TargetMode="External"/><Relationship Id="rId9" Type="http://schemas.openxmlformats.org/officeDocument/2006/relationships/hyperlink" Target="http://online.zakon.kz/Document/?doc_id=34475768" TargetMode="External"/><Relationship Id="rId210" Type="http://schemas.openxmlformats.org/officeDocument/2006/relationships/hyperlink" Target="http://online.zakon.kz/Document/?doc_id=31230569" TargetMode="External"/><Relationship Id="rId392" Type="http://schemas.openxmlformats.org/officeDocument/2006/relationships/header" Target="header3.xml"/><Relationship Id="rId26" Type="http://schemas.openxmlformats.org/officeDocument/2006/relationships/hyperlink" Target="http://online.zakon.kz/Document/?doc_id=32322498" TargetMode="External"/><Relationship Id="rId231" Type="http://schemas.openxmlformats.org/officeDocument/2006/relationships/hyperlink" Target="http://online.zakon.kz/Document/?doc_id=36068470" TargetMode="External"/><Relationship Id="rId252" Type="http://schemas.openxmlformats.org/officeDocument/2006/relationships/hyperlink" Target="http://online.zakon.kz/Document/?doc_id=36183593" TargetMode="External"/><Relationship Id="rId273" Type="http://schemas.openxmlformats.org/officeDocument/2006/relationships/hyperlink" Target="http://online.zakon.kz/Document/?doc_id=34475768" TargetMode="External"/><Relationship Id="rId294" Type="http://schemas.openxmlformats.org/officeDocument/2006/relationships/hyperlink" Target="http://online.zakon.kz/Document/?doc_id=38984439" TargetMode="External"/><Relationship Id="rId308" Type="http://schemas.openxmlformats.org/officeDocument/2006/relationships/hyperlink" Target="http://online.zakon.kz/Document/?doc_id=36068470" TargetMode="External"/><Relationship Id="rId329" Type="http://schemas.openxmlformats.org/officeDocument/2006/relationships/hyperlink" Target="http://online.zakon.kz/Document/?doc_id=38597658" TargetMode="External"/><Relationship Id="rId47" Type="http://schemas.openxmlformats.org/officeDocument/2006/relationships/hyperlink" Target="http://online.zakon.kz/Document/?doc_id=34475768" TargetMode="External"/><Relationship Id="rId68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6183593" TargetMode="External"/><Relationship Id="rId112" Type="http://schemas.openxmlformats.org/officeDocument/2006/relationships/hyperlink" Target="http://online.zakon.kz/Document/?doc_id=34647756" TargetMode="External"/><Relationship Id="rId133" Type="http://schemas.openxmlformats.org/officeDocument/2006/relationships/hyperlink" Target="http://online.zakon.kz/Document/?doc_id=39980872" TargetMode="External"/><Relationship Id="rId154" Type="http://schemas.openxmlformats.org/officeDocument/2006/relationships/hyperlink" Target="http://online.zakon.kz/Document/?doc_id=31492344" TargetMode="External"/><Relationship Id="rId175" Type="http://schemas.openxmlformats.org/officeDocument/2006/relationships/hyperlink" Target="http://online.zakon.kz/Document/?doc_id=31625178" TargetMode="External"/><Relationship Id="rId340" Type="http://schemas.openxmlformats.org/officeDocument/2006/relationships/hyperlink" Target="http://online.zakon.kz/Document/?doc_id=31617473" TargetMode="External"/><Relationship Id="rId361" Type="http://schemas.openxmlformats.org/officeDocument/2006/relationships/hyperlink" Target="http://online.zakon.kz/Document/?doc_id=35508127" TargetMode="External"/><Relationship Id="rId196" Type="http://schemas.openxmlformats.org/officeDocument/2006/relationships/hyperlink" Target="http://online.zakon.kz/Document/?doc_id=1039594" TargetMode="External"/><Relationship Id="rId200" Type="http://schemas.openxmlformats.org/officeDocument/2006/relationships/hyperlink" Target="http://online.zakon.kz/Document/?doc_id=35185250" TargetMode="External"/><Relationship Id="rId382" Type="http://schemas.openxmlformats.org/officeDocument/2006/relationships/hyperlink" Target="http://online.zakon.kz/Document/?doc_id=36255126" TargetMode="External"/><Relationship Id="rId16" Type="http://schemas.openxmlformats.org/officeDocument/2006/relationships/hyperlink" Target="http://online.zakon.kz/Document/?doc_id=36183593" TargetMode="External"/><Relationship Id="rId221" Type="http://schemas.openxmlformats.org/officeDocument/2006/relationships/hyperlink" Target="http://online.zakon.kz/Document/?doc_id=36068470" TargetMode="External"/><Relationship Id="rId242" Type="http://schemas.openxmlformats.org/officeDocument/2006/relationships/hyperlink" Target="http://online.zakon.kz/Document/?doc_id=36068470" TargetMode="External"/><Relationship Id="rId263" Type="http://schemas.openxmlformats.org/officeDocument/2006/relationships/hyperlink" Target="http://online.zakon.kz/Document/?doc_id=31230569" TargetMode="External"/><Relationship Id="rId284" Type="http://schemas.openxmlformats.org/officeDocument/2006/relationships/hyperlink" Target="http://online.zakon.kz/Document/?doc_id=31230569" TargetMode="External"/><Relationship Id="rId319" Type="http://schemas.openxmlformats.org/officeDocument/2006/relationships/hyperlink" Target="http://online.zakon.kz/Document/?doc_id=36858926" TargetMode="External"/><Relationship Id="rId37" Type="http://schemas.openxmlformats.org/officeDocument/2006/relationships/hyperlink" Target="http://online.zakon.kz/Document/?doc_id=34475768" TargetMode="External"/><Relationship Id="rId58" Type="http://schemas.openxmlformats.org/officeDocument/2006/relationships/hyperlink" Target="http://online.zakon.kz/Document/?doc_id=38597658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hyperlink" Target="http://online.zakon.kz/Document/?doc_id=1005029" TargetMode="External"/><Relationship Id="rId123" Type="http://schemas.openxmlformats.org/officeDocument/2006/relationships/hyperlink" Target="http://online.zakon.kz/Document/?doc_id=31493190" TargetMode="External"/><Relationship Id="rId144" Type="http://schemas.openxmlformats.org/officeDocument/2006/relationships/hyperlink" Target="http://online.zakon.kz/Document/?doc_id=38686844" TargetMode="External"/><Relationship Id="rId330" Type="http://schemas.openxmlformats.org/officeDocument/2006/relationships/hyperlink" Target="http://online.zakon.kz/Document/?doc_id=34475768" TargetMode="External"/><Relationship Id="rId90" Type="http://schemas.openxmlformats.org/officeDocument/2006/relationships/hyperlink" Target="http://online.zakon.kz/Document/?doc_id=36068470" TargetMode="External"/><Relationship Id="rId165" Type="http://schemas.openxmlformats.org/officeDocument/2006/relationships/hyperlink" Target="http://online.zakon.kz/Document/?doc_id=31025535" TargetMode="External"/><Relationship Id="rId186" Type="http://schemas.openxmlformats.org/officeDocument/2006/relationships/hyperlink" Target="http://online.zakon.kz/Document/?doc_id=36183593" TargetMode="External"/><Relationship Id="rId351" Type="http://schemas.openxmlformats.org/officeDocument/2006/relationships/hyperlink" Target="http://online.zakon.kz/Document/?doc_id=31567907" TargetMode="External"/><Relationship Id="rId372" Type="http://schemas.openxmlformats.org/officeDocument/2006/relationships/hyperlink" Target="http://online.zakon.kz/Document/?doc_id=30449060" TargetMode="External"/><Relationship Id="rId393" Type="http://schemas.openxmlformats.org/officeDocument/2006/relationships/footer" Target="footer3.xml"/><Relationship Id="rId211" Type="http://schemas.openxmlformats.org/officeDocument/2006/relationships/hyperlink" Target="http://online.zakon.kz/Document/?doc_id=36068470" TargetMode="External"/><Relationship Id="rId232" Type="http://schemas.openxmlformats.org/officeDocument/2006/relationships/hyperlink" Target="http://online.zakon.kz/Document/?doc_id=36183593" TargetMode="External"/><Relationship Id="rId253" Type="http://schemas.openxmlformats.org/officeDocument/2006/relationships/hyperlink" Target="http://online.zakon.kz/Document/?doc_id=36987995" TargetMode="External"/><Relationship Id="rId274" Type="http://schemas.openxmlformats.org/officeDocument/2006/relationships/hyperlink" Target="http://online.zakon.kz/Document/?doc_id=36068470" TargetMode="External"/><Relationship Id="rId295" Type="http://schemas.openxmlformats.org/officeDocument/2006/relationships/hyperlink" Target="http://online.zakon.kz/Document/?doc_id=38984439" TargetMode="External"/><Relationship Id="rId309" Type="http://schemas.openxmlformats.org/officeDocument/2006/relationships/hyperlink" Target="http://online.zakon.kz/Document/?doc_id=38597658" TargetMode="External"/><Relationship Id="rId27" Type="http://schemas.openxmlformats.org/officeDocument/2006/relationships/hyperlink" Target="http://online.zakon.kz/Document/?doc_id=33486591" TargetMode="External"/><Relationship Id="rId48" Type="http://schemas.openxmlformats.org/officeDocument/2006/relationships/hyperlink" Target="http://online.zakon.kz/Document/?doc_id=31230569" TargetMode="External"/><Relationship Id="rId69" Type="http://schemas.openxmlformats.org/officeDocument/2006/relationships/hyperlink" Target="http://online.zakon.kz/Document/?doc_id=31231701" TargetMode="External"/><Relationship Id="rId113" Type="http://schemas.openxmlformats.org/officeDocument/2006/relationships/hyperlink" Target="http://online.zakon.kz/Document/?doc_id=31414182" TargetMode="External"/><Relationship Id="rId134" Type="http://schemas.openxmlformats.org/officeDocument/2006/relationships/hyperlink" Target="http://online.zakon.kz/Document/?doc_id=32878798" TargetMode="External"/><Relationship Id="rId320" Type="http://schemas.openxmlformats.org/officeDocument/2006/relationships/hyperlink" Target="http://online.zakon.kz/Document/?doc_id=36068470" TargetMode="External"/><Relationship Id="rId80" Type="http://schemas.openxmlformats.org/officeDocument/2006/relationships/hyperlink" Target="http://online.zakon.kz/Document/?doc_id=38597658" TargetMode="External"/><Relationship Id="rId155" Type="http://schemas.openxmlformats.org/officeDocument/2006/relationships/hyperlink" Target="http://online.zakon.kz/Document/?doc_id=31493190" TargetMode="External"/><Relationship Id="rId176" Type="http://schemas.openxmlformats.org/officeDocument/2006/relationships/hyperlink" Target="http://online.zakon.kz/Document/?doc_id=31548200" TargetMode="External"/><Relationship Id="rId197" Type="http://schemas.openxmlformats.org/officeDocument/2006/relationships/hyperlink" Target="http://online.zakon.kz/Document/?doc_id=38597658" TargetMode="External"/><Relationship Id="rId341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6097489" TargetMode="External"/><Relationship Id="rId383" Type="http://schemas.openxmlformats.org/officeDocument/2006/relationships/hyperlink" Target="http://online.zakon.kz/Document/?doc_id=38686844" TargetMode="External"/><Relationship Id="rId201" Type="http://schemas.openxmlformats.org/officeDocument/2006/relationships/hyperlink" Target="http://online.zakon.kz/Document/?doc_id=36213615" TargetMode="External"/><Relationship Id="rId222" Type="http://schemas.openxmlformats.org/officeDocument/2006/relationships/hyperlink" Target="http://online.zakon.kz/Document/?doc_id=36183593" TargetMode="External"/><Relationship Id="rId243" Type="http://schemas.openxmlformats.org/officeDocument/2006/relationships/hyperlink" Target="http://online.zakon.kz/Document/?doc_id=38597658" TargetMode="External"/><Relationship Id="rId264" Type="http://schemas.openxmlformats.org/officeDocument/2006/relationships/hyperlink" Target="http://online.zakon.kz/Document/?doc_id=32322498" TargetMode="External"/><Relationship Id="rId285" Type="http://schemas.openxmlformats.org/officeDocument/2006/relationships/hyperlink" Target="http://online.zakon.kz/Document/?doc_id=32878798" TargetMode="External"/><Relationship Id="rId17" Type="http://schemas.openxmlformats.org/officeDocument/2006/relationships/hyperlink" Target="http://online.zakon.kz/Document/?doc_id=31548165" TargetMode="External"/><Relationship Id="rId38" Type="http://schemas.openxmlformats.org/officeDocument/2006/relationships/hyperlink" Target="http://online.zakon.kz/Document/?doc_id=36068470" TargetMode="External"/><Relationship Id="rId59" Type="http://schemas.openxmlformats.org/officeDocument/2006/relationships/hyperlink" Target="http://online.zakon.kz/Document/?doc_id=34475768" TargetMode="External"/><Relationship Id="rId103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4475768" TargetMode="External"/><Relationship Id="rId70" Type="http://schemas.openxmlformats.org/officeDocument/2006/relationships/hyperlink" Target="http://online.zakon.kz/Document/?doc_id=31230569" TargetMode="External"/><Relationship Id="rId91" Type="http://schemas.openxmlformats.org/officeDocument/2006/relationships/hyperlink" Target="http://online.zakon.kz/Document/?doc_id=36183593" TargetMode="External"/><Relationship Id="rId145" Type="http://schemas.openxmlformats.org/officeDocument/2006/relationships/hyperlink" Target="http://online.zakon.kz/Document/?doc_id=36255126" TargetMode="External"/><Relationship Id="rId166" Type="http://schemas.openxmlformats.org/officeDocument/2006/relationships/hyperlink" Target="http://online.zakon.kz/Document/?doc_id=31025539" TargetMode="External"/><Relationship Id="rId187" Type="http://schemas.openxmlformats.org/officeDocument/2006/relationships/hyperlink" Target="http://online.zakon.kz/Document/?doc_id=1006061" TargetMode="External"/><Relationship Id="rId331" Type="http://schemas.openxmlformats.org/officeDocument/2006/relationships/hyperlink" Target="http://online.zakon.kz/Document/?doc_id=36068470" TargetMode="External"/><Relationship Id="rId352" Type="http://schemas.openxmlformats.org/officeDocument/2006/relationships/hyperlink" Target="http://online.zakon.kz/Document/?doc_id=30466908" TargetMode="External"/><Relationship Id="rId373" Type="http://schemas.openxmlformats.org/officeDocument/2006/relationships/hyperlink" Target="http://online.zakon.kz/Document/?doc_id=31576217" TargetMode="External"/><Relationship Id="rId394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183593" TargetMode="External"/><Relationship Id="rId233" Type="http://schemas.openxmlformats.org/officeDocument/2006/relationships/hyperlink" Target="http://online.zakon.kz/Document/?doc_id=36068470" TargetMode="External"/><Relationship Id="rId254" Type="http://schemas.openxmlformats.org/officeDocument/2006/relationships/hyperlink" Target="http://online.zakon.kz/Document/?doc_id=38686844" TargetMode="External"/><Relationship Id="rId28" Type="http://schemas.openxmlformats.org/officeDocument/2006/relationships/hyperlink" Target="http://online.zakon.kz/Document/?doc_id=38597658" TargetMode="External"/><Relationship Id="rId49" Type="http://schemas.openxmlformats.org/officeDocument/2006/relationships/hyperlink" Target="http://online.zakon.kz/Document/?doc_id=38597658" TargetMode="External"/><Relationship Id="rId114" Type="http://schemas.openxmlformats.org/officeDocument/2006/relationships/hyperlink" Target="http://online.zakon.kz/Document/?doc_id=31414772" TargetMode="External"/><Relationship Id="rId275" Type="http://schemas.openxmlformats.org/officeDocument/2006/relationships/hyperlink" Target="http://online.zakon.kz/Document/?doc_id=36183593" TargetMode="External"/><Relationship Id="rId296" Type="http://schemas.openxmlformats.org/officeDocument/2006/relationships/hyperlink" Target="http://online.zakon.kz/Document/?doc_id=36068470" TargetMode="External"/><Relationship Id="rId300" Type="http://schemas.openxmlformats.org/officeDocument/2006/relationships/hyperlink" Target="http://online.zakon.kz/Document/?doc_id=36068470" TargetMode="External"/><Relationship Id="rId60" Type="http://schemas.openxmlformats.org/officeDocument/2006/relationships/hyperlink" Target="http://online.zakon.kz/Document/?doc_id=31230569" TargetMode="External"/><Relationship Id="rId81" Type="http://schemas.openxmlformats.org/officeDocument/2006/relationships/hyperlink" Target="http://online.zakon.kz/Document/?doc_id=34475768" TargetMode="External"/><Relationship Id="rId135" Type="http://schemas.openxmlformats.org/officeDocument/2006/relationships/hyperlink" Target="http://online.zakon.kz/Document/?doc_id=31548165" TargetMode="External"/><Relationship Id="rId156" Type="http://schemas.openxmlformats.org/officeDocument/2006/relationships/hyperlink" Target="http://online.zakon.kz/Document/?doc_id=38686844" TargetMode="External"/><Relationship Id="rId177" Type="http://schemas.openxmlformats.org/officeDocument/2006/relationships/hyperlink" Target="http://online.zakon.kz/Document/?doc_id=33597700" TargetMode="External"/><Relationship Id="rId198" Type="http://schemas.openxmlformats.org/officeDocument/2006/relationships/hyperlink" Target="http://online.zakon.kz/Document/?doc_id=32910630" TargetMode="External"/><Relationship Id="rId321" Type="http://schemas.openxmlformats.org/officeDocument/2006/relationships/hyperlink" Target="http://online.zakon.kz/Document/?doc_id=36183593" TargetMode="External"/><Relationship Id="rId342" Type="http://schemas.openxmlformats.org/officeDocument/2006/relationships/hyperlink" Target="http://online.zakon.kz/Document/?doc_id=39980872" TargetMode="External"/><Relationship Id="rId363" Type="http://schemas.openxmlformats.org/officeDocument/2006/relationships/hyperlink" Target="http://online.zakon.kz/Document/?doc_id=36227306" TargetMode="External"/><Relationship Id="rId384" Type="http://schemas.openxmlformats.org/officeDocument/2006/relationships/hyperlink" Target="http://online.zakon.kz/Document/?doc_id=36255126" TargetMode="External"/><Relationship Id="rId202" Type="http://schemas.openxmlformats.org/officeDocument/2006/relationships/hyperlink" Target="http://online.zakon.kz/Document/?doc_id=35110250" TargetMode="External"/><Relationship Id="rId223" Type="http://schemas.openxmlformats.org/officeDocument/2006/relationships/hyperlink" Target="http://online.zakon.kz/Document/?doc_id=31230569" TargetMode="External"/><Relationship Id="rId244" Type="http://schemas.openxmlformats.org/officeDocument/2006/relationships/hyperlink" Target="http://online.zakon.kz/Document/?doc_id=36227306" TargetMode="External"/><Relationship Id="rId18" Type="http://schemas.openxmlformats.org/officeDocument/2006/relationships/hyperlink" Target="http://online.zakon.kz/Document/?doc_id=31625178" TargetMode="External"/><Relationship Id="rId39" Type="http://schemas.openxmlformats.org/officeDocument/2006/relationships/hyperlink" Target="http://online.zakon.kz/Document/?doc_id=36183593" TargetMode="External"/><Relationship Id="rId265" Type="http://schemas.openxmlformats.org/officeDocument/2006/relationships/hyperlink" Target="http://online.zakon.kz/Document/?doc_id=33522859" TargetMode="External"/><Relationship Id="rId286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4475768" TargetMode="External"/><Relationship Id="rId104" Type="http://schemas.openxmlformats.org/officeDocument/2006/relationships/hyperlink" Target="http://online.zakon.kz/Document/?doc_id=30507036" TargetMode="External"/><Relationship Id="rId125" Type="http://schemas.openxmlformats.org/officeDocument/2006/relationships/hyperlink" Target="http://online.zakon.kz/Document/?doc_id=31642638" TargetMode="External"/><Relationship Id="rId146" Type="http://schemas.openxmlformats.org/officeDocument/2006/relationships/hyperlink" Target="http://online.zakon.kz/Document/?doc_id=38686844" TargetMode="External"/><Relationship Id="rId167" Type="http://schemas.openxmlformats.org/officeDocument/2006/relationships/hyperlink" Target="http://online.zakon.kz/Document/?doc_id=36227306" TargetMode="External"/><Relationship Id="rId188" Type="http://schemas.openxmlformats.org/officeDocument/2006/relationships/hyperlink" Target="http://online.zakon.kz/Document/?doc_id=32322498" TargetMode="External"/><Relationship Id="rId311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36183593" TargetMode="External"/><Relationship Id="rId353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1642638" TargetMode="External"/><Relationship Id="rId395" Type="http://schemas.openxmlformats.org/officeDocument/2006/relationships/theme" Target="theme/theme1.xml"/><Relationship Id="rId71" Type="http://schemas.openxmlformats.org/officeDocument/2006/relationships/hyperlink" Target="http://online.zakon.kz/Document/?doc_id=31231701" TargetMode="External"/><Relationship Id="rId92" Type="http://schemas.openxmlformats.org/officeDocument/2006/relationships/hyperlink" Target="http://online.zakon.kz/Document/?doc_id=36068470" TargetMode="External"/><Relationship Id="rId213" Type="http://schemas.openxmlformats.org/officeDocument/2006/relationships/hyperlink" Target="http://online.zakon.kz/Document/?doc_id=31230569" TargetMode="External"/><Relationship Id="rId234" Type="http://schemas.openxmlformats.org/officeDocument/2006/relationships/hyperlink" Target="http://online.zakon.kz/Document/?doc_id=312305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475768" TargetMode="External"/><Relationship Id="rId255" Type="http://schemas.openxmlformats.org/officeDocument/2006/relationships/hyperlink" Target="http://online.zakon.kz/Document/?doc_id=36255126" TargetMode="External"/><Relationship Id="rId276" Type="http://schemas.openxmlformats.org/officeDocument/2006/relationships/hyperlink" Target="http://online.zakon.kz/Document/?doc_id=36987995" TargetMode="External"/><Relationship Id="rId297" Type="http://schemas.openxmlformats.org/officeDocument/2006/relationships/hyperlink" Target="http://online.zakon.kz/Document/?doc_id=1041258" TargetMode="External"/><Relationship Id="rId40" Type="http://schemas.openxmlformats.org/officeDocument/2006/relationships/hyperlink" Target="http://online.zakon.kz/Document/?doc_id=36068470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625178" TargetMode="External"/><Relationship Id="rId157" Type="http://schemas.openxmlformats.org/officeDocument/2006/relationships/hyperlink" Target="http://online.zakon.kz/Document/?doc_id=36255126" TargetMode="External"/><Relationship Id="rId178" Type="http://schemas.openxmlformats.org/officeDocument/2006/relationships/hyperlink" Target="http://online.zakon.kz/Document/?doc_id=37534454" TargetMode="External"/><Relationship Id="rId301" Type="http://schemas.openxmlformats.org/officeDocument/2006/relationships/hyperlink" Target="http://online.zakon.kz/Document/?doc_id=36183593" TargetMode="External"/><Relationship Id="rId322" Type="http://schemas.openxmlformats.org/officeDocument/2006/relationships/hyperlink" Target="http://online.zakon.kz/Document/?doc_id=38597658" TargetMode="External"/><Relationship Id="rId343" Type="http://schemas.openxmlformats.org/officeDocument/2006/relationships/hyperlink" Target="http://online.zakon.kz/Document/?doc_id=34378940" TargetMode="External"/><Relationship Id="rId364" Type="http://schemas.openxmlformats.org/officeDocument/2006/relationships/hyperlink" Target="http://online.zakon.kz/Document/?doc_id=39980872" TargetMode="External"/><Relationship Id="rId61" Type="http://schemas.openxmlformats.org/officeDocument/2006/relationships/hyperlink" Target="http://online.zakon.kz/Document/?doc_id=38597658" TargetMode="External"/><Relationship Id="rId82" Type="http://schemas.openxmlformats.org/officeDocument/2006/relationships/hyperlink" Target="http://online.zakon.kz/Document/?doc_id=36068470" TargetMode="External"/><Relationship Id="rId199" Type="http://schemas.openxmlformats.org/officeDocument/2006/relationships/hyperlink" Target="http://online.zakon.kz/Document/?doc_id=36987995" TargetMode="External"/><Relationship Id="rId203" Type="http://schemas.openxmlformats.org/officeDocument/2006/relationships/hyperlink" Target="http://online.zakon.kz/Document/?doc_id=36068470" TargetMode="External"/><Relationship Id="rId385" Type="http://schemas.openxmlformats.org/officeDocument/2006/relationships/hyperlink" Target="http://online.zakon.kz/Document/?doc_id=31577399" TargetMode="External"/><Relationship Id="rId19" Type="http://schemas.openxmlformats.org/officeDocument/2006/relationships/hyperlink" Target="http://online.zakon.kz/Document/?doc_id=38597658" TargetMode="External"/><Relationship Id="rId224" Type="http://schemas.openxmlformats.org/officeDocument/2006/relationships/hyperlink" Target="http://online.zakon.kz/Document/?doc_id=31231701" TargetMode="External"/><Relationship Id="rId245" Type="http://schemas.openxmlformats.org/officeDocument/2006/relationships/hyperlink" Target="http://online.zakon.kz/Document/?doc_id=39980872" TargetMode="External"/><Relationship Id="rId266" Type="http://schemas.openxmlformats.org/officeDocument/2006/relationships/hyperlink" Target="http://online.zakon.kz/Document/?doc_id=38597658" TargetMode="External"/><Relationship Id="rId287" Type="http://schemas.openxmlformats.org/officeDocument/2006/relationships/hyperlink" Target="http://online.zakon.kz/Document/?doc_id=32322498" TargetMode="External"/><Relationship Id="rId30" Type="http://schemas.openxmlformats.org/officeDocument/2006/relationships/hyperlink" Target="http://online.zakon.kz/Document/?doc_id=36068470" TargetMode="External"/><Relationship Id="rId105" Type="http://schemas.openxmlformats.org/officeDocument/2006/relationships/hyperlink" Target="http://online.zakon.kz/Document/?doc_id=31414182" TargetMode="External"/><Relationship Id="rId126" Type="http://schemas.openxmlformats.org/officeDocument/2006/relationships/hyperlink" Target="http://online.zakon.kz/Document/?doc_id=31230569" TargetMode="External"/><Relationship Id="rId147" Type="http://schemas.openxmlformats.org/officeDocument/2006/relationships/hyperlink" Target="http://online.zakon.kz/Document/?doc_id=36255126" TargetMode="External"/><Relationship Id="rId168" Type="http://schemas.openxmlformats.org/officeDocument/2006/relationships/hyperlink" Target="http://online.zakon.kz/Document/?doc_id=39980872" TargetMode="External"/><Relationship Id="rId312" Type="http://schemas.openxmlformats.org/officeDocument/2006/relationships/hyperlink" Target="http://online.zakon.kz/Document/?doc_id=38597658" TargetMode="External"/><Relationship Id="rId333" Type="http://schemas.openxmlformats.org/officeDocument/2006/relationships/hyperlink" Target="http://online.zakon.kz/Document/?doc_id=33493374" TargetMode="External"/><Relationship Id="rId354" Type="http://schemas.openxmlformats.org/officeDocument/2006/relationships/hyperlink" Target="http://online.zakon.kz/Document/?doc_id=38686844" TargetMode="External"/><Relationship Id="rId51" Type="http://schemas.openxmlformats.org/officeDocument/2006/relationships/hyperlink" Target="http://online.zakon.kz/Document/?doc_id=38597658" TargetMode="External"/><Relationship Id="rId72" Type="http://schemas.openxmlformats.org/officeDocument/2006/relationships/hyperlink" Target="http://online.zakon.kz/Document/?doc_id=31230569" TargetMode="External"/><Relationship Id="rId93" Type="http://schemas.openxmlformats.org/officeDocument/2006/relationships/hyperlink" Target="http://online.zakon.kz/Document/?doc_id=36183593" TargetMode="External"/><Relationship Id="rId189" Type="http://schemas.openxmlformats.org/officeDocument/2006/relationships/hyperlink" Target="http://online.zakon.kz/Document/?doc_id=37868249" TargetMode="External"/><Relationship Id="rId375" Type="http://schemas.openxmlformats.org/officeDocument/2006/relationships/hyperlink" Target="http://online.zakon.kz/Document/?doc_id=385976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31701" TargetMode="External"/><Relationship Id="rId235" Type="http://schemas.openxmlformats.org/officeDocument/2006/relationships/hyperlink" Target="http://online.zakon.kz/Document/?doc_id=36068470" TargetMode="External"/><Relationship Id="rId256" Type="http://schemas.openxmlformats.org/officeDocument/2006/relationships/hyperlink" Target="http://online.zakon.kz/Document/?doc_id=32643382" TargetMode="External"/><Relationship Id="rId277" Type="http://schemas.openxmlformats.org/officeDocument/2006/relationships/hyperlink" Target="http://online.zakon.kz/Document/?doc_id=38597658" TargetMode="External"/><Relationship Id="rId298" Type="http://schemas.openxmlformats.org/officeDocument/2006/relationships/hyperlink" Target="http://online.zakon.kz/Document/?doc_id=32322498" TargetMode="External"/><Relationship Id="rId116" Type="http://schemas.openxmlformats.org/officeDocument/2006/relationships/hyperlink" Target="http://online.zakon.kz/Document/?doc_id=36068470" TargetMode="External"/><Relationship Id="rId137" Type="http://schemas.openxmlformats.org/officeDocument/2006/relationships/hyperlink" Target="http://online.zakon.kz/Document/?doc_id=38597658" TargetMode="External"/><Relationship Id="rId158" Type="http://schemas.openxmlformats.org/officeDocument/2006/relationships/hyperlink" Target="http://online.zakon.kz/Document/?doc_id=38686844" TargetMode="External"/><Relationship Id="rId302" Type="http://schemas.openxmlformats.org/officeDocument/2006/relationships/hyperlink" Target="http://online.zakon.kz/Document/?doc_id=31548165" TargetMode="External"/><Relationship Id="rId323" Type="http://schemas.openxmlformats.org/officeDocument/2006/relationships/hyperlink" Target="http://online.zakon.kz/Document/?doc_id=34475768" TargetMode="External"/><Relationship Id="rId344" Type="http://schemas.openxmlformats.org/officeDocument/2006/relationships/hyperlink" Target="http://online.zakon.kz/Document/?doc_id=34117749" TargetMode="External"/><Relationship Id="rId20" Type="http://schemas.openxmlformats.org/officeDocument/2006/relationships/hyperlink" Target="http://online.zakon.kz/Document/?doc_id=34475768" TargetMode="External"/><Relationship Id="rId41" Type="http://schemas.openxmlformats.org/officeDocument/2006/relationships/hyperlink" Target="http://online.zakon.kz/Document/?doc_id=36183593" TargetMode="External"/><Relationship Id="rId62" Type="http://schemas.openxmlformats.org/officeDocument/2006/relationships/hyperlink" Target="http://online.zakon.kz/Document/?doc_id=34475768" TargetMode="External"/><Relationship Id="rId83" Type="http://schemas.openxmlformats.org/officeDocument/2006/relationships/hyperlink" Target="http://online.zakon.kz/Document/?doc_id=36183593" TargetMode="External"/><Relationship Id="rId179" Type="http://schemas.openxmlformats.org/officeDocument/2006/relationships/hyperlink" Target="http://online.zakon.kz/Document/?doc_id=39429612" TargetMode="External"/><Relationship Id="rId365" Type="http://schemas.openxmlformats.org/officeDocument/2006/relationships/hyperlink" Target="http://online.zakon.kz/Document/?doc_id=38597658" TargetMode="External"/><Relationship Id="rId386" Type="http://schemas.openxmlformats.org/officeDocument/2006/relationships/hyperlink" Target="http://online.zakon.kz/Document/?doc_id=30413565" TargetMode="External"/><Relationship Id="rId190" Type="http://schemas.openxmlformats.org/officeDocument/2006/relationships/hyperlink" Target="http://online.zakon.kz/Document/?doc_id=32322498" TargetMode="External"/><Relationship Id="rId204" Type="http://schemas.openxmlformats.org/officeDocument/2006/relationships/hyperlink" Target="http://online.zakon.kz/Document/?doc_id=36183593" TargetMode="External"/><Relationship Id="rId225" Type="http://schemas.openxmlformats.org/officeDocument/2006/relationships/hyperlink" Target="http://online.zakon.kz/Document/?doc_id=36068470" TargetMode="External"/><Relationship Id="rId246" Type="http://schemas.openxmlformats.org/officeDocument/2006/relationships/hyperlink" Target="http://online.zakon.kz/Document/?doc_id=36068470" TargetMode="External"/><Relationship Id="rId267" Type="http://schemas.openxmlformats.org/officeDocument/2006/relationships/hyperlink" Target="http://online.zakon.kz/Document/?doc_id=34475768" TargetMode="External"/><Relationship Id="rId288" Type="http://schemas.openxmlformats.org/officeDocument/2006/relationships/hyperlink" Target="http://online.zakon.kz/Document/?doc_id=33522859" TargetMode="External"/><Relationship Id="rId106" Type="http://schemas.openxmlformats.org/officeDocument/2006/relationships/hyperlink" Target="http://online.zakon.kz/Document/?doc_id=31414772" TargetMode="External"/><Relationship Id="rId127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6068470" TargetMode="Externa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6183593" TargetMode="External"/><Relationship Id="rId52" Type="http://schemas.openxmlformats.org/officeDocument/2006/relationships/hyperlink" Target="http://online.zakon.kz/Document/?doc_id=34475768" TargetMode="External"/><Relationship Id="rId73" Type="http://schemas.openxmlformats.org/officeDocument/2006/relationships/hyperlink" Target="http://online.zakon.kz/Document/?doc_id=38597658" TargetMode="External"/><Relationship Id="rId94" Type="http://schemas.openxmlformats.org/officeDocument/2006/relationships/hyperlink" Target="http://online.zakon.kz/Document/?doc_id=31230569" TargetMode="External"/><Relationship Id="rId148" Type="http://schemas.openxmlformats.org/officeDocument/2006/relationships/hyperlink" Target="http://online.zakon.kz/Document/?doc_id=38597658" TargetMode="External"/><Relationship Id="rId169" Type="http://schemas.openxmlformats.org/officeDocument/2006/relationships/hyperlink" Target="http://online.zakon.kz/Document/?doc_id=38686844" TargetMode="External"/><Relationship Id="rId334" Type="http://schemas.openxmlformats.org/officeDocument/2006/relationships/hyperlink" Target="http://online.zakon.kz/Document/?doc_id=33446197" TargetMode="External"/><Relationship Id="rId355" Type="http://schemas.openxmlformats.org/officeDocument/2006/relationships/hyperlink" Target="http://online.zakon.kz/Document/?doc_id=36255126" TargetMode="External"/><Relationship Id="rId376" Type="http://schemas.openxmlformats.org/officeDocument/2006/relationships/hyperlink" Target="http://online.zakon.kz/Document/?doc_id=344757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960345" TargetMode="External"/><Relationship Id="rId215" Type="http://schemas.openxmlformats.org/officeDocument/2006/relationships/hyperlink" Target="http://online.zakon.kz/Document/?doc_id=38597658" TargetMode="External"/><Relationship Id="rId236" Type="http://schemas.openxmlformats.org/officeDocument/2006/relationships/hyperlink" Target="http://online.zakon.kz/Document/?doc_id=36183593" TargetMode="External"/><Relationship Id="rId257" Type="http://schemas.openxmlformats.org/officeDocument/2006/relationships/hyperlink" Target="http://online.zakon.kz/Document/?doc_id=37258976" TargetMode="External"/><Relationship Id="rId278" Type="http://schemas.openxmlformats.org/officeDocument/2006/relationships/hyperlink" Target="http://online.zakon.kz/Document/?doc_id=34475768" TargetMode="External"/><Relationship Id="rId303" Type="http://schemas.openxmlformats.org/officeDocument/2006/relationships/hyperlink" Target="http://online.zakon.kz/Document/?doc_id=31625178" TargetMode="External"/><Relationship Id="rId42" Type="http://schemas.openxmlformats.org/officeDocument/2006/relationships/hyperlink" Target="http://online.zakon.kz/Document/?doc_id=38597658" TargetMode="External"/><Relationship Id="rId84" Type="http://schemas.openxmlformats.org/officeDocument/2006/relationships/hyperlink" Target="http://online.zakon.kz/Document/?doc_id=38597658" TargetMode="External"/><Relationship Id="rId138" Type="http://schemas.openxmlformats.org/officeDocument/2006/relationships/hyperlink" Target="http://online.zakon.kz/Document/?doc_id=34475768" TargetMode="External"/><Relationship Id="rId345" Type="http://schemas.openxmlformats.org/officeDocument/2006/relationships/hyperlink" Target="http://online.zakon.kz/Document/?doc_id=34634878" TargetMode="External"/><Relationship Id="rId387" Type="http://schemas.openxmlformats.org/officeDocument/2006/relationships/hyperlink" Target="http://online.zakon.kz/Document/?doc_id=10035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9213</Words>
  <Characters>89674</Characters>
  <Application>Microsoft Office Word</Application>
  <DocSecurity>0</DocSecurity>
  <Lines>747</Lines>
  <Paragraphs>197</Paragraphs>
  <ScaleCrop>false</ScaleCrop>
  <Company>SPecialiST RePack</Company>
  <LinksUpToDate>false</LinksUpToDate>
  <CharactersWithSpaces>98690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МАЯ 2009 ГОДА № 155-I...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2024-02-25T02:43:00Z</dcterms:created>
  <dcterms:modified xsi:type="dcterms:W3CDTF">2024-02-25T02:43:00Z</dcterms:modified>
</cp:coreProperties>
</file>