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16A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3.02-24-2014 «Проектирование следственных изоляторов» (с изменениями и дополнениями от 26.07.2023 г.)</w:t>
      </w:r>
    </w:p>
    <w:p w:rsidR="00000000" w:rsidRDefault="009A216A">
      <w:pPr>
        <w:pStyle w:val="p"/>
      </w:pPr>
      <w:r>
        <w:t> </w:t>
      </w:r>
    </w:p>
    <w:p w:rsidR="00000000" w:rsidRDefault="009A216A">
      <w:pPr>
        <w:pStyle w:val="pj"/>
      </w:pPr>
      <w:r>
        <w:rPr>
          <w:rStyle w:val="s0"/>
        </w:rPr>
        <w:t>Внесены изменения:</w:t>
      </w:r>
    </w:p>
    <w:p w:rsidR="00000000" w:rsidRDefault="009A216A">
      <w:pPr>
        <w:pStyle w:val="pj"/>
      </w:pPr>
      <w:r>
        <w:rPr>
          <w:rStyle w:val="s0"/>
        </w:rPr>
        <w:t> </w:t>
      </w:r>
    </w:p>
    <w:p w:rsidR="00000000" w:rsidRDefault="009A216A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26.07.23 г. № 124-нқ.</w:t>
      </w:r>
    </w:p>
    <w:p w:rsidR="00000000" w:rsidRDefault="009A216A">
      <w:pPr>
        <w:pStyle w:val="pj"/>
      </w:pPr>
      <w:r>
        <w:rPr>
          <w:rStyle w:val="s0"/>
        </w:rPr>
        <w:t> </w:t>
      </w:r>
    </w:p>
    <w:p w:rsidR="00000000" w:rsidRDefault="009A216A">
      <w:pPr>
        <w:pStyle w:val="pj"/>
      </w:pPr>
      <w:r>
        <w:rPr>
          <w:rStyle w:val="s0"/>
        </w:rPr>
        <w:t>Предыдущие редакции:</w:t>
      </w:r>
    </w:p>
    <w:p w:rsidR="00000000" w:rsidRDefault="009A216A">
      <w:pPr>
        <w:pStyle w:val="pj"/>
      </w:pPr>
      <w:r>
        <w:rPr>
          <w:rStyle w:val="s0"/>
        </w:rPr>
        <w:t> </w:t>
      </w:r>
    </w:p>
    <w:p w:rsidR="00000000" w:rsidRDefault="009A216A">
      <w:pPr>
        <w:pStyle w:val="pj"/>
      </w:pPr>
      <w:hyperlink r:id="rId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26.07.23 г.</w:t>
      </w:r>
    </w:p>
    <w:p w:rsidR="00000000" w:rsidRDefault="009A216A">
      <w:pPr>
        <w:pStyle w:val="pj"/>
      </w:pPr>
      <w:r>
        <w:rPr>
          <w:rStyle w:val="s0"/>
        </w:rPr>
        <w:t> </w:t>
      </w:r>
    </w:p>
    <w:p w:rsidR="00000000" w:rsidRDefault="009A216A">
      <w:pPr>
        <w:pStyle w:val="p"/>
      </w:pPr>
      <w:r>
        <w:t> </w:t>
      </w:r>
    </w:p>
    <w:p w:rsidR="00000000" w:rsidRDefault="009A216A">
      <w:pPr>
        <w:pStyle w:val="p"/>
      </w:pPr>
      <w:r>
        <w:t> </w:t>
      </w:r>
    </w:p>
    <w:p w:rsidR="00000000" w:rsidRDefault="009A216A">
      <w:pPr>
        <w:pStyle w:val="pc"/>
      </w:pPr>
      <w:r>
        <w:rPr>
          <w:rStyle w:val="s1"/>
        </w:rPr>
        <w:t>ПРЕДИСЛОВИЕ</w:t>
      </w:r>
    </w:p>
    <w:p w:rsidR="00000000" w:rsidRDefault="009A216A">
      <w:pPr>
        <w:pStyle w:val="pc"/>
      </w:pPr>
      <w:r>
        <w:t> </w:t>
      </w:r>
    </w:p>
    <w:p w:rsidR="00000000" w:rsidRDefault="009A216A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«КазНИИССА», ТОО «Строй Проект»</w:t>
      </w:r>
    </w:p>
    <w:p w:rsidR="00000000" w:rsidRDefault="009A216A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 и жилищно-коммунального хозяйс</w:t>
      </w:r>
      <w:r>
        <w:t>тва Министерства регионального развития Республики Казахстан</w:t>
      </w:r>
    </w:p>
    <w:p w:rsidR="00000000" w:rsidRDefault="009A216A">
      <w:pPr>
        <w:pStyle w:val="pj"/>
      </w:pPr>
      <w:r>
        <w:rPr>
          <w:b/>
          <w:bCs/>
        </w:rPr>
        <w:t>3. УТВЕРЖДЕН И ВВЕДЕН В ДЕЙСТВИЕ:</w:t>
      </w:r>
      <w:r>
        <w:t xml:space="preserve"> </w:t>
      </w:r>
      <w:hyperlink r:id="rId9" w:history="1">
        <w:r>
          <w:rPr>
            <w:rStyle w:val="a4"/>
            <w:color w:val="0000FF"/>
            <w:u w:val="single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</w:t>
      </w:r>
      <w:r>
        <w:t>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9A216A">
      <w:pPr>
        <w:pStyle w:val="pj"/>
      </w:pPr>
      <w:r>
        <w:rPr>
          <w:b/>
          <w:bCs/>
        </w:rPr>
        <w:t> </w:t>
      </w:r>
    </w:p>
    <w:p w:rsidR="00000000" w:rsidRDefault="009A216A">
      <w:pPr>
        <w:pStyle w:val="pj"/>
      </w:pPr>
      <w:r>
        <w:rPr>
          <w:b/>
          <w:bCs/>
        </w:rPr>
        <w:t xml:space="preserve">Дата введения 2015-07-01 </w:t>
      </w:r>
    </w:p>
    <w:p w:rsidR="00000000" w:rsidRDefault="009A216A">
      <w:pPr>
        <w:pStyle w:val="pj"/>
      </w:pPr>
      <w:r>
        <w:t> </w:t>
      </w:r>
    </w:p>
    <w:p w:rsidR="00000000" w:rsidRDefault="009A216A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</w:t>
      </w:r>
      <w:r>
        <w:t>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9A216A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16A" w:rsidRDefault="009A216A" w:rsidP="009A216A">
      <w:r>
        <w:separator/>
      </w:r>
    </w:p>
  </w:endnote>
  <w:endnote w:type="continuationSeparator" w:id="0">
    <w:p w:rsidR="009A216A" w:rsidRDefault="009A216A" w:rsidP="009A2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6A" w:rsidRDefault="009A21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6A" w:rsidRDefault="009A21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6A" w:rsidRDefault="009A21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16A" w:rsidRDefault="009A216A" w:rsidP="009A216A">
      <w:r>
        <w:separator/>
      </w:r>
    </w:p>
  </w:footnote>
  <w:footnote w:type="continuationSeparator" w:id="0">
    <w:p w:rsidR="009A216A" w:rsidRDefault="009A216A" w:rsidP="009A2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6A" w:rsidRDefault="009A21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6A" w:rsidRDefault="009A216A" w:rsidP="009A21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16A" w:rsidRPr="009A216A" w:rsidRDefault="009A216A" w:rsidP="009A21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3.02-24-2014 «Проектирование следственных изоляторов» (с изменениями и дополнениями от 26.07.2023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6A" w:rsidRDefault="009A21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16A"/>
    <w:rsid w:val="009A2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1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1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1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1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1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1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1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1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701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238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1283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3.02-24-2014 «Проектирование следственных изоляторов» (с изменениями и дополнениями от 26.07.2023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2024-05-01T06:08:00Z</dcterms:created>
  <dcterms:modified xsi:type="dcterms:W3CDTF">2024-05-01T06:08:00Z</dcterms:modified>
</cp:coreProperties>
</file>