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5C80">
      <w:pPr>
        <w:pStyle w:val="pj"/>
      </w:pPr>
      <w:bookmarkStart w:id="0" w:name="_GoBack"/>
      <w:bookmarkEnd w:id="0"/>
      <w:r>
        <w:rPr>
          <w:rStyle w:val="s0"/>
          <w:b/>
          <w:bCs/>
        </w:rPr>
        <w:t>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</w:t>
      </w:r>
      <w:r>
        <w:rPr>
          <w:rStyle w:val="s0"/>
          <w:b/>
          <w:bCs/>
        </w:rPr>
        <w:t>а өзгерістер енгізу туралы» Қазақстан Республикасы Денсаулық сақтау министрінің 2025 жылғы 14 ақпандағы № 8 бұйрығы</w:t>
      </w:r>
    </w:p>
    <w:p w:rsidR="00000000" w:rsidRDefault="00D45C80">
      <w:pPr>
        <w:pStyle w:val="pj"/>
      </w:pPr>
      <w:r>
        <w:rPr>
          <w:rStyle w:val="s0"/>
          <w:b/>
          <w:bCs/>
        </w:rPr>
        <w:t> </w:t>
      </w:r>
    </w:p>
    <w:p w:rsidR="00000000" w:rsidRDefault="00D45C8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жылы 18 ақпанда № 35734 тіркелді</w:t>
      </w:r>
    </w:p>
    <w:p w:rsidR="00000000" w:rsidRDefault="00D45C80">
      <w:pPr>
        <w:pStyle w:val="pj"/>
      </w:pPr>
      <w:r>
        <w:rPr>
          <w:rStyle w:val="s0"/>
        </w:rPr>
        <w:t> </w:t>
      </w:r>
    </w:p>
    <w:p w:rsidR="00000000" w:rsidRDefault="00D45C80">
      <w:pPr>
        <w:pStyle w:val="pj"/>
      </w:pPr>
      <w:r>
        <w:rPr>
          <w:rStyle w:val="s0"/>
        </w:rPr>
        <w:t xml:space="preserve">Жариялануы: </w:t>
      </w:r>
      <w:hyperlink r:id="rId7" w:anchor="!/doc/207162/kaz" w:history="1">
        <w:r>
          <w:rPr>
            <w:rStyle w:val="s2"/>
          </w:rPr>
          <w:t>«ҚР НҚА электрондық түрдегі эталондық бақылау банкі» АЖ 2025 ж. 19 ақпанда</w:t>
        </w:r>
      </w:hyperlink>
    </w:p>
    <w:p w:rsidR="00000000" w:rsidRDefault="00D45C8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C80" w:rsidRDefault="00D45C80" w:rsidP="00D45C80">
      <w:r>
        <w:separator/>
      </w:r>
    </w:p>
  </w:endnote>
  <w:endnote w:type="continuationSeparator" w:id="0">
    <w:p w:rsidR="00D45C80" w:rsidRDefault="00D45C80" w:rsidP="00D45C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80" w:rsidRDefault="00D45C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80" w:rsidRDefault="00D45C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80" w:rsidRDefault="00D45C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C80" w:rsidRDefault="00D45C80" w:rsidP="00D45C80">
      <w:r>
        <w:separator/>
      </w:r>
    </w:p>
  </w:footnote>
  <w:footnote w:type="continuationSeparator" w:id="0">
    <w:p w:rsidR="00D45C80" w:rsidRDefault="00D45C80" w:rsidP="00D45C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80" w:rsidRDefault="00D45C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80" w:rsidRDefault="00D45C80" w:rsidP="00D45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5C80" w:rsidRPr="00D45C80" w:rsidRDefault="00D45C80" w:rsidP="00D45C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«Денсаулық сақтау саласындағы есепке алу құжаттамасының нысандарын, сондай-ақ оларды толтыру жөніндегі нұсқаулықтарды бекіту туралы» Қазақстан Республикасы Денсаулық сақтау министрінің міндетін атқарушының 2020 жылғы 30 қазандағы № ҚР ДСМ-175/2020 бұйрығына өзгерістер енгізу туралы» Қазақстан Республикасы Денсаулық сақтау министрінің 2025 жылғы 14 ақпандағы № 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C80" w:rsidRDefault="00D45C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5C80"/>
    <w:rsid w:val="00D45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C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C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C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C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C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C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584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2025-05-13T16:44:00Z</dcterms:created>
  <dcterms:modified xsi:type="dcterms:W3CDTF">2025-05-13T16:44:00Z</dcterms:modified>
</cp:coreProperties>
</file>