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42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ноября 2018 года № 765 «О внесении изменений и дополнений в постановление Правительства Республики Казахстан от 30 марта 2012 года № 390 «Об утверждении Правил направления специалиста на работу, предос</w:t>
      </w:r>
      <w:r>
        <w:rPr>
          <w:rStyle w:val="s0"/>
          <w:b/>
          <w:bCs/>
        </w:rPr>
        <w:t>тавления права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заказа, и внесении изменений и дополнений в постановление Правительст</w:t>
      </w:r>
      <w:r>
        <w:rPr>
          <w:rStyle w:val="s0"/>
          <w:b/>
          <w:bCs/>
        </w:rPr>
        <w:t>ва Республики Казахстан от 23 января 2008 года № 58 «Об утверждении Правил присуждения образовательного гранта» (утратило силу)</w:t>
      </w:r>
    </w:p>
    <w:p w:rsidR="00000000" w:rsidRDefault="0027242D">
      <w:pPr>
        <w:pStyle w:val="pj"/>
      </w:pPr>
      <w:r>
        <w:rPr>
          <w:rStyle w:val="s0"/>
        </w:rPr>
        <w:t> </w:t>
      </w:r>
    </w:p>
    <w:p w:rsidR="00000000" w:rsidRDefault="0027242D">
      <w:pPr>
        <w:pStyle w:val="pj"/>
      </w:pPr>
      <w:r>
        <w:rPr>
          <w:rStyle w:val="s0"/>
        </w:rPr>
        <w:t xml:space="preserve">Опубликовано: </w:t>
      </w:r>
      <w:hyperlink r:id="rId7" w:anchor="!/doc/125912/rus" w:history="1">
        <w:r>
          <w:rPr>
            <w:rStyle w:val="a4"/>
          </w:rPr>
          <w:t>ИС «Эталонный контрольный банк НПА РК в электронном виде» 21 ноября 2018 г.</w:t>
        </w:r>
      </w:hyperlink>
      <w:r>
        <w:rPr>
          <w:rStyle w:val="s0"/>
        </w:rPr>
        <w:t>; «Казахстанская правда» от 29 ноября 2018 г. № 229 (28858); САПП Республики Казахстан 2018 г., № 64-65, ст. 371</w:t>
      </w:r>
    </w:p>
    <w:p w:rsidR="00000000" w:rsidRDefault="0027242D">
      <w:pPr>
        <w:pStyle w:val="pj"/>
      </w:pPr>
      <w:r>
        <w:rPr>
          <w:rStyle w:val="s0"/>
        </w:rPr>
        <w:t> </w:t>
      </w:r>
    </w:p>
    <w:p w:rsidR="00000000" w:rsidRDefault="0027242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августа 2023 года № 716</w:t>
      </w:r>
    </w:p>
    <w:p w:rsidR="00000000" w:rsidRDefault="0027242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42D" w:rsidRDefault="0027242D" w:rsidP="0027242D">
      <w:r>
        <w:separator/>
      </w:r>
    </w:p>
  </w:endnote>
  <w:endnote w:type="continuationSeparator" w:id="0">
    <w:p w:rsidR="0027242D" w:rsidRDefault="0027242D" w:rsidP="00272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42D" w:rsidRDefault="0027242D" w:rsidP="0027242D">
      <w:r>
        <w:separator/>
      </w:r>
    </w:p>
  </w:footnote>
  <w:footnote w:type="continuationSeparator" w:id="0">
    <w:p w:rsidR="0027242D" w:rsidRDefault="0027242D" w:rsidP="002724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 w:rsidP="00272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42D" w:rsidRPr="0027242D" w:rsidRDefault="0027242D" w:rsidP="002724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ноября 2018 года № 765 «О внесении изменений и дополнений в постановление Правительства Республики Казахстан от 30 марта 2012 года № 390 «Об утверждении Правил направления специалиста на работу, предоставления права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заказа, и внесении изменений и дополнений в постановление Правительства Республики Казахстан от 23 января 2008 года № 58 «Об утверждении Правил присуждения образовательного гранта»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42D" w:rsidRDefault="002724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42D"/>
    <w:rsid w:val="00272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4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4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4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4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4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4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71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957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ноября 2018 года № 765 «О внесении изменений и дополнений в постановление Правительства Республики Казахстан от 30 марта 2012 года № 390 «Об утверждении Правил направления специалиста на работу, предоставления права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заказа, и внесении изменений и дополнений в постановление Правительства Республики Казахстан от 23 января 2008 года № 58 «Об утверждении Правил присуждения образовательного гранта»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2023-10-28T08:18:00Z</dcterms:created>
  <dcterms:modified xsi:type="dcterms:W3CDTF">2023-10-28T08:18:00Z</dcterms:modified>
</cp:coreProperties>
</file>