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0B4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копий документов регистрационного дела, заверенных регистрирующим органом, включая план (схемы) объектов недвижимости» (приложение 4 к приказу Министра юстиции Республики Казахстан от 28 апреля 2015 года № 246) (с из</w:t>
      </w:r>
      <w:r>
        <w:rPr>
          <w:rStyle w:val="s0"/>
          <w:b/>
          <w:bCs/>
        </w:rPr>
        <w:t>менениями и дополнениями по состоянию на 29.07.2019 г.) (утратил силу)</w:t>
      </w:r>
    </w:p>
    <w:p w:rsidR="00000000" w:rsidRDefault="00800B48">
      <w:r>
        <w:t> </w:t>
      </w:r>
    </w:p>
    <w:p w:rsidR="00000000" w:rsidRDefault="00800B4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июня 2015 года под № 11408</w:t>
      </w:r>
    </w:p>
    <w:p w:rsidR="00000000" w:rsidRDefault="00800B48">
      <w:pPr>
        <w:ind w:firstLine="400"/>
        <w:jc w:val="both"/>
      </w:pPr>
      <w:r>
        <w:rPr>
          <w:rStyle w:val="s0"/>
        </w:rPr>
        <w:t> </w:t>
      </w:r>
    </w:p>
    <w:p w:rsidR="00000000" w:rsidRDefault="00800B4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9 июля 2015 г. </w:t>
        </w:r>
      </w:hyperlink>
    </w:p>
    <w:p w:rsidR="00000000" w:rsidRDefault="00800B48">
      <w:pPr>
        <w:ind w:firstLine="400"/>
        <w:jc w:val="both"/>
      </w:pPr>
      <w:r>
        <w:rPr>
          <w:rStyle w:val="s0"/>
        </w:rPr>
        <w:t> </w:t>
      </w:r>
    </w:p>
    <w:p w:rsidR="00000000" w:rsidRDefault="00800B4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и.о. Министра юстиции Республики Казахстан от 29 мая 2020 года № 67</w:t>
      </w:r>
    </w:p>
    <w:p w:rsidR="00000000" w:rsidRDefault="00800B48">
      <w:pPr>
        <w:ind w:firstLine="400"/>
        <w:jc w:val="both"/>
      </w:pPr>
      <w:r>
        <w:t> </w:t>
      </w:r>
    </w:p>
    <w:p w:rsidR="00000000" w:rsidRDefault="00800B4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00B48">
      <w:pPr>
        <w:ind w:firstLine="400"/>
        <w:jc w:val="both"/>
      </w:pPr>
      <w:r>
        <w:rPr>
          <w:rStyle w:val="s0"/>
        </w:rPr>
        <w:t> </w:t>
      </w:r>
    </w:p>
    <w:p w:rsidR="00000000" w:rsidRDefault="00800B48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27.01.16 г. № 41 (введен в действие с 1 марта 2016 года);</w:t>
      </w:r>
    </w:p>
    <w:p w:rsidR="00000000" w:rsidRDefault="00800B48">
      <w:pPr>
        <w:ind w:firstLine="400"/>
        <w:jc w:val="both"/>
      </w:pPr>
      <w:hyperlink r:id="rId10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31.10.16 г. № 949 (введен в действие по истечение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0B48">
      <w:pPr>
        <w:ind w:firstLine="400"/>
        <w:jc w:val="both"/>
      </w:pPr>
      <w:hyperlink r:id="rId12" w:anchor="sub_id=40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юстиции РК от 27.04.17 г. № 490 (введен в действие по истечение десяти календарных дней после дня его первого</w:t>
      </w:r>
      <w:r>
        <w:rPr>
          <w:rStyle w:val="s0"/>
        </w:rPr>
        <w:t xml:space="preserve"> официального </w:t>
      </w:r>
      <w:hyperlink r:id="rId1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800B48">
      <w:pPr>
        <w:ind w:firstLine="397"/>
        <w:jc w:val="both"/>
      </w:pPr>
      <w:hyperlink r:id="rId14" w:anchor="sub_id=40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и.о. Министра юстиции РК от 05.01.18 г. № 18 (введен в действие по исте</w:t>
      </w:r>
      <w:r>
        <w:rPr>
          <w:rStyle w:val="s0"/>
        </w:rPr>
        <w:t xml:space="preserve">чении десяти календарных дней после дня его первого официального </w:t>
      </w:r>
      <w:hyperlink r:id="rId1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800B48">
      <w:pPr>
        <w:ind w:firstLine="397"/>
        <w:jc w:val="both"/>
      </w:pPr>
      <w:hyperlink r:id="rId16" w:anchor="sub_id=4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юстиции РК о</w:t>
      </w:r>
      <w:r>
        <w:rPr>
          <w:rStyle w:val="s0"/>
        </w:rPr>
        <w:t xml:space="preserve">т 23.11.18 г. № 1550 (введен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800B48">
      <w:pPr>
        <w:ind w:firstLine="397"/>
        <w:jc w:val="both"/>
      </w:pPr>
      <w:hyperlink r:id="rId18" w:anchor="sub_id=4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юстиции РК от 29.07.19 г. № 420 (введен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).</w:t>
      </w:r>
    </w:p>
    <w:p w:rsidR="00000000" w:rsidRDefault="00800B48">
      <w:pPr>
        <w:ind w:firstLine="400"/>
        <w:jc w:val="both"/>
      </w:pPr>
      <w:r>
        <w:t> </w:t>
      </w:r>
    </w:p>
    <w:p w:rsidR="00000000" w:rsidRDefault="00800B4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00B48">
      <w:pPr>
        <w:ind w:firstLine="400"/>
        <w:jc w:val="both"/>
      </w:pPr>
      <w:r>
        <w:rPr>
          <w:rStyle w:val="s0"/>
        </w:rPr>
        <w:t> </w:t>
      </w:r>
    </w:p>
    <w:p w:rsidR="00000000" w:rsidRDefault="00800B48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27.01.16 г.</w:t>
      </w:r>
    </w:p>
    <w:p w:rsidR="00000000" w:rsidRDefault="00800B48">
      <w:pPr>
        <w:ind w:firstLine="400"/>
        <w:jc w:val="both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</w:t>
      </w:r>
      <w:r>
        <w:t>ний от 31.10.16 г. </w:t>
      </w:r>
    </w:p>
    <w:p w:rsidR="00000000" w:rsidRDefault="00800B48">
      <w:pPr>
        <w:ind w:firstLine="400"/>
        <w:jc w:val="both"/>
      </w:pPr>
      <w:hyperlink r:id="rId22" w:history="1">
        <w:r>
          <w:rPr>
            <w:rStyle w:val="a5"/>
          </w:rPr>
          <w:t>редакция</w:t>
        </w:r>
      </w:hyperlink>
      <w:r>
        <w:t>, действовавшая до внесения изменений от 27.04.17 г.</w:t>
      </w:r>
    </w:p>
    <w:p w:rsidR="00000000" w:rsidRDefault="00800B48">
      <w:pPr>
        <w:ind w:firstLine="397"/>
        <w:jc w:val="both"/>
      </w:pPr>
      <w:hyperlink r:id="rId23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05.01.18 г.</w:t>
      </w:r>
    </w:p>
    <w:p w:rsidR="00000000" w:rsidRDefault="00800B48">
      <w:pPr>
        <w:ind w:firstLine="397"/>
        <w:jc w:val="both"/>
      </w:pPr>
      <w:hyperlink r:id="rId24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23.11.18 г.</w:t>
      </w:r>
    </w:p>
    <w:p w:rsidR="00000000" w:rsidRDefault="00800B48">
      <w:pPr>
        <w:ind w:firstLine="397"/>
        <w:jc w:val="both"/>
      </w:pPr>
      <w:hyperlink r:id="rId25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</w:rPr>
        <w:t>29.07.19 г.</w:t>
      </w:r>
    </w:p>
    <w:p w:rsidR="00000000" w:rsidRDefault="00800B48">
      <w:pPr>
        <w:ind w:firstLine="397"/>
        <w:jc w:val="both"/>
      </w:pPr>
      <w:r>
        <w:t> </w:t>
      </w:r>
    </w:p>
    <w:p w:rsidR="00000000" w:rsidRDefault="00800B48"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B48" w:rsidRDefault="00800B48" w:rsidP="00800B48">
      <w:r>
        <w:separator/>
      </w:r>
    </w:p>
  </w:endnote>
  <w:endnote w:type="continuationSeparator" w:id="0">
    <w:p w:rsidR="00800B48" w:rsidRDefault="00800B48" w:rsidP="00800B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B48" w:rsidRDefault="00800B4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B48" w:rsidRDefault="00800B4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B48" w:rsidRDefault="00800B4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B48" w:rsidRDefault="00800B48" w:rsidP="00800B48">
      <w:r>
        <w:separator/>
      </w:r>
    </w:p>
  </w:footnote>
  <w:footnote w:type="continuationSeparator" w:id="0">
    <w:p w:rsidR="00800B48" w:rsidRDefault="00800B48" w:rsidP="00800B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B48" w:rsidRDefault="00800B4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B48" w:rsidRDefault="00800B48" w:rsidP="00800B4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0B48" w:rsidRPr="00800B48" w:rsidRDefault="00800B48" w:rsidP="00800B4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копий документов регистрационного дела, заверенных регистрирующим органом, включая план (схемы) объектов недвижимости» (приложение 4 к приказу Министра юстиции Республики Казахстан от 28 апреля 2015 года № 246) (с изменениями и дополнениями по состоянию на 29.07.2019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B48" w:rsidRDefault="00800B4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0B48"/>
    <w:rsid w:val="00800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00B4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00B4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00B4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00B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00B4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00B4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00B4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00B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27302" TargetMode="External"/><Relationship Id="rId13" Type="http://schemas.openxmlformats.org/officeDocument/2006/relationships/hyperlink" Target="http://online.zakon.kz/Document/?doc_id=38457226" TargetMode="External"/><Relationship Id="rId18" Type="http://schemas.openxmlformats.org/officeDocument/2006/relationships/hyperlink" Target="http://online.zakon.kz/Document/?doc_id=33631691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949923" TargetMode="External"/><Relationship Id="rId7" Type="http://schemas.openxmlformats.org/officeDocument/2006/relationships/hyperlink" Target="http://adilet.zan.kz/rus/origins/V1500011408" TargetMode="External"/><Relationship Id="rId12" Type="http://schemas.openxmlformats.org/officeDocument/2006/relationships/hyperlink" Target="http://online.zakon.kz/Document/?doc_id=32375653" TargetMode="External"/><Relationship Id="rId17" Type="http://schemas.openxmlformats.org/officeDocument/2006/relationships/hyperlink" Target="http://online.zakon.kz/Document/?doc_id=33919335" TargetMode="External"/><Relationship Id="rId25" Type="http://schemas.openxmlformats.org/officeDocument/2006/relationships/hyperlink" Target="http://online.zakon.kz/Document/?doc_id=37984763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83433" TargetMode="External"/><Relationship Id="rId20" Type="http://schemas.openxmlformats.org/officeDocument/2006/relationships/hyperlink" Target="http://online.zakon.kz/Document/?doc_id=33146449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25451" TargetMode="External"/><Relationship Id="rId24" Type="http://schemas.openxmlformats.org/officeDocument/2006/relationships/hyperlink" Target="http://online.zakon.kz/Document/?doc_id=37075022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21116" TargetMode="External"/><Relationship Id="rId23" Type="http://schemas.openxmlformats.org/officeDocument/2006/relationships/hyperlink" Target="http://online.zakon.kz/Document/?doc_id=37075022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2247617" TargetMode="External"/><Relationship Id="rId19" Type="http://schemas.openxmlformats.org/officeDocument/2006/relationships/hyperlink" Target="http://online.zakon.kz/Document/?doc_id=34037236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16266" TargetMode="External"/><Relationship Id="rId14" Type="http://schemas.openxmlformats.org/officeDocument/2006/relationships/hyperlink" Target="http://online.zakon.kz/Document/?doc_id=36376880" TargetMode="External"/><Relationship Id="rId22" Type="http://schemas.openxmlformats.org/officeDocument/2006/relationships/hyperlink" Target="http://online.zakon.kz/Document/?doc_id=33160657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3018</Characters>
  <Application>Microsoft Office Word</Application>
  <DocSecurity>0</DocSecurity>
  <Lines>25</Lines>
  <Paragraphs>6</Paragraphs>
  <ScaleCrop>false</ScaleCrop>
  <Company>SPecialiST RePack</Company>
  <LinksUpToDate>false</LinksUpToDate>
  <CharactersWithSpaces>3286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копий документов регистрационного дела, заверенных регистрирующим органом, включая план (схемы) объектов недвижимости» (приложение 4 к приказу Министра юстиции Республики Казахстан от 28 апреля 2015 года № 246) (с изменениями и дополнениями по состоянию на 29.07.2019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2024-07-27T23:09:00Z</dcterms:created>
  <dcterms:modified xsi:type="dcterms:W3CDTF">2024-07-27T23:09:00Z</dcterms:modified>
</cp:coreProperties>
</file>