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A7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ноября 2015 года № 1125 «Об утверждении разрешительных требований и перечня документов, необходимых для выдачи аттестата энергоаудитора в области энергосбережения и повышения энергоэффект</w:t>
      </w:r>
      <w:r>
        <w:rPr>
          <w:rStyle w:val="s0"/>
          <w:b/>
          <w:bCs/>
        </w:rPr>
        <w:t>ивности» (с изменениями по состоянию на 23.06.2021 г.) (утратил силу)</w:t>
      </w:r>
    </w:p>
    <w:p w:rsidR="00000000" w:rsidRDefault="00373A7F">
      <w:pPr>
        <w:pStyle w:val="pj"/>
      </w:pPr>
      <w:r>
        <w:rPr>
          <w:rStyle w:val="s0"/>
          <w:b/>
          <w:bCs/>
        </w:rPr>
        <w:t> </w:t>
      </w:r>
    </w:p>
    <w:p w:rsidR="00000000" w:rsidRDefault="00373A7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2015 года под № 12566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января 2016 г.</w:t>
        </w:r>
      </w:hyperlink>
      <w:r>
        <w:rPr>
          <w:rStyle w:val="s0"/>
        </w:rPr>
        <w:t xml:space="preserve"> 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промышленности и строительства РК от 15 сентября 2023 года № 8</w:t>
      </w:r>
    </w:p>
    <w:p w:rsidR="00000000" w:rsidRDefault="00373A7F">
      <w:pPr>
        <w:pStyle w:val="pj"/>
      </w:pPr>
      <w:r>
        <w:t> </w:t>
      </w:r>
    </w:p>
    <w:p w:rsidR="00000000" w:rsidRDefault="00373A7F">
      <w:pPr>
        <w:pStyle w:val="pj"/>
      </w:pPr>
      <w:r>
        <w:rPr>
          <w:rStyle w:val="s0"/>
        </w:rPr>
        <w:t>Внесены изменения: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29.10.18 г. № 740 (введен</w:t>
      </w:r>
      <w:r>
        <w:rPr>
          <w:rStyle w:val="s0"/>
        </w:rPr>
        <w:t xml:space="preserve">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73A7F">
      <w:pPr>
        <w:pStyle w:val="pj"/>
      </w:pPr>
      <w:hyperlink r:id="rId11" w:anchor="sub_id=300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индустрии и инфраструктурного развития РК от 23.06.21 г. № 322 (введен в действие по истечении шестидесяти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r>
        <w:rPr>
          <w:rStyle w:val="s0"/>
        </w:rPr>
        <w:t>Предыдущие редакции: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373A7F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</w:t>
      </w:r>
      <w:r>
        <w:t>енений от 23.06.21 г.</w:t>
      </w:r>
    </w:p>
    <w:p w:rsidR="00000000" w:rsidRDefault="00373A7F">
      <w:pPr>
        <w:pStyle w:val="pj"/>
      </w:pPr>
      <w:r>
        <w:rPr>
          <w:rStyle w:val="s0"/>
        </w:rPr>
        <w:t> </w:t>
      </w:r>
    </w:p>
    <w:p w:rsidR="00000000" w:rsidRDefault="00373A7F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A7F" w:rsidRDefault="00373A7F" w:rsidP="00373A7F">
      <w:r>
        <w:separator/>
      </w:r>
    </w:p>
  </w:endnote>
  <w:endnote w:type="continuationSeparator" w:id="0">
    <w:p w:rsidR="00373A7F" w:rsidRDefault="00373A7F" w:rsidP="00373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A7F" w:rsidRDefault="00373A7F" w:rsidP="00373A7F">
      <w:r>
        <w:separator/>
      </w:r>
    </w:p>
  </w:footnote>
  <w:footnote w:type="continuationSeparator" w:id="0">
    <w:p w:rsidR="00373A7F" w:rsidRDefault="00373A7F" w:rsidP="00373A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 w:rsidP="00373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A7F" w:rsidRPr="00373A7F" w:rsidRDefault="00373A7F" w:rsidP="00373A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ноября 2015 года № 1125 «Об утверждении разрешительных требований и перечня документов, необходимых для выдачи аттестата энергоаудитора в области энергосбережения и повышения энергоэффективности» (с изменениями по состоянию на 23.06.2021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A7F" w:rsidRDefault="00373A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A7F"/>
    <w:rsid w:val="00373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73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A7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73A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A7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A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A7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82046" TargetMode="External"/><Relationship Id="rId13" Type="http://schemas.openxmlformats.org/officeDocument/2006/relationships/hyperlink" Target="http://online.zakon.kz/Document/?doc_id=3333985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2566" TargetMode="External"/><Relationship Id="rId12" Type="http://schemas.openxmlformats.org/officeDocument/2006/relationships/hyperlink" Target="http://online.zakon.kz/Document/?doc_id=3510388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468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85634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55791" TargetMode="External"/><Relationship Id="rId14" Type="http://schemas.openxmlformats.org/officeDocument/2006/relationships/hyperlink" Target="http://online.zakon.kz/Document/?doc_id=3485096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1621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ноября 2015 года № 1125 «Об утверждении разрешительных требований и перечня документов, необходимых для выдачи аттестата энергоаудитора в области энергосбережения и повышения энергоэффективности» (с изменениями по состоянию на 23.06.2021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2024-08-21T06:45:00Z</dcterms:created>
  <dcterms:modified xsi:type="dcterms:W3CDTF">2024-08-21T06:45:00Z</dcterms:modified>
</cp:coreProperties>
</file>