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2A9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21 апреля 2020 года № 11 «О внесении изменений в приказ Министра юстиции Республики Казахстан от 29 августа 2018 года № 1347 «Об утверждении Правил регистрации в соответствующих государственных реестрах перед</w:t>
      </w:r>
      <w:r>
        <w:rPr>
          <w:rStyle w:val="s0"/>
          <w:b/>
          <w:bCs/>
        </w:rPr>
        <w:t>ачи исключительного права, предоставления права на использование объекта промышленной собственности, открытую или принудительную лицензию»</w:t>
      </w:r>
    </w:p>
    <w:p w:rsidR="00000000" w:rsidRDefault="00CE2A9F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E2A9F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апреля 2020 года под № 20524</w:t>
      </w:r>
    </w:p>
    <w:p w:rsidR="00000000" w:rsidRDefault="00CE2A9F">
      <w:pPr>
        <w:ind w:firstLine="397"/>
        <w:jc w:val="both"/>
      </w:pPr>
      <w:r>
        <w:rPr>
          <w:rStyle w:val="s0"/>
        </w:rPr>
        <w:t> </w:t>
      </w:r>
    </w:p>
    <w:p w:rsidR="00000000" w:rsidRDefault="00CE2A9F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2370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5 мая 2020 г.</w:t>
        </w:r>
      </w:hyperlink>
    </w:p>
    <w:p w:rsidR="00000000" w:rsidRDefault="00CE2A9F">
      <w:pPr>
        <w:ind w:firstLine="397"/>
        <w:jc w:val="both"/>
      </w:pPr>
      <w:r>
        <w:rPr>
          <w:b/>
          <w:bCs/>
        </w:rPr>
        <w:t> </w:t>
      </w:r>
    </w:p>
    <w:p w:rsidR="00000000" w:rsidRDefault="00CE2A9F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2A9F" w:rsidRDefault="00CE2A9F" w:rsidP="00CE2A9F">
      <w:r>
        <w:separator/>
      </w:r>
    </w:p>
  </w:endnote>
  <w:endnote w:type="continuationSeparator" w:id="0">
    <w:p w:rsidR="00CE2A9F" w:rsidRDefault="00CE2A9F" w:rsidP="00CE2A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A9F" w:rsidRDefault="00CE2A9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A9F" w:rsidRDefault="00CE2A9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A9F" w:rsidRDefault="00CE2A9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2A9F" w:rsidRDefault="00CE2A9F" w:rsidP="00CE2A9F">
      <w:r>
        <w:separator/>
      </w:r>
    </w:p>
  </w:footnote>
  <w:footnote w:type="continuationSeparator" w:id="0">
    <w:p w:rsidR="00CE2A9F" w:rsidRDefault="00CE2A9F" w:rsidP="00CE2A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A9F" w:rsidRDefault="00CE2A9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A9F" w:rsidRDefault="00CE2A9F" w:rsidP="00CE2A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2A9F" w:rsidRPr="00CE2A9F" w:rsidRDefault="00CE2A9F" w:rsidP="00CE2A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21 апреля 2020 года № 11 «О внесении изменений в приказ Министра юстиции Республики Казахстан от 29 августа 2018 года № 1347 «Об утверждении Правил регистрации в соответствующих государственных реестрах передачи исключительного права, предоставления права на использование объекта промышленной собственности, открытую или принудительную лицензию»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A9F" w:rsidRDefault="00CE2A9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2A9F"/>
    <w:rsid w:val="00CE2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2A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2A9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2A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2A9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2A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2A9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2A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2A9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605</Characters>
  <Application>Microsoft Office Word</Application>
  <DocSecurity>0</DocSecurity>
  <Lines>5</Lines>
  <Paragraphs>1</Paragraphs>
  <ScaleCrop>false</ScaleCrop>
  <Company/>
  <LinksUpToDate>false</LinksUpToDate>
  <CharactersWithSpaces>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21 апреля 2020 года № 11 «О внесении изменений в приказ Министра юстиции Республики Казахстан от 29 августа 2018 года № 1347 «Об утверждении Правил регистрации в соответствующих государственных реестрах передачи исключительного права, предоставления права на использование объекта промышленной собственности, открытую или принудительную лицензию» (©Paragraph 2023)</dc:title>
  <dc:subject/>
  <dc:creator>Сергей М</dc:creator>
  <cp:keywords/>
  <dc:description/>
  <cp:lastModifiedBy>Сергей М</cp:lastModifiedBy>
  <cp:revision>2</cp:revision>
  <dcterms:created xsi:type="dcterms:W3CDTF">2023-11-17T05:09:00Z</dcterms:created>
  <dcterms:modified xsi:type="dcterms:W3CDTF">2023-11-17T05:09:00Z</dcterms:modified>
</cp:coreProperties>
</file>